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D7D81" w14:textId="77777777" w:rsidR="00127607" w:rsidRPr="00EF6C70" w:rsidRDefault="00127607" w:rsidP="002758B8">
      <w:pPr>
        <w:tabs>
          <w:tab w:val="left" w:pos="20282"/>
        </w:tabs>
        <w:spacing w:before="240" w:after="0"/>
        <w:rPr>
          <w:rFonts w:ascii="Arial Narrow" w:hAnsi="Arial Narrow" w:cstheme="minorHAnsi"/>
          <w:sz w:val="2"/>
          <w:szCs w:val="18"/>
          <w:lang w:val="en-AU"/>
        </w:rPr>
      </w:pPr>
    </w:p>
    <w:p w14:paraId="20C5AE7D" w14:textId="762FE519" w:rsidR="004A3285" w:rsidRPr="00EF6C70" w:rsidRDefault="004A3285" w:rsidP="00A71A75">
      <w:pPr>
        <w:spacing w:after="0"/>
        <w:rPr>
          <w:lang w:val="en-AU"/>
        </w:rPr>
      </w:pPr>
    </w:p>
    <w:tbl>
      <w:tblPr>
        <w:tblStyle w:val="TableGrid"/>
        <w:tblW w:w="16736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46"/>
        <w:gridCol w:w="846"/>
        <w:gridCol w:w="576"/>
        <w:gridCol w:w="1488"/>
        <w:gridCol w:w="638"/>
        <w:gridCol w:w="1414"/>
        <w:gridCol w:w="12"/>
        <w:gridCol w:w="559"/>
        <w:gridCol w:w="1505"/>
        <w:gridCol w:w="621"/>
        <w:gridCol w:w="1431"/>
        <w:gridCol w:w="12"/>
        <w:gridCol w:w="683"/>
        <w:gridCol w:w="1358"/>
        <w:gridCol w:w="24"/>
        <w:gridCol w:w="603"/>
        <w:gridCol w:w="1426"/>
      </w:tblGrid>
      <w:tr w:rsidR="00CE087A" w:rsidRPr="00EF6C70" w14:paraId="1D250D88" w14:textId="77777777" w:rsidTr="00EB36C5">
        <w:trPr>
          <w:trHeight w:val="33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4331B8" w14:textId="77777777" w:rsidR="00CE087A" w:rsidRPr="00EF6C70" w:rsidRDefault="00CE087A" w:rsidP="00EB36C5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  <w:lang w:val="en-AU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D73749" w14:textId="77777777" w:rsidR="00CE087A" w:rsidRPr="00EF6C70" w:rsidRDefault="00CE087A" w:rsidP="00EB36C5">
            <w:pPr>
              <w:spacing w:after="120"/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  <w:lang w:val="en-AU"/>
              </w:rPr>
            </w:pPr>
            <w:r w:rsidRPr="00EF6C70">
              <w:rPr>
                <w:lang w:val="en-AU"/>
              </w:rPr>
              <w:t>Strand</w:t>
            </w:r>
          </w:p>
        </w:tc>
        <w:tc>
          <w:tcPr>
            <w:tcW w:w="411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70C462" w14:textId="77777777" w:rsidR="00CE087A" w:rsidRPr="00EF6C70" w:rsidRDefault="00CE087A" w:rsidP="00EB36C5">
            <w:pPr>
              <w:spacing w:after="120"/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AU"/>
              </w:rPr>
            </w:pPr>
            <w:r w:rsidRPr="00EF6C70">
              <w:rPr>
                <w:lang w:val="en-AU"/>
              </w:rPr>
              <w:t>Knowledge and understanding</w:t>
            </w:r>
          </w:p>
        </w:tc>
        <w:tc>
          <w:tcPr>
            <w:tcW w:w="8234" w:type="dxa"/>
            <w:gridSpan w:val="11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2ACDC6" w14:textId="77777777" w:rsidR="00CE087A" w:rsidRPr="00EF6C70" w:rsidRDefault="00CE087A" w:rsidP="00EB36C5">
            <w:pPr>
              <w:spacing w:after="120"/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AU"/>
              </w:rPr>
            </w:pPr>
            <w:r w:rsidRPr="00EF6C70">
              <w:rPr>
                <w:lang w:val="en-AU"/>
              </w:rPr>
              <w:t>Strand: Processes and production skills</w:t>
            </w:r>
          </w:p>
        </w:tc>
      </w:tr>
      <w:tr w:rsidR="00CE087A" w:rsidRPr="00EF6C70" w14:paraId="5B27F06A" w14:textId="77777777" w:rsidTr="00EB36C5">
        <w:trPr>
          <w:trHeight w:val="287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184E3C3" w14:textId="77777777" w:rsidR="00CE087A" w:rsidRPr="00EF6C70" w:rsidRDefault="00CE087A" w:rsidP="00EB36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228302" w14:textId="77777777" w:rsidR="00CE087A" w:rsidRPr="00EF6C70" w:rsidRDefault="00CE087A" w:rsidP="00EB36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08D565" w14:textId="77777777" w:rsidR="00CE087A" w:rsidRPr="00EF6C70" w:rsidRDefault="00CE087A" w:rsidP="00EB36C5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EF6C70">
              <w:rPr>
                <w:rFonts w:ascii="Arial Narrow" w:hAnsi="Arial Narrow"/>
                <w:sz w:val="18"/>
                <w:szCs w:val="18"/>
                <w:lang w:val="en-AU"/>
              </w:rPr>
              <w:t>Digital systems</w:t>
            </w:r>
          </w:p>
        </w:tc>
        <w:tc>
          <w:tcPr>
            <w:tcW w:w="2064" w:type="dxa"/>
            <w:gridSpan w:val="3"/>
            <w:vMerge w:val="restart"/>
            <w:tcBorders>
              <w:left w:val="single" w:sz="4" w:space="0" w:color="BFBFBF" w:themeColor="background1" w:themeShade="BF"/>
            </w:tcBorders>
          </w:tcPr>
          <w:p w14:paraId="1AEF4C39" w14:textId="77777777" w:rsidR="00CE087A" w:rsidRPr="00EF6C70" w:rsidRDefault="00CE087A" w:rsidP="00EB36C5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EF6C70">
              <w:rPr>
                <w:rFonts w:ascii="Arial Narrow" w:hAnsi="Arial Narrow"/>
                <w:sz w:val="18"/>
                <w:szCs w:val="18"/>
                <w:lang w:val="en-AU"/>
              </w:rPr>
              <w:t>Representation of data</w:t>
            </w:r>
          </w:p>
        </w:tc>
        <w:tc>
          <w:tcPr>
            <w:tcW w:w="2064" w:type="dxa"/>
            <w:gridSpan w:val="2"/>
            <w:vMerge w:val="restart"/>
          </w:tcPr>
          <w:p w14:paraId="694BF9F3" w14:textId="77777777" w:rsidR="00CE087A" w:rsidRPr="00EF6C70" w:rsidRDefault="00CE087A" w:rsidP="00EB36C5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EF6C70">
              <w:rPr>
                <w:rFonts w:ascii="Arial Narrow" w:hAnsi="Arial Narrow"/>
                <w:sz w:val="18"/>
                <w:szCs w:val="18"/>
                <w:lang w:val="en-AU"/>
              </w:rPr>
              <w:t xml:space="preserve">Collecting, </w:t>
            </w:r>
            <w:proofErr w:type="gramStart"/>
            <w:r w:rsidRPr="00EF6C70">
              <w:rPr>
                <w:rFonts w:ascii="Arial Narrow" w:hAnsi="Arial Narrow"/>
                <w:sz w:val="18"/>
                <w:szCs w:val="18"/>
                <w:lang w:val="en-AU"/>
              </w:rPr>
              <w:t>managing</w:t>
            </w:r>
            <w:proofErr w:type="gramEnd"/>
            <w:r w:rsidRPr="00EF6C70">
              <w:rPr>
                <w:rFonts w:ascii="Arial Narrow" w:hAnsi="Arial Narrow"/>
                <w:sz w:val="18"/>
                <w:szCs w:val="18"/>
                <w:lang w:val="en-AU"/>
              </w:rPr>
              <w:t xml:space="preserve"> and analysing data</w:t>
            </w:r>
          </w:p>
        </w:tc>
        <w:tc>
          <w:tcPr>
            <w:tcW w:w="6158" w:type="dxa"/>
            <w:gridSpan w:val="8"/>
          </w:tcPr>
          <w:p w14:paraId="22C0D7EA" w14:textId="77777777" w:rsidR="00CE087A" w:rsidRPr="00EF6C70" w:rsidRDefault="00CE087A" w:rsidP="00EB36C5">
            <w:pPr>
              <w:spacing w:after="120"/>
              <w:jc w:val="center"/>
              <w:rPr>
                <w:rFonts w:ascii="Arial Narrow" w:hAnsi="Arial Narrow"/>
                <w:i/>
                <w:sz w:val="18"/>
                <w:szCs w:val="18"/>
                <w:lang w:val="en-AU"/>
              </w:rPr>
            </w:pPr>
            <w:r w:rsidRPr="00EF6C70">
              <w:rPr>
                <w:rFonts w:ascii="Arial Narrow" w:hAnsi="Arial Narrow"/>
                <w:i/>
                <w:sz w:val="18"/>
                <w:szCs w:val="18"/>
                <w:lang w:val="en-AU"/>
              </w:rPr>
              <w:t>Creating digital solutions by:</w:t>
            </w:r>
          </w:p>
        </w:tc>
      </w:tr>
      <w:tr w:rsidR="00CE087A" w:rsidRPr="00EF6C70" w14:paraId="58A697AA" w14:textId="77777777" w:rsidTr="00EB36C5">
        <w:trPr>
          <w:trHeight w:val="487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63F0C7E" w14:textId="77777777" w:rsidR="00CE087A" w:rsidRPr="00EF6C70" w:rsidRDefault="00CE087A" w:rsidP="00EB36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CF0C86" w14:textId="77777777" w:rsidR="00CE087A" w:rsidRPr="00EF6C70" w:rsidRDefault="00CE087A" w:rsidP="00EB36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2046D9" w14:textId="77777777" w:rsidR="00CE087A" w:rsidRPr="00EF6C70" w:rsidRDefault="00CE087A" w:rsidP="00EB36C5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</w:tc>
        <w:tc>
          <w:tcPr>
            <w:tcW w:w="2064" w:type="dxa"/>
            <w:gridSpan w:val="3"/>
            <w:vMerge/>
            <w:tcBorders>
              <w:left w:val="single" w:sz="4" w:space="0" w:color="BFBFBF" w:themeColor="background1" w:themeShade="BF"/>
            </w:tcBorders>
          </w:tcPr>
          <w:p w14:paraId="3E4AC853" w14:textId="77777777" w:rsidR="00CE087A" w:rsidRPr="00EF6C70" w:rsidRDefault="00CE087A" w:rsidP="00EB36C5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</w:tc>
        <w:tc>
          <w:tcPr>
            <w:tcW w:w="2064" w:type="dxa"/>
            <w:gridSpan w:val="2"/>
            <w:vMerge/>
          </w:tcPr>
          <w:p w14:paraId="55F3FBA8" w14:textId="77777777" w:rsidR="00CE087A" w:rsidRPr="00EF6C70" w:rsidRDefault="00CE087A" w:rsidP="00EB36C5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</w:tc>
        <w:tc>
          <w:tcPr>
            <w:tcW w:w="2052" w:type="dxa"/>
            <w:gridSpan w:val="2"/>
          </w:tcPr>
          <w:p w14:paraId="0C0A3E44" w14:textId="77777777" w:rsidR="00CE087A" w:rsidRPr="00EF6C70" w:rsidRDefault="00CE087A" w:rsidP="00EB36C5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EF6C70">
              <w:rPr>
                <w:rFonts w:ascii="Arial Narrow" w:hAnsi="Arial Narrow"/>
                <w:sz w:val="18"/>
                <w:szCs w:val="18"/>
                <w:lang w:val="en-AU"/>
              </w:rPr>
              <w:t>Investigating and defining</w:t>
            </w:r>
          </w:p>
        </w:tc>
        <w:tc>
          <w:tcPr>
            <w:tcW w:w="2053" w:type="dxa"/>
            <w:gridSpan w:val="3"/>
          </w:tcPr>
          <w:p w14:paraId="00036F34" w14:textId="77777777" w:rsidR="00CE087A" w:rsidRPr="00EF6C70" w:rsidRDefault="00CE087A" w:rsidP="00EB36C5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EF6C70">
              <w:rPr>
                <w:rFonts w:ascii="Arial Narrow" w:hAnsi="Arial Narrow"/>
                <w:sz w:val="18"/>
                <w:szCs w:val="18"/>
                <w:lang w:val="en-AU"/>
              </w:rPr>
              <w:t>Evaluating</w:t>
            </w:r>
          </w:p>
        </w:tc>
        <w:tc>
          <w:tcPr>
            <w:tcW w:w="2053" w:type="dxa"/>
            <w:gridSpan w:val="3"/>
          </w:tcPr>
          <w:p w14:paraId="1ECDCFB8" w14:textId="77777777" w:rsidR="00CE087A" w:rsidRPr="00EF6C70" w:rsidRDefault="00CE087A" w:rsidP="00EB36C5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EF6C70">
              <w:rPr>
                <w:rFonts w:ascii="Arial Narrow" w:hAnsi="Arial Narrow"/>
                <w:sz w:val="18"/>
                <w:szCs w:val="18"/>
                <w:lang w:val="en-AU"/>
              </w:rPr>
              <w:t>Collaborating and managing</w:t>
            </w:r>
          </w:p>
        </w:tc>
      </w:tr>
      <w:tr w:rsidR="00CE087A" w:rsidRPr="00EF6C70" w14:paraId="7202C866" w14:textId="77777777" w:rsidTr="00EB36C5">
        <w:trPr>
          <w:trHeight w:val="1583"/>
        </w:trPr>
        <w:tc>
          <w:tcPr>
            <w:tcW w:w="269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1549E9" w14:textId="77777777" w:rsidR="00CE087A" w:rsidRPr="00EF6C70" w:rsidRDefault="00CE087A" w:rsidP="00EB36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C13613" w14:textId="77777777" w:rsidR="00CE087A" w:rsidRPr="00EF6C70" w:rsidRDefault="00CE087A" w:rsidP="00EB36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EF6C70">
              <w:rPr>
                <w:rFonts w:ascii="Arial Narrow" w:hAnsi="Arial Narrow"/>
                <w:b/>
                <w:sz w:val="20"/>
                <w:szCs w:val="20"/>
                <w:lang w:val="en-AU"/>
              </w:rPr>
              <w:t>Content Description</w:t>
            </w:r>
          </w:p>
        </w:tc>
        <w:tc>
          <w:tcPr>
            <w:tcW w:w="206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446D37" w14:textId="77777777" w:rsidR="00CE087A" w:rsidRPr="00EF6C70" w:rsidRDefault="00CE087A" w:rsidP="00EB36C5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EF6C70">
              <w:rPr>
                <w:rFonts w:ascii="Arial Narrow" w:hAnsi="Arial Narrow"/>
                <w:sz w:val="18"/>
                <w:szCs w:val="18"/>
                <w:lang w:val="en-AU"/>
              </w:rPr>
              <w:t>Recognise and explore digital systems (hardware and software components) for a purpose (ACTDIK</w:t>
            </w:r>
            <w:proofErr w:type="gramStart"/>
            <w:r w:rsidRPr="00EF6C70">
              <w:rPr>
                <w:rFonts w:ascii="Arial Narrow" w:hAnsi="Arial Narrow"/>
                <w:sz w:val="18"/>
                <w:szCs w:val="18"/>
                <w:lang w:val="en-AU"/>
              </w:rPr>
              <w:t>001 )</w:t>
            </w:r>
            <w:proofErr w:type="gramEnd"/>
          </w:p>
        </w:tc>
        <w:tc>
          <w:tcPr>
            <w:tcW w:w="2064" w:type="dxa"/>
            <w:gridSpan w:val="3"/>
            <w:tcBorders>
              <w:left w:val="single" w:sz="4" w:space="0" w:color="BFBFBF" w:themeColor="background1" w:themeShade="BF"/>
            </w:tcBorders>
          </w:tcPr>
          <w:p w14:paraId="641EA9A0" w14:textId="77777777" w:rsidR="00CE087A" w:rsidRPr="00EF6C70" w:rsidRDefault="00CE087A" w:rsidP="00EB36C5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EF6C70">
              <w:rPr>
                <w:rFonts w:ascii="Arial Narrow" w:hAnsi="Arial Narrow"/>
                <w:sz w:val="18"/>
                <w:szCs w:val="18"/>
                <w:lang w:val="en-AU"/>
              </w:rPr>
              <w:t>Recognise and explore patterns in data and represent data as pictures, symbols and diagrams (ACTDIK</w:t>
            </w:r>
            <w:proofErr w:type="gramStart"/>
            <w:r w:rsidRPr="00EF6C70">
              <w:rPr>
                <w:rFonts w:ascii="Arial Narrow" w:hAnsi="Arial Narrow"/>
                <w:sz w:val="18"/>
                <w:szCs w:val="18"/>
                <w:lang w:val="en-AU"/>
              </w:rPr>
              <w:t>002 )</w:t>
            </w:r>
            <w:proofErr w:type="gramEnd"/>
          </w:p>
        </w:tc>
        <w:tc>
          <w:tcPr>
            <w:tcW w:w="2064" w:type="dxa"/>
            <w:gridSpan w:val="2"/>
          </w:tcPr>
          <w:p w14:paraId="075E4661" w14:textId="77777777" w:rsidR="00CE087A" w:rsidRPr="00EF6C70" w:rsidRDefault="00CE087A" w:rsidP="00EB36C5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EF6C70">
              <w:rPr>
                <w:rFonts w:ascii="Arial Narrow" w:hAnsi="Arial Narrow"/>
                <w:sz w:val="18"/>
                <w:szCs w:val="18"/>
                <w:lang w:val="en-AU"/>
              </w:rPr>
              <w:t xml:space="preserve">Collect, </w:t>
            </w:r>
            <w:proofErr w:type="gramStart"/>
            <w:r w:rsidRPr="00EF6C70">
              <w:rPr>
                <w:rFonts w:ascii="Arial Narrow" w:hAnsi="Arial Narrow"/>
                <w:sz w:val="18"/>
                <w:szCs w:val="18"/>
                <w:lang w:val="en-AU"/>
              </w:rPr>
              <w:t>explore</w:t>
            </w:r>
            <w:proofErr w:type="gramEnd"/>
            <w:r w:rsidRPr="00EF6C70">
              <w:rPr>
                <w:rFonts w:ascii="Arial Narrow" w:hAnsi="Arial Narrow"/>
                <w:sz w:val="18"/>
                <w:szCs w:val="18"/>
                <w:lang w:val="en-AU"/>
              </w:rPr>
              <w:t xml:space="preserve"> and sort data, and use digital systems to present the data creatively (ACTDIP003)</w:t>
            </w:r>
          </w:p>
        </w:tc>
        <w:tc>
          <w:tcPr>
            <w:tcW w:w="2064" w:type="dxa"/>
            <w:gridSpan w:val="3"/>
          </w:tcPr>
          <w:p w14:paraId="46BEB641" w14:textId="77777777" w:rsidR="00CE087A" w:rsidRPr="00EF6C70" w:rsidRDefault="00CE087A" w:rsidP="00EB36C5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EF6C70">
              <w:rPr>
                <w:rFonts w:ascii="Arial Narrow" w:hAnsi="Arial Narrow"/>
                <w:sz w:val="18"/>
                <w:szCs w:val="18"/>
                <w:lang w:val="en-AU"/>
              </w:rPr>
              <w:t xml:space="preserve">Follow, </w:t>
            </w:r>
            <w:proofErr w:type="gramStart"/>
            <w:r w:rsidRPr="00EF6C70">
              <w:rPr>
                <w:rFonts w:ascii="Arial Narrow" w:hAnsi="Arial Narrow"/>
                <w:sz w:val="18"/>
                <w:szCs w:val="18"/>
                <w:lang w:val="en-AU"/>
              </w:rPr>
              <w:t>describe</w:t>
            </w:r>
            <w:proofErr w:type="gramEnd"/>
            <w:r w:rsidRPr="00EF6C70">
              <w:rPr>
                <w:rFonts w:ascii="Arial Narrow" w:hAnsi="Arial Narrow"/>
                <w:sz w:val="18"/>
                <w:szCs w:val="18"/>
                <w:lang w:val="en-AU"/>
              </w:rPr>
              <w:t xml:space="preserve"> and represent a sequence of steps and decisions (algorithms) needed to solve simple problems (ACTDIP004)</w:t>
            </w:r>
          </w:p>
        </w:tc>
        <w:tc>
          <w:tcPr>
            <w:tcW w:w="2065" w:type="dxa"/>
            <w:gridSpan w:val="3"/>
          </w:tcPr>
          <w:p w14:paraId="1D62AC3D" w14:textId="77777777" w:rsidR="00CE087A" w:rsidRPr="00EF6C70" w:rsidRDefault="00CE087A" w:rsidP="00EB36C5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EF6C70">
              <w:rPr>
                <w:rFonts w:ascii="Arial Narrow" w:hAnsi="Arial Narrow"/>
                <w:sz w:val="18"/>
                <w:szCs w:val="18"/>
                <w:lang w:val="en-AU"/>
              </w:rPr>
              <w:t xml:space="preserve">Explore how people safely use common information systems to meet information, </w:t>
            </w:r>
            <w:proofErr w:type="gramStart"/>
            <w:r w:rsidRPr="00EF6C70">
              <w:rPr>
                <w:rFonts w:ascii="Arial Narrow" w:hAnsi="Arial Narrow"/>
                <w:sz w:val="18"/>
                <w:szCs w:val="18"/>
                <w:lang w:val="en-AU"/>
              </w:rPr>
              <w:t>communication</w:t>
            </w:r>
            <w:proofErr w:type="gramEnd"/>
            <w:r w:rsidRPr="00EF6C70">
              <w:rPr>
                <w:rFonts w:ascii="Arial Narrow" w:hAnsi="Arial Narrow"/>
                <w:sz w:val="18"/>
                <w:szCs w:val="18"/>
                <w:lang w:val="en-AU"/>
              </w:rPr>
              <w:t xml:space="preserve"> and recreation needs (ACTDIP005)</w:t>
            </w:r>
          </w:p>
        </w:tc>
        <w:tc>
          <w:tcPr>
            <w:tcW w:w="2029" w:type="dxa"/>
            <w:gridSpan w:val="2"/>
          </w:tcPr>
          <w:p w14:paraId="6D7664B8" w14:textId="77777777" w:rsidR="00CE087A" w:rsidRPr="00EF6C70" w:rsidRDefault="00CE087A" w:rsidP="00EB36C5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EF6C70">
              <w:rPr>
                <w:rFonts w:ascii="Arial Narrow" w:hAnsi="Arial Narrow"/>
                <w:sz w:val="18"/>
                <w:szCs w:val="18"/>
                <w:lang w:val="en-AU"/>
              </w:rPr>
              <w:t>Create and organise ideas and information using information systems independently and with others, and share these with known people in safe online environments (ACTDIP006)</w:t>
            </w:r>
          </w:p>
        </w:tc>
      </w:tr>
      <w:tr w:rsidR="00CE087A" w:rsidRPr="00EF6C70" w14:paraId="3C71E608" w14:textId="77777777" w:rsidTr="00EB36C5">
        <w:trPr>
          <w:cantSplit/>
          <w:trHeight w:val="397"/>
        </w:trPr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CEDE13" w14:textId="77777777" w:rsidR="00CE087A" w:rsidRPr="00EF6C70" w:rsidRDefault="00CE087A" w:rsidP="00EB36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EF6C70">
              <w:rPr>
                <w:rFonts w:ascii="Arial Narrow" w:hAnsi="Arial Narrow"/>
                <w:b/>
                <w:sz w:val="20"/>
                <w:szCs w:val="20"/>
                <w:lang w:val="en-AU"/>
              </w:rPr>
              <w:t>Sequence of Lessons / Unit</w:t>
            </w:r>
          </w:p>
        </w:tc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2A63D4" w14:textId="77777777" w:rsidR="00CE087A" w:rsidRPr="00EF6C70" w:rsidRDefault="00CE087A" w:rsidP="00EB36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EF6C70">
              <w:rPr>
                <w:rFonts w:ascii="Arial Narrow" w:hAnsi="Arial Narrow"/>
                <w:b/>
                <w:sz w:val="20"/>
                <w:szCs w:val="20"/>
                <w:lang w:val="en-AU"/>
              </w:rPr>
              <w:t xml:space="preserve">Approx. time </w:t>
            </w:r>
            <w:proofErr w:type="spellStart"/>
            <w:r w:rsidRPr="00EF6C70">
              <w:rPr>
                <w:rFonts w:ascii="Arial Narrow" w:hAnsi="Arial Narrow"/>
                <w:b/>
                <w:sz w:val="20"/>
                <w:szCs w:val="20"/>
                <w:lang w:val="en-AU"/>
              </w:rPr>
              <w:t>rq’d</w:t>
            </w:r>
            <w:proofErr w:type="spellEnd"/>
          </w:p>
        </w:tc>
        <w:tc>
          <w:tcPr>
            <w:tcW w:w="846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44AFA1" w14:textId="77777777" w:rsidR="00CE087A" w:rsidRPr="00EF6C70" w:rsidRDefault="00CE087A" w:rsidP="00EB36C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EF6C70">
              <w:rPr>
                <w:rFonts w:ascii="Arial Narrow" w:hAnsi="Arial Narrow"/>
                <w:b/>
                <w:sz w:val="20"/>
                <w:szCs w:val="20"/>
                <w:lang w:val="en-AU"/>
              </w:rPr>
              <w:t>Year A or B</w:t>
            </w:r>
          </w:p>
        </w:tc>
        <w:tc>
          <w:tcPr>
            <w:tcW w:w="576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1297D1" w14:textId="77777777" w:rsidR="00CE087A" w:rsidRPr="00EF6C70" w:rsidRDefault="00CE087A" w:rsidP="00EB36C5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EF6C70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488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570F27" w14:textId="77777777" w:rsidR="00CE087A" w:rsidRPr="00EF6C70" w:rsidRDefault="00CE087A" w:rsidP="00EB36C5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EF6C70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638" w:type="dxa"/>
            <w:shd w:val="clear" w:color="auto" w:fill="F2F2F2" w:themeFill="background1" w:themeFillShade="F2"/>
            <w:vAlign w:val="center"/>
          </w:tcPr>
          <w:p w14:paraId="27ED5064" w14:textId="77777777" w:rsidR="00CE087A" w:rsidRPr="00EF6C70" w:rsidRDefault="00CE087A" w:rsidP="00EB36C5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EF6C70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426" w:type="dxa"/>
            <w:gridSpan w:val="2"/>
            <w:shd w:val="clear" w:color="auto" w:fill="F2F2F2" w:themeFill="background1" w:themeFillShade="F2"/>
            <w:vAlign w:val="center"/>
          </w:tcPr>
          <w:p w14:paraId="5631E4AB" w14:textId="77777777" w:rsidR="00CE087A" w:rsidRPr="00EF6C70" w:rsidRDefault="00CE087A" w:rsidP="00EB36C5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EF6C70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559" w:type="dxa"/>
            <w:shd w:val="clear" w:color="auto" w:fill="F2F2F2" w:themeFill="background1" w:themeFillShade="F2"/>
            <w:vAlign w:val="center"/>
          </w:tcPr>
          <w:p w14:paraId="531E53E1" w14:textId="77777777" w:rsidR="00CE087A" w:rsidRPr="00EF6C70" w:rsidRDefault="00CE087A" w:rsidP="00EB36C5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EF6C70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4D84BDD2" w14:textId="77777777" w:rsidR="00CE087A" w:rsidRPr="00EF6C70" w:rsidRDefault="00CE087A" w:rsidP="00EB36C5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EF6C70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621" w:type="dxa"/>
            <w:shd w:val="clear" w:color="auto" w:fill="F2F2F2" w:themeFill="background1" w:themeFillShade="F2"/>
            <w:vAlign w:val="center"/>
          </w:tcPr>
          <w:p w14:paraId="78730E62" w14:textId="77777777" w:rsidR="00CE087A" w:rsidRPr="00EF6C70" w:rsidRDefault="00CE087A" w:rsidP="00EB36C5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EF6C70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443" w:type="dxa"/>
            <w:gridSpan w:val="2"/>
            <w:shd w:val="clear" w:color="auto" w:fill="F2F2F2" w:themeFill="background1" w:themeFillShade="F2"/>
            <w:vAlign w:val="center"/>
          </w:tcPr>
          <w:p w14:paraId="70FBB16C" w14:textId="77777777" w:rsidR="00CE087A" w:rsidRPr="00EF6C70" w:rsidRDefault="00CE087A" w:rsidP="00EB36C5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EF6C70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683" w:type="dxa"/>
            <w:shd w:val="clear" w:color="auto" w:fill="F2F2F2" w:themeFill="background1" w:themeFillShade="F2"/>
            <w:vAlign w:val="center"/>
          </w:tcPr>
          <w:p w14:paraId="02D264C3" w14:textId="77777777" w:rsidR="00CE087A" w:rsidRPr="00EF6C70" w:rsidRDefault="00CE087A" w:rsidP="00EB36C5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EF6C70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382" w:type="dxa"/>
            <w:gridSpan w:val="2"/>
            <w:shd w:val="clear" w:color="auto" w:fill="F2F2F2" w:themeFill="background1" w:themeFillShade="F2"/>
            <w:vAlign w:val="center"/>
          </w:tcPr>
          <w:p w14:paraId="5C704F4D" w14:textId="77777777" w:rsidR="00CE087A" w:rsidRPr="00EF6C70" w:rsidRDefault="00CE087A" w:rsidP="00EB36C5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EF6C70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603" w:type="dxa"/>
            <w:shd w:val="clear" w:color="auto" w:fill="F2F2F2" w:themeFill="background1" w:themeFillShade="F2"/>
            <w:vAlign w:val="center"/>
          </w:tcPr>
          <w:p w14:paraId="5B9F1B3C" w14:textId="77777777" w:rsidR="00CE087A" w:rsidRPr="00EF6C70" w:rsidRDefault="00CE087A" w:rsidP="00EB36C5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EF6C70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01E4AA9C" w14:textId="77777777" w:rsidR="00CE087A" w:rsidRPr="00EF6C70" w:rsidRDefault="00CE087A" w:rsidP="00EB36C5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EF6C70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</w:tr>
      <w:tr w:rsidR="00CE087A" w:rsidRPr="00EF6C70" w14:paraId="452A8302" w14:textId="77777777" w:rsidTr="006D65D8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428502F7" w14:textId="166D8388" w:rsidR="00CE087A" w:rsidRPr="00EF6C70" w:rsidRDefault="003E4C2F" w:rsidP="006D65D8">
            <w:pPr>
              <w:jc w:val="center"/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>Staying safe online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03CF8AC3" w14:textId="0CE57F4B" w:rsidR="00CE087A" w:rsidRPr="00EF6C70" w:rsidRDefault="00D94A88" w:rsidP="00D94A88">
            <w:pPr>
              <w:jc w:val="center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EF6C70">
              <w:rPr>
                <w:rFonts w:ascii="Arial Narrow" w:hAnsi="Arial Narrow"/>
                <w:sz w:val="20"/>
                <w:szCs w:val="20"/>
                <w:lang w:val="en-AU"/>
              </w:rPr>
              <w:t>5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4C0B1AD4" w14:textId="77777777" w:rsidR="00CE087A" w:rsidRPr="00EF6C70" w:rsidRDefault="00CE087A" w:rsidP="00CE087A">
            <w:pPr>
              <w:jc w:val="center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EF6C70">
              <w:rPr>
                <w:rFonts w:ascii="Arial Narrow" w:hAnsi="Arial Narrow"/>
                <w:sz w:val="20"/>
                <w:szCs w:val="20"/>
                <w:lang w:val="en-AU"/>
              </w:rPr>
              <w:t>2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1111580" w14:textId="3A12DCAE" w:rsidR="00CE087A" w:rsidRPr="00EF6C70" w:rsidRDefault="00CE087A" w:rsidP="00CE087A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EF6C70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3E6CF9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2.9pt;height:18pt" o:ole="">
                  <v:imagedata r:id="rId11" o:title=""/>
                </v:shape>
                <w:control r:id="rId12" w:name="CheckBox1131111111111" w:shapeid="_x0000_i1037"/>
              </w:objec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772AB36" w14:textId="77777777" w:rsidR="00CE087A" w:rsidRPr="00EF6C70" w:rsidRDefault="00CE087A" w:rsidP="00CE087A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351F1D0C" w14:textId="49091740" w:rsidR="00CE087A" w:rsidRPr="00EF6C70" w:rsidRDefault="00CE087A" w:rsidP="00CE087A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EF6C70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759B647A">
                <v:shape id="_x0000_i1039" type="#_x0000_t75" style="width:12.9pt;height:18pt" o:ole="">
                  <v:imagedata r:id="rId11" o:title=""/>
                </v:shape>
                <w:control r:id="rId13" w:name="CheckBox113111111112" w:shapeid="_x0000_i1039"/>
              </w:objec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05AA1474" w14:textId="77777777" w:rsidR="00CE087A" w:rsidRPr="00EF6C70" w:rsidRDefault="00CE087A" w:rsidP="00CE087A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8DF575E" w14:textId="0F685F85" w:rsidR="00CE087A" w:rsidRPr="00EF6C70" w:rsidRDefault="00CE087A" w:rsidP="00CE087A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EF6C70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656A86B7">
                <v:shape id="_x0000_i1041" type="#_x0000_t75" style="width:12.9pt;height:18pt" o:ole="">
                  <v:imagedata r:id="rId11" o:title=""/>
                </v:shape>
                <w:control r:id="rId14" w:name="CheckBox11311111112" w:shapeid="_x0000_i1041"/>
              </w:objec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5B2797F3" w14:textId="77777777" w:rsidR="00CE087A" w:rsidRPr="00EF6C70" w:rsidRDefault="00CE087A" w:rsidP="00CE087A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18FD2736" w14:textId="28693649" w:rsidR="00CE087A" w:rsidRPr="00EF6C70" w:rsidRDefault="00CE087A" w:rsidP="00CE087A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EF6C70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42BF17FC">
                <v:shape id="_x0000_i1043" type="#_x0000_t75" style="width:12.9pt;height:18pt" o:ole="">
                  <v:imagedata r:id="rId11" o:title=""/>
                </v:shape>
                <w:control r:id="rId15" w:name="CheckBox1131111311" w:shapeid="_x0000_i1043"/>
              </w:objec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14:paraId="42D6059A" w14:textId="77777777" w:rsidR="00CE087A" w:rsidRPr="00EF6C70" w:rsidRDefault="00CE087A" w:rsidP="00CE087A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83" w:type="dxa"/>
            <w:shd w:val="clear" w:color="auto" w:fill="8DD9FF" w:themeFill="accent1" w:themeFillTint="66"/>
            <w:vAlign w:val="center"/>
          </w:tcPr>
          <w:p w14:paraId="27A1CD9F" w14:textId="7B4ED693" w:rsidR="00CE087A" w:rsidRPr="00EF6C70" w:rsidRDefault="00CE087A" w:rsidP="00CE087A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EF6C70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380801E7">
                <v:shape id="_x0000_i1045" type="#_x0000_t75" style="width:12.9pt;height:18pt" o:ole="">
                  <v:imagedata r:id="rId16" o:title=""/>
                </v:shape>
                <w:control r:id="rId17" w:name="CheckBox1131111112" w:shapeid="_x0000_i1045"/>
              </w:object>
            </w:r>
          </w:p>
        </w:tc>
        <w:tc>
          <w:tcPr>
            <w:tcW w:w="1382" w:type="dxa"/>
            <w:gridSpan w:val="2"/>
            <w:shd w:val="clear" w:color="auto" w:fill="8DD9FF" w:themeFill="accent1" w:themeFillTint="66"/>
            <w:vAlign w:val="center"/>
          </w:tcPr>
          <w:p w14:paraId="055A1D17" w14:textId="643D1C32" w:rsidR="00CE087A" w:rsidRPr="00EF6C70" w:rsidRDefault="006D65D8" w:rsidP="00CE087A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EF6C70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5</w:t>
            </w:r>
          </w:p>
        </w:tc>
        <w:tc>
          <w:tcPr>
            <w:tcW w:w="603" w:type="dxa"/>
            <w:shd w:val="clear" w:color="auto" w:fill="8DD9FF" w:themeFill="accent1" w:themeFillTint="66"/>
            <w:vAlign w:val="center"/>
          </w:tcPr>
          <w:p w14:paraId="6D1AA40A" w14:textId="1946D452" w:rsidR="00CE087A" w:rsidRPr="00EF6C70" w:rsidRDefault="00CE087A" w:rsidP="00CE087A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EF6C70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263DCF37">
                <v:shape id="_x0000_i1047" type="#_x0000_t75" style="width:12.9pt;height:18pt" o:ole="">
                  <v:imagedata r:id="rId16" o:title=""/>
                </v:shape>
                <w:control r:id="rId18" w:name="CheckBox113111161" w:shapeid="_x0000_i1047"/>
              </w:object>
            </w:r>
          </w:p>
        </w:tc>
        <w:tc>
          <w:tcPr>
            <w:tcW w:w="1426" w:type="dxa"/>
            <w:shd w:val="clear" w:color="auto" w:fill="8DD9FF" w:themeFill="accent1" w:themeFillTint="66"/>
            <w:vAlign w:val="center"/>
          </w:tcPr>
          <w:p w14:paraId="321405AD" w14:textId="457DE121" w:rsidR="00CE087A" w:rsidRPr="00EF6C70" w:rsidRDefault="006D65D8" w:rsidP="00CE087A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EF6C70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5</w:t>
            </w:r>
          </w:p>
        </w:tc>
      </w:tr>
    </w:tbl>
    <w:p w14:paraId="0AF0B04F" w14:textId="77777777" w:rsidR="00CE087A" w:rsidRPr="00EF6C70" w:rsidRDefault="00CE087A" w:rsidP="00CE087A">
      <w:pPr>
        <w:tabs>
          <w:tab w:val="left" w:pos="915"/>
        </w:tabs>
        <w:spacing w:after="0"/>
        <w:rPr>
          <w:lang w:val="en-AU"/>
        </w:rPr>
      </w:pPr>
      <w:r w:rsidRPr="00EF6C70">
        <w:rPr>
          <w:lang w:val="en-AU"/>
        </w:rPr>
        <w:tab/>
      </w:r>
    </w:p>
    <w:p w14:paraId="2674F8E7" w14:textId="707D8377" w:rsidR="00CE087A" w:rsidRPr="00EF6C70" w:rsidRDefault="00CE087A" w:rsidP="00A71A75">
      <w:pPr>
        <w:spacing w:after="0"/>
        <w:rPr>
          <w:lang w:val="en-AU"/>
        </w:rPr>
      </w:pPr>
    </w:p>
    <w:p w14:paraId="1A296C5C" w14:textId="77777777" w:rsidR="00CE087A" w:rsidRPr="00EF6C70" w:rsidRDefault="00CE087A" w:rsidP="00A71A75">
      <w:pPr>
        <w:spacing w:after="0"/>
        <w:rPr>
          <w:lang w:val="en-AU"/>
        </w:rPr>
      </w:pPr>
    </w:p>
    <w:tbl>
      <w:tblPr>
        <w:tblStyle w:val="TableGrid1"/>
        <w:tblW w:w="16731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8541"/>
        <w:gridCol w:w="8190"/>
      </w:tblGrid>
      <w:tr w:rsidR="00CF0384" w:rsidRPr="00EF6C70" w14:paraId="6D6B14A5" w14:textId="77777777" w:rsidTr="00CF0384">
        <w:trPr>
          <w:trHeight w:val="283"/>
        </w:trPr>
        <w:tc>
          <w:tcPr>
            <w:tcW w:w="8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5AC3AB1B" w14:textId="795B86DA" w:rsidR="00CF0384" w:rsidRPr="00EF6C70" w:rsidRDefault="000F590A" w:rsidP="00190797">
            <w:pPr>
              <w:rPr>
                <w:rFonts w:ascii="Calibri" w:hAnsi="Calibri" w:cs="Calibri"/>
                <w:b/>
                <w:lang w:val="en-AU"/>
              </w:rPr>
            </w:pPr>
            <w:r w:rsidRPr="00EF6C70">
              <w:rPr>
                <w:rFonts w:ascii="Calibri" w:hAnsi="Calibri" w:cs="Calibri"/>
                <w:b/>
                <w:lang w:val="en-AU"/>
              </w:rPr>
              <w:t xml:space="preserve">Years </w:t>
            </w:r>
            <w:r w:rsidR="00CF0384" w:rsidRPr="00EF6C70">
              <w:rPr>
                <w:rFonts w:ascii="Calibri" w:hAnsi="Calibri" w:cs="Calibri"/>
                <w:b/>
                <w:lang w:val="en-AU"/>
              </w:rPr>
              <w:t xml:space="preserve"> F-2 Achievement Standard</w:t>
            </w:r>
          </w:p>
        </w:tc>
        <w:tc>
          <w:tcPr>
            <w:tcW w:w="81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690D4807" w14:textId="51CA0239" w:rsidR="00CF0384" w:rsidRPr="00EF6C70" w:rsidRDefault="000F590A" w:rsidP="00190797">
            <w:pPr>
              <w:rPr>
                <w:rFonts w:ascii="Calibri" w:hAnsi="Calibri" w:cs="Calibri"/>
                <w:b/>
                <w:lang w:val="en-AU"/>
              </w:rPr>
            </w:pPr>
            <w:r w:rsidRPr="00EF6C70">
              <w:rPr>
                <w:rFonts w:ascii="Calibri" w:hAnsi="Calibri" w:cs="Calibri"/>
                <w:b/>
                <w:lang w:val="en-AU"/>
              </w:rPr>
              <w:t xml:space="preserve">Years </w:t>
            </w:r>
            <w:r w:rsidR="00CF0384" w:rsidRPr="00EF6C70">
              <w:rPr>
                <w:rFonts w:ascii="Calibri" w:hAnsi="Calibri" w:cs="Calibri"/>
                <w:b/>
                <w:lang w:val="en-AU"/>
              </w:rPr>
              <w:t xml:space="preserve"> 3 and 4 Achievement Standard</w:t>
            </w:r>
          </w:p>
        </w:tc>
      </w:tr>
      <w:tr w:rsidR="00CF0384" w:rsidRPr="00EF6C70" w14:paraId="5954BF95" w14:textId="77777777" w:rsidTr="00CF0384">
        <w:trPr>
          <w:trHeight w:val="2447"/>
        </w:trPr>
        <w:tc>
          <w:tcPr>
            <w:tcW w:w="8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EAE1D4" w14:textId="77777777" w:rsidR="00CF0384" w:rsidRPr="00EF6C70" w:rsidRDefault="00CF0384" w:rsidP="00190797">
            <w:pPr>
              <w:rPr>
                <w:rFonts w:ascii="Calibri" w:hAnsi="Calibri" w:cs="Calibri"/>
                <w:bCs/>
                <w:sz w:val="18"/>
                <w:szCs w:val="18"/>
                <w:lang w:val="en-AU"/>
              </w:rPr>
            </w:pPr>
            <w:r w:rsidRPr="00EF6C70"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>By the end of Year 2</w:t>
            </w:r>
          </w:p>
          <w:p w14:paraId="7FE090D6" w14:textId="76ABEE3F" w:rsidR="00CF0384" w:rsidRPr="00EF6C70" w:rsidRDefault="00CF0384" w:rsidP="00190797">
            <w:pPr>
              <w:pStyle w:val="ListParagraph"/>
              <w:numPr>
                <w:ilvl w:val="0"/>
                <w:numId w:val="23"/>
              </w:numPr>
              <w:ind w:left="240" w:hanging="180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EF6C70"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 xml:space="preserve">Students identify how common digital systems (hardware and software) are used to meet specific purposes. </w:t>
            </w:r>
            <w:r w:rsidRPr="00EF6C70">
              <w:rPr>
                <w:rFonts w:ascii="Calibri" w:hAnsi="Calibri" w:cs="Calibri"/>
                <w:color w:val="222222"/>
                <w:sz w:val="18"/>
                <w:szCs w:val="18"/>
                <w:lang w:val="en-AU"/>
              </w:rPr>
              <w:t>(1)</w:t>
            </w:r>
          </w:p>
          <w:p w14:paraId="1DA3F546" w14:textId="427AB9AB" w:rsidR="00CF0384" w:rsidRPr="00EF6C70" w:rsidRDefault="00CF0384" w:rsidP="00190797">
            <w:pPr>
              <w:pStyle w:val="ListParagraph"/>
              <w:numPr>
                <w:ilvl w:val="0"/>
                <w:numId w:val="23"/>
              </w:numPr>
              <w:ind w:left="240" w:hanging="180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EF6C70"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>They use digital systems to represent simple patterns in data in different ways.</w:t>
            </w:r>
            <w:r w:rsidRPr="00EF6C70">
              <w:rPr>
                <w:rFonts w:ascii="Calibri" w:hAnsi="Calibri" w:cs="Calibri"/>
                <w:color w:val="222222"/>
                <w:sz w:val="18"/>
                <w:szCs w:val="18"/>
                <w:lang w:val="en-AU"/>
              </w:rPr>
              <w:t xml:space="preserve"> (2)</w:t>
            </w:r>
          </w:p>
          <w:p w14:paraId="2E5F32AC" w14:textId="5B86B632" w:rsidR="00CF0384" w:rsidRPr="00EF6C70" w:rsidRDefault="00CF0384" w:rsidP="00190797">
            <w:pPr>
              <w:pStyle w:val="ListParagraph"/>
              <w:numPr>
                <w:ilvl w:val="0"/>
                <w:numId w:val="23"/>
              </w:numPr>
              <w:ind w:left="240" w:hanging="180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EF6C70"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 xml:space="preserve">Students design solutions to simple problems using a sequence of steps and decisions. </w:t>
            </w:r>
            <w:r w:rsidRPr="00EF6C70">
              <w:rPr>
                <w:rFonts w:ascii="Calibri" w:hAnsi="Calibri" w:cs="Calibri"/>
                <w:color w:val="222222"/>
                <w:sz w:val="18"/>
                <w:szCs w:val="18"/>
                <w:lang w:val="en-AU"/>
              </w:rPr>
              <w:t>(3)</w:t>
            </w:r>
          </w:p>
          <w:p w14:paraId="50F07E57" w14:textId="2730DBAA" w:rsidR="00CF0384" w:rsidRPr="00EF6C70" w:rsidRDefault="00CF0384" w:rsidP="00190797">
            <w:pPr>
              <w:pStyle w:val="ListParagraph"/>
              <w:numPr>
                <w:ilvl w:val="0"/>
                <w:numId w:val="23"/>
              </w:numPr>
              <w:ind w:left="240" w:hanging="180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EF6C70"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 xml:space="preserve">They collect familiar data and display them to convey meaning. </w:t>
            </w:r>
            <w:r w:rsidRPr="00EF6C70">
              <w:rPr>
                <w:rFonts w:ascii="Calibri" w:hAnsi="Calibri" w:cs="Calibri"/>
                <w:color w:val="222222"/>
                <w:sz w:val="18"/>
                <w:szCs w:val="18"/>
                <w:lang w:val="en-AU"/>
              </w:rPr>
              <w:t>(4)</w:t>
            </w:r>
          </w:p>
          <w:p w14:paraId="48ED5E39" w14:textId="70B008EA" w:rsidR="00CF0384" w:rsidRPr="00EF6C70" w:rsidRDefault="00CF0384" w:rsidP="00190797">
            <w:pPr>
              <w:pStyle w:val="ListParagraph"/>
              <w:numPr>
                <w:ilvl w:val="0"/>
                <w:numId w:val="23"/>
              </w:numPr>
              <w:ind w:left="240" w:hanging="180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EF6C70"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>They create and organise ideas and information using information systems, and share information in safe online environments.</w:t>
            </w:r>
            <w:r w:rsidRPr="00EF6C70">
              <w:rPr>
                <w:rFonts w:ascii="Calibri" w:hAnsi="Calibri" w:cs="Calibri"/>
                <w:color w:val="222222"/>
                <w:sz w:val="18"/>
                <w:szCs w:val="18"/>
                <w:lang w:val="en-AU"/>
              </w:rPr>
              <w:t xml:space="preserve"> (5)</w:t>
            </w:r>
          </w:p>
        </w:tc>
        <w:tc>
          <w:tcPr>
            <w:tcW w:w="81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F1E5E4" w14:textId="77777777" w:rsidR="00CF0384" w:rsidRPr="00EF6C70" w:rsidRDefault="00CF0384" w:rsidP="00190797">
            <w:pPr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EF6C70"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By the end of Year 4</w:t>
            </w:r>
          </w:p>
          <w:p w14:paraId="7B0D2315" w14:textId="6331034B" w:rsidR="00CF0384" w:rsidRPr="00EF6C70" w:rsidRDefault="00CF0384" w:rsidP="0019079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EF6C70">
              <w:rPr>
                <w:rFonts w:ascii="Calibri" w:hAnsi="Calibri" w:cs="Calibri"/>
                <w:color w:val="BFBFBF" w:themeColor="background1" w:themeShade="BF"/>
                <w:sz w:val="18"/>
                <w:szCs w:val="18"/>
                <w:lang w:val="en-AU"/>
              </w:rPr>
              <w:t>Students describe how a range of digital systems (hardware and software) and their peripheral devices can be used for different purposes. (1)</w:t>
            </w:r>
          </w:p>
          <w:p w14:paraId="4207D2DE" w14:textId="77777777" w:rsidR="00CF0384" w:rsidRPr="00EF6C70" w:rsidRDefault="00CF0384" w:rsidP="0019079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EF6C70">
              <w:rPr>
                <w:rFonts w:ascii="Calibri" w:hAnsi="Calibri" w:cs="Calibri"/>
                <w:color w:val="BFBFBF" w:themeColor="background1" w:themeShade="BF"/>
                <w:sz w:val="18"/>
                <w:szCs w:val="18"/>
                <w:lang w:val="en-AU"/>
              </w:rPr>
              <w:t>They explain how the same data sets can be represented in different ways. (2)</w:t>
            </w:r>
          </w:p>
          <w:p w14:paraId="41315A67" w14:textId="77777777" w:rsidR="00CF0384" w:rsidRPr="00EF6C70" w:rsidRDefault="00CF0384" w:rsidP="0019079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EF6C70">
              <w:rPr>
                <w:rFonts w:ascii="Calibri" w:hAnsi="Calibri" w:cs="Calibri"/>
                <w:color w:val="BFBFBF" w:themeColor="background1" w:themeShade="BF"/>
                <w:sz w:val="18"/>
                <w:szCs w:val="18"/>
                <w:lang w:val="en-AU"/>
              </w:rPr>
              <w:t>Students define simple problems, design and implement digital solutions using algorithms that involve decision-making and user input. (3)</w:t>
            </w:r>
          </w:p>
          <w:p w14:paraId="1D65ED66" w14:textId="77777777" w:rsidR="00CF0384" w:rsidRPr="00EF6C70" w:rsidRDefault="00CF0384" w:rsidP="0019079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EF6C70">
              <w:rPr>
                <w:rFonts w:ascii="Calibri" w:hAnsi="Calibri" w:cs="Calibri"/>
                <w:color w:val="BFBFBF" w:themeColor="background1" w:themeShade="BF"/>
                <w:sz w:val="18"/>
                <w:szCs w:val="18"/>
                <w:lang w:val="en-AU"/>
              </w:rPr>
              <w:t>They explain how the solutions meet their purposes. (4)</w:t>
            </w:r>
          </w:p>
          <w:p w14:paraId="5B37C7F4" w14:textId="77777777" w:rsidR="00CF0384" w:rsidRPr="00EF6C70" w:rsidRDefault="00CF0384" w:rsidP="0019079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EF6C70">
              <w:rPr>
                <w:rFonts w:ascii="Calibri" w:hAnsi="Calibri" w:cs="Calibri"/>
                <w:color w:val="BFBFBF" w:themeColor="background1" w:themeShade="BF"/>
                <w:sz w:val="18"/>
                <w:szCs w:val="18"/>
                <w:lang w:val="en-AU"/>
              </w:rPr>
              <w:t>They collect and manipulate different data when creating information and digital solutions. (5)</w:t>
            </w:r>
          </w:p>
          <w:p w14:paraId="05E67D78" w14:textId="6498F68F" w:rsidR="00CF0384" w:rsidRPr="00EF6C70" w:rsidRDefault="00CF0384" w:rsidP="0019079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EF6C70">
              <w:rPr>
                <w:rFonts w:ascii="Calibri" w:eastAsia="Arial" w:hAnsi="Calibri" w:cs="Calibri"/>
                <w:color w:val="BFBFBF" w:themeColor="background1" w:themeShade="BF"/>
                <w:sz w:val="18"/>
                <w:szCs w:val="18"/>
                <w:lang w:val="en-AU"/>
              </w:rPr>
              <w:t>They safely use and manage information systems for identified needs using agreed protocols and describe how information systems are used. (6)</w:t>
            </w:r>
          </w:p>
        </w:tc>
      </w:tr>
    </w:tbl>
    <w:p w14:paraId="23468BA6" w14:textId="77777777" w:rsidR="007B5F5F" w:rsidRPr="00EF6C70" w:rsidRDefault="007B5F5F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646834F2" w14:textId="77777777" w:rsidR="007B5F5F" w:rsidRPr="00EF6C70" w:rsidRDefault="007B5F5F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  <w:r w:rsidRPr="00EF6C70">
        <w:rPr>
          <w:rFonts w:ascii="Calibri" w:eastAsia="Times New Roman" w:hAnsi="Calibri" w:cs="Calibri"/>
          <w:b/>
          <w:sz w:val="20"/>
          <w:szCs w:val="20"/>
          <w:lang w:val="en-AU"/>
        </w:rPr>
        <w:br w:type="page"/>
      </w:r>
    </w:p>
    <w:p w14:paraId="1176761F" w14:textId="565E6CB7" w:rsidR="00CC6A76" w:rsidRPr="00EF6C70" w:rsidRDefault="004A2B8C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  <w:r w:rsidRPr="00EF6C70">
        <w:rPr>
          <w:rFonts w:ascii="Calibri" w:eastAsia="Times New Roman" w:hAnsi="Calibri" w:cs="Calibri"/>
          <w:b/>
          <w:sz w:val="20"/>
          <w:szCs w:val="20"/>
          <w:lang w:val="en-AU"/>
        </w:rPr>
        <w:lastRenderedPageBreak/>
        <w:t>Staying</w:t>
      </w:r>
      <w:r w:rsidR="00744411" w:rsidRPr="00EF6C70">
        <w:rPr>
          <w:rFonts w:ascii="Calibri" w:eastAsia="Times New Roman" w:hAnsi="Calibri" w:cs="Calibri"/>
          <w:b/>
          <w:sz w:val="20"/>
          <w:szCs w:val="20"/>
          <w:lang w:val="en-AU"/>
        </w:rPr>
        <w:t xml:space="preserve"> safe online </w:t>
      </w:r>
    </w:p>
    <w:p w14:paraId="36BA4BF7" w14:textId="25D60205" w:rsidR="004A2B8C" w:rsidRPr="00EF6C70" w:rsidRDefault="004A2B8C" w:rsidP="00C06CE1">
      <w:pPr>
        <w:ind w:right="9780"/>
        <w:rPr>
          <w:rFonts w:ascii="Calibri" w:eastAsia="Times New Roman" w:hAnsi="Calibri" w:cs="Calibri"/>
          <w:sz w:val="24"/>
          <w:szCs w:val="20"/>
          <w:lang w:val="en-AU"/>
        </w:rPr>
      </w:pPr>
      <w:r w:rsidRPr="00EF6C70">
        <w:rPr>
          <w:rFonts w:ascii="Calibri" w:eastAsia="Times New Roman" w:hAnsi="Calibri" w:cs="Calibri"/>
          <w:sz w:val="24"/>
          <w:szCs w:val="20"/>
          <w:lang w:val="en-AU"/>
        </w:rPr>
        <w:t>Passwords are an important aspect of using digital systems and are designed to restrict access to personal files and information. Find out what students know about passwords</w:t>
      </w:r>
      <w:r w:rsidR="00D55BF4">
        <w:rPr>
          <w:rFonts w:ascii="Calibri" w:eastAsia="Times New Roman" w:hAnsi="Calibri" w:cs="Calibri"/>
          <w:sz w:val="24"/>
          <w:szCs w:val="20"/>
          <w:lang w:val="en-AU"/>
        </w:rPr>
        <w:t>, including</w:t>
      </w:r>
      <w:r w:rsidRPr="00EF6C70">
        <w:rPr>
          <w:rFonts w:ascii="Calibri" w:eastAsia="Times New Roman" w:hAnsi="Calibri" w:cs="Calibri"/>
          <w:sz w:val="24"/>
          <w:szCs w:val="20"/>
          <w:lang w:val="en-AU"/>
        </w:rPr>
        <w:t xml:space="preserve"> what they</w:t>
      </w:r>
      <w:r w:rsidR="00E677DE">
        <w:rPr>
          <w:rFonts w:ascii="Calibri" w:eastAsia="Times New Roman" w:hAnsi="Calibri" w:cs="Calibri"/>
          <w:sz w:val="24"/>
          <w:szCs w:val="20"/>
          <w:lang w:val="en-AU"/>
        </w:rPr>
        <w:t xml:space="preserve"> </w:t>
      </w:r>
      <w:r w:rsidR="00E677DE" w:rsidRPr="00EF6C70">
        <w:rPr>
          <w:rFonts w:ascii="Calibri" w:eastAsia="Times New Roman" w:hAnsi="Calibri" w:cs="Calibri"/>
          <w:sz w:val="24"/>
          <w:szCs w:val="20"/>
          <w:lang w:val="en-AU"/>
        </w:rPr>
        <w:t>are</w:t>
      </w:r>
      <w:r w:rsidRPr="00EF6C70">
        <w:rPr>
          <w:rFonts w:ascii="Calibri" w:eastAsia="Times New Roman" w:hAnsi="Calibri" w:cs="Calibri"/>
          <w:sz w:val="24"/>
          <w:szCs w:val="20"/>
          <w:lang w:val="en-AU"/>
        </w:rPr>
        <w:t>, who uses them, why they are used, why they are kept secret and what a strong password</w:t>
      </w:r>
      <w:r w:rsidR="00D55BF4">
        <w:rPr>
          <w:rFonts w:ascii="Calibri" w:eastAsia="Times New Roman" w:hAnsi="Calibri" w:cs="Calibri"/>
          <w:sz w:val="24"/>
          <w:szCs w:val="20"/>
          <w:lang w:val="en-AU"/>
        </w:rPr>
        <w:t xml:space="preserve"> is.</w:t>
      </w:r>
      <w:r w:rsidRPr="00EF6C70">
        <w:rPr>
          <w:rFonts w:ascii="Calibri" w:eastAsia="Times New Roman" w:hAnsi="Calibri" w:cs="Calibri"/>
          <w:sz w:val="24"/>
          <w:szCs w:val="20"/>
          <w:lang w:val="en-AU"/>
        </w:rPr>
        <w:t xml:space="preserve"> Revisit classroom rules </w:t>
      </w:r>
      <w:r w:rsidR="00875925">
        <w:rPr>
          <w:rFonts w:ascii="Calibri" w:eastAsia="Times New Roman" w:hAnsi="Calibri" w:cs="Calibri"/>
          <w:sz w:val="24"/>
          <w:szCs w:val="20"/>
          <w:lang w:val="en-AU"/>
        </w:rPr>
        <w:t>about</w:t>
      </w:r>
      <w:r w:rsidRPr="00EF6C70">
        <w:rPr>
          <w:rFonts w:ascii="Calibri" w:eastAsia="Times New Roman" w:hAnsi="Calibri" w:cs="Calibri"/>
          <w:sz w:val="24"/>
          <w:szCs w:val="20"/>
          <w:lang w:val="en-AU"/>
        </w:rPr>
        <w:t xml:space="preserve"> how to behave online </w:t>
      </w:r>
      <w:r w:rsidR="00875925">
        <w:rPr>
          <w:rFonts w:ascii="Calibri" w:eastAsia="Times New Roman" w:hAnsi="Calibri" w:cs="Calibri"/>
          <w:sz w:val="24"/>
          <w:szCs w:val="20"/>
          <w:lang w:val="en-AU"/>
        </w:rPr>
        <w:t>in a</w:t>
      </w:r>
      <w:r w:rsidRPr="00EF6C70">
        <w:rPr>
          <w:rFonts w:ascii="Calibri" w:eastAsia="Times New Roman" w:hAnsi="Calibri" w:cs="Calibri"/>
          <w:sz w:val="24"/>
          <w:szCs w:val="20"/>
          <w:lang w:val="en-AU"/>
        </w:rPr>
        <w:t xml:space="preserve"> safe and acceptable</w:t>
      </w:r>
      <w:r w:rsidR="00875925">
        <w:rPr>
          <w:rFonts w:ascii="Calibri" w:eastAsia="Times New Roman" w:hAnsi="Calibri" w:cs="Calibri"/>
          <w:sz w:val="24"/>
          <w:szCs w:val="20"/>
          <w:lang w:val="en-AU"/>
        </w:rPr>
        <w:t xml:space="preserve"> manner</w:t>
      </w:r>
      <w:r w:rsidRPr="00EF6C70">
        <w:rPr>
          <w:rFonts w:ascii="Calibri" w:eastAsia="Times New Roman" w:hAnsi="Calibri" w:cs="Calibri"/>
          <w:sz w:val="24"/>
          <w:szCs w:val="20"/>
          <w:lang w:val="en-AU"/>
        </w:rPr>
        <w:t>. Explore instances of cyberbullying and discuss strategies to deal with these situations.</w:t>
      </w:r>
      <w:r w:rsidR="00816B4B" w:rsidRPr="00EF6C70">
        <w:rPr>
          <w:sz w:val="28"/>
          <w:lang w:val="en-AU"/>
        </w:rPr>
        <w:t xml:space="preserve"> </w:t>
      </w:r>
      <w:r w:rsidR="00816B4B" w:rsidRPr="00EF6C70">
        <w:rPr>
          <w:rFonts w:ascii="Calibri" w:eastAsia="Times New Roman" w:hAnsi="Calibri" w:cs="Calibri"/>
          <w:sz w:val="24"/>
          <w:szCs w:val="20"/>
          <w:lang w:val="en-AU"/>
        </w:rPr>
        <w:t xml:space="preserve">Explore </w:t>
      </w:r>
      <w:r w:rsidR="00E5253A">
        <w:rPr>
          <w:rFonts w:ascii="Calibri" w:eastAsia="Times New Roman" w:hAnsi="Calibri" w:cs="Calibri"/>
          <w:sz w:val="24"/>
          <w:szCs w:val="20"/>
          <w:lang w:val="en-AU"/>
        </w:rPr>
        <w:t>how</w:t>
      </w:r>
      <w:r w:rsidR="00816B4B" w:rsidRPr="00EF6C70">
        <w:rPr>
          <w:rFonts w:ascii="Calibri" w:eastAsia="Times New Roman" w:hAnsi="Calibri" w:cs="Calibri"/>
          <w:sz w:val="24"/>
          <w:szCs w:val="20"/>
          <w:lang w:val="en-AU"/>
        </w:rPr>
        <w:t xml:space="preserve"> pop-up files might harm a computer.</w:t>
      </w:r>
      <w:r w:rsidR="008C3D25" w:rsidRPr="00EF6C70">
        <w:rPr>
          <w:rFonts w:ascii="Calibri" w:eastAsia="Times New Roman" w:hAnsi="Calibri" w:cs="Calibri"/>
          <w:sz w:val="24"/>
          <w:szCs w:val="20"/>
          <w:lang w:val="en-AU"/>
        </w:rPr>
        <w:t xml:space="preserve"> Provide opportunities for students to share ideas in an online space using a suitable classroom context.</w:t>
      </w:r>
    </w:p>
    <w:p w14:paraId="56CACE47" w14:textId="77777777" w:rsidR="004A2B8C" w:rsidRPr="00EF6C70" w:rsidRDefault="004A2B8C" w:rsidP="0082540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590"/>
        <w:gridCol w:w="4364"/>
        <w:gridCol w:w="4364"/>
        <w:gridCol w:w="4364"/>
      </w:tblGrid>
      <w:tr w:rsidR="00935245" w:rsidRPr="00EF6C70" w14:paraId="6E2654BB" w14:textId="77777777" w:rsidTr="00190797">
        <w:tc>
          <w:tcPr>
            <w:tcW w:w="15563" w:type="dxa"/>
            <w:gridSpan w:val="4"/>
          </w:tcPr>
          <w:p w14:paraId="1B6636D8" w14:textId="77777777" w:rsidR="00935245" w:rsidRPr="00EF6C70" w:rsidRDefault="00935245" w:rsidP="00190797">
            <w:pPr>
              <w:pStyle w:val="PlainText"/>
              <w:jc w:val="center"/>
              <w:rPr>
                <w:sz w:val="24"/>
                <w:lang w:val="en-AU"/>
              </w:rPr>
            </w:pPr>
            <w:r w:rsidRPr="00EF6C70">
              <w:rPr>
                <w:sz w:val="24"/>
                <w:lang w:val="en-AU"/>
              </w:rPr>
              <w:t>Flow of activities</w:t>
            </w:r>
          </w:p>
        </w:tc>
        <w:tc>
          <w:tcPr>
            <w:tcW w:w="4364" w:type="dxa"/>
          </w:tcPr>
          <w:p w14:paraId="3B52AF92" w14:textId="77777777" w:rsidR="00935245" w:rsidRPr="00EF6C70" w:rsidRDefault="00935245" w:rsidP="00190797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</w:p>
        </w:tc>
      </w:tr>
      <w:tr w:rsidR="00935245" w:rsidRPr="00EF6C70" w14:paraId="3B3FE3A5" w14:textId="77777777" w:rsidTr="00190797">
        <w:tc>
          <w:tcPr>
            <w:tcW w:w="2245" w:type="dxa"/>
          </w:tcPr>
          <w:p w14:paraId="5F204118" w14:textId="77777777" w:rsidR="00935245" w:rsidRPr="00EF6C70" w:rsidRDefault="00943050" w:rsidP="00190797">
            <w:pPr>
              <w:rPr>
                <w:rFonts w:ascii="Calibri" w:hAnsi="Calibri"/>
                <w:sz w:val="24"/>
                <w:szCs w:val="21"/>
                <w:lang w:val="en-AU"/>
              </w:rPr>
            </w:pPr>
            <w:r w:rsidRPr="00EF6C70">
              <w:rPr>
                <w:rFonts w:ascii="Calibri" w:hAnsi="Calibri"/>
                <w:sz w:val="24"/>
                <w:szCs w:val="21"/>
                <w:lang w:val="en-AU"/>
              </w:rPr>
              <w:t>Short text</w:t>
            </w:r>
          </w:p>
          <w:p w14:paraId="4F8D869D" w14:textId="6978ECC5" w:rsidR="00943050" w:rsidRPr="00EF6C70" w:rsidRDefault="00943050" w:rsidP="00190797">
            <w:pPr>
              <w:rPr>
                <w:rFonts w:ascii="Calibri" w:hAnsi="Calibri"/>
                <w:sz w:val="24"/>
                <w:szCs w:val="21"/>
                <w:lang w:val="en-AU"/>
              </w:rPr>
            </w:pPr>
          </w:p>
        </w:tc>
        <w:tc>
          <w:tcPr>
            <w:tcW w:w="4590" w:type="dxa"/>
          </w:tcPr>
          <w:p w14:paraId="6B09D5EC" w14:textId="77777777" w:rsidR="00935245" w:rsidRPr="00236556" w:rsidRDefault="00943050" w:rsidP="00190797">
            <w:pPr>
              <w:rPr>
                <w:rFonts w:ascii="Calibri" w:hAnsi="Calibri"/>
                <w:b/>
                <w:sz w:val="24"/>
                <w:szCs w:val="21"/>
                <w:lang w:val="en-AU"/>
              </w:rPr>
            </w:pPr>
            <w:r w:rsidRPr="00236556">
              <w:rPr>
                <w:rFonts w:ascii="Calibri" w:hAnsi="Calibri"/>
                <w:b/>
                <w:sz w:val="24"/>
                <w:szCs w:val="21"/>
                <w:lang w:val="en-AU"/>
              </w:rPr>
              <w:t>Passwords</w:t>
            </w:r>
          </w:p>
          <w:p w14:paraId="02D2CA7B" w14:textId="77777777" w:rsidR="00943050" w:rsidRPr="00EF6C70" w:rsidRDefault="00943050" w:rsidP="00190797">
            <w:pPr>
              <w:rPr>
                <w:rFonts w:ascii="Calibri" w:hAnsi="Calibri"/>
                <w:sz w:val="24"/>
                <w:szCs w:val="21"/>
                <w:lang w:val="en-AU"/>
              </w:rPr>
            </w:pPr>
            <w:r w:rsidRPr="00EF6C70">
              <w:rPr>
                <w:rFonts w:ascii="Calibri" w:hAnsi="Calibri"/>
                <w:sz w:val="24"/>
                <w:szCs w:val="21"/>
                <w:lang w:val="en-AU"/>
              </w:rPr>
              <w:t xml:space="preserve">Learn about the importance of password strength and rules about passwords. </w:t>
            </w:r>
          </w:p>
          <w:p w14:paraId="4B21687E" w14:textId="4FDA3FEA" w:rsidR="00943050" w:rsidRPr="00EF6C70" w:rsidRDefault="00943050" w:rsidP="00190797">
            <w:pPr>
              <w:rPr>
                <w:rFonts w:ascii="Calibri" w:hAnsi="Calibri"/>
                <w:i/>
                <w:sz w:val="24"/>
                <w:szCs w:val="21"/>
                <w:lang w:val="en-AU"/>
              </w:rPr>
            </w:pPr>
          </w:p>
        </w:tc>
        <w:tc>
          <w:tcPr>
            <w:tcW w:w="4364" w:type="dxa"/>
          </w:tcPr>
          <w:p w14:paraId="07306ADB" w14:textId="77777777" w:rsidR="002177FC" w:rsidRPr="00236556" w:rsidRDefault="002177FC" w:rsidP="00190797">
            <w:pPr>
              <w:rPr>
                <w:rFonts w:ascii="Calibri" w:hAnsi="Calibri"/>
                <w:b/>
                <w:sz w:val="24"/>
                <w:szCs w:val="21"/>
                <w:lang w:val="en-AU"/>
              </w:rPr>
            </w:pPr>
            <w:r w:rsidRPr="00236556">
              <w:rPr>
                <w:rFonts w:ascii="Calibri" w:hAnsi="Calibri"/>
                <w:b/>
                <w:sz w:val="24"/>
                <w:szCs w:val="21"/>
                <w:lang w:val="en-AU"/>
              </w:rPr>
              <w:t>Cyberbullying</w:t>
            </w:r>
          </w:p>
          <w:p w14:paraId="6BCE9FED" w14:textId="03044B74" w:rsidR="002177FC" w:rsidRPr="00EF6C70" w:rsidRDefault="002177FC" w:rsidP="00190797">
            <w:pPr>
              <w:rPr>
                <w:rFonts w:ascii="Calibri" w:hAnsi="Calibri"/>
                <w:sz w:val="24"/>
                <w:szCs w:val="21"/>
                <w:lang w:val="en-AU"/>
              </w:rPr>
            </w:pPr>
            <w:r w:rsidRPr="00EF6C70">
              <w:rPr>
                <w:rFonts w:ascii="Calibri" w:hAnsi="Calibri"/>
                <w:sz w:val="24"/>
                <w:szCs w:val="21"/>
                <w:lang w:val="en-AU"/>
              </w:rPr>
              <w:t xml:space="preserve">Explore instances of cyberbullying and discuss strategies to deal with these situations. </w:t>
            </w:r>
          </w:p>
        </w:tc>
        <w:tc>
          <w:tcPr>
            <w:tcW w:w="4364" w:type="dxa"/>
          </w:tcPr>
          <w:p w14:paraId="09C9904D" w14:textId="77777777" w:rsidR="00935245" w:rsidRPr="00236556" w:rsidRDefault="008E2458" w:rsidP="00190797">
            <w:pPr>
              <w:pStyle w:val="PlainText"/>
              <w:rPr>
                <w:b/>
                <w:sz w:val="24"/>
                <w:lang w:val="en-AU"/>
              </w:rPr>
            </w:pPr>
            <w:r w:rsidRPr="00236556">
              <w:rPr>
                <w:b/>
                <w:sz w:val="24"/>
                <w:lang w:val="en-AU"/>
              </w:rPr>
              <w:t>Computer security</w:t>
            </w:r>
          </w:p>
          <w:p w14:paraId="72CF6FD5" w14:textId="233D6903" w:rsidR="008E2458" w:rsidRPr="00EF6C70" w:rsidRDefault="008E2458" w:rsidP="0016340B">
            <w:pPr>
              <w:pStyle w:val="PlainText"/>
              <w:rPr>
                <w:sz w:val="24"/>
                <w:lang w:val="en-AU"/>
              </w:rPr>
            </w:pPr>
            <w:r w:rsidRPr="00EF6C70">
              <w:rPr>
                <w:sz w:val="24"/>
                <w:lang w:val="en-AU"/>
              </w:rPr>
              <w:t xml:space="preserve">Explore </w:t>
            </w:r>
            <w:r w:rsidR="005D1576">
              <w:rPr>
                <w:sz w:val="24"/>
                <w:lang w:val="en-AU"/>
              </w:rPr>
              <w:t>how</w:t>
            </w:r>
            <w:r w:rsidR="005D1576" w:rsidRPr="00EF6C70">
              <w:rPr>
                <w:sz w:val="24"/>
                <w:lang w:val="en-AU"/>
              </w:rPr>
              <w:t xml:space="preserve"> </w:t>
            </w:r>
            <w:r w:rsidRPr="00EF6C70">
              <w:rPr>
                <w:sz w:val="24"/>
                <w:lang w:val="en-AU"/>
              </w:rPr>
              <w:t xml:space="preserve">pop-up files </w:t>
            </w:r>
            <w:r w:rsidR="005D1576">
              <w:rPr>
                <w:sz w:val="24"/>
                <w:lang w:val="en-AU"/>
              </w:rPr>
              <w:t>can</w:t>
            </w:r>
            <w:r w:rsidRPr="00EF6C70">
              <w:rPr>
                <w:sz w:val="24"/>
                <w:lang w:val="en-AU"/>
              </w:rPr>
              <w:t xml:space="preserve"> harm a computer. </w:t>
            </w:r>
          </w:p>
        </w:tc>
        <w:tc>
          <w:tcPr>
            <w:tcW w:w="4364" w:type="dxa"/>
          </w:tcPr>
          <w:p w14:paraId="215696FA" w14:textId="77777777" w:rsidR="00EB53BB" w:rsidRPr="00236556" w:rsidRDefault="00EB53BB" w:rsidP="00EB53BB">
            <w:pPr>
              <w:rPr>
                <w:rFonts w:ascii="Calibri" w:hAnsi="Calibri"/>
                <w:b/>
                <w:sz w:val="24"/>
                <w:szCs w:val="21"/>
                <w:lang w:val="en-AU"/>
              </w:rPr>
            </w:pPr>
            <w:r w:rsidRPr="00236556">
              <w:rPr>
                <w:rFonts w:ascii="Calibri" w:hAnsi="Calibri"/>
                <w:b/>
                <w:sz w:val="24"/>
                <w:szCs w:val="21"/>
                <w:lang w:val="en-AU"/>
              </w:rPr>
              <w:t>Sharing information online</w:t>
            </w:r>
          </w:p>
          <w:p w14:paraId="32EEA422" w14:textId="011EA22B" w:rsidR="00EB53BB" w:rsidRPr="00EF6C70" w:rsidRDefault="00EB53BB" w:rsidP="00EB53BB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hAnsi="Calibri"/>
                <w:sz w:val="24"/>
                <w:szCs w:val="21"/>
                <w:lang w:val="en-AU"/>
              </w:rPr>
              <w:t xml:space="preserve">Share ideas in an online space using a suitable classroom context. </w:t>
            </w:r>
          </w:p>
        </w:tc>
      </w:tr>
      <w:tr w:rsidR="00943050" w:rsidRPr="00EF6C70" w14:paraId="5596153C" w14:textId="77777777" w:rsidTr="00190797">
        <w:tc>
          <w:tcPr>
            <w:tcW w:w="2245" w:type="dxa"/>
          </w:tcPr>
          <w:p w14:paraId="0F65C4F3" w14:textId="1D716463" w:rsidR="00943050" w:rsidRPr="00EF6C70" w:rsidRDefault="00943050" w:rsidP="00943050">
            <w:pPr>
              <w:rPr>
                <w:rFonts w:ascii="Calibri" w:hAnsi="Calibri"/>
                <w:sz w:val="24"/>
                <w:szCs w:val="21"/>
                <w:lang w:val="en-AU"/>
              </w:rPr>
            </w:pPr>
            <w:r w:rsidRPr="00EF6C70">
              <w:rPr>
                <w:rFonts w:ascii="Calibri" w:hAnsi="Calibri"/>
                <w:sz w:val="24"/>
                <w:szCs w:val="21"/>
                <w:lang w:val="en-AU"/>
              </w:rPr>
              <w:t>Questions to guide exploration</w:t>
            </w:r>
          </w:p>
        </w:tc>
        <w:tc>
          <w:tcPr>
            <w:tcW w:w="4590" w:type="dxa"/>
          </w:tcPr>
          <w:p w14:paraId="2224DD98" w14:textId="77777777" w:rsidR="00943050" w:rsidRPr="00EF6C70" w:rsidRDefault="00943050" w:rsidP="00943050">
            <w:pPr>
              <w:rPr>
                <w:rFonts w:ascii="Calibri" w:hAnsi="Calibri"/>
                <w:i/>
                <w:sz w:val="24"/>
                <w:szCs w:val="21"/>
                <w:lang w:val="en-AU"/>
              </w:rPr>
            </w:pPr>
            <w:r w:rsidRPr="00EF6C70">
              <w:rPr>
                <w:rFonts w:ascii="Calibri" w:hAnsi="Calibri"/>
                <w:i/>
                <w:sz w:val="24"/>
                <w:szCs w:val="21"/>
                <w:lang w:val="en-AU"/>
              </w:rPr>
              <w:t>What should I know about passwords?</w:t>
            </w:r>
          </w:p>
          <w:p w14:paraId="4E414730" w14:textId="77777777" w:rsidR="00943050" w:rsidRPr="00EF6C70" w:rsidRDefault="00943050" w:rsidP="00943050">
            <w:pPr>
              <w:rPr>
                <w:rFonts w:ascii="Calibri" w:hAnsi="Calibri"/>
                <w:i/>
                <w:sz w:val="24"/>
                <w:szCs w:val="21"/>
                <w:lang w:val="en-AU"/>
              </w:rPr>
            </w:pPr>
          </w:p>
        </w:tc>
        <w:tc>
          <w:tcPr>
            <w:tcW w:w="4364" w:type="dxa"/>
          </w:tcPr>
          <w:p w14:paraId="3954DD05" w14:textId="05F257A2" w:rsidR="00943050" w:rsidRPr="00EF6C70" w:rsidRDefault="00AB4185" w:rsidP="0016340B">
            <w:pPr>
              <w:rPr>
                <w:rFonts w:ascii="Calibri" w:hAnsi="Calibri"/>
                <w:i/>
                <w:sz w:val="24"/>
                <w:szCs w:val="21"/>
                <w:lang w:val="en-AU"/>
              </w:rPr>
            </w:pPr>
            <w:r w:rsidRPr="00EF6C70">
              <w:rPr>
                <w:rFonts w:ascii="Calibri" w:hAnsi="Calibri"/>
                <w:i/>
                <w:sz w:val="24"/>
                <w:szCs w:val="21"/>
                <w:lang w:val="en-AU"/>
              </w:rPr>
              <w:t xml:space="preserve">What is cyberbullying? </w:t>
            </w:r>
          </w:p>
        </w:tc>
        <w:tc>
          <w:tcPr>
            <w:tcW w:w="4364" w:type="dxa"/>
          </w:tcPr>
          <w:p w14:paraId="07AFE7D4" w14:textId="7353871E" w:rsidR="00943050" w:rsidRPr="00EF6C70" w:rsidRDefault="008E2458" w:rsidP="00943050">
            <w:pPr>
              <w:rPr>
                <w:rFonts w:ascii="Calibri" w:hAnsi="Calibri"/>
                <w:i/>
                <w:sz w:val="24"/>
                <w:szCs w:val="21"/>
                <w:lang w:val="en-AU"/>
              </w:rPr>
            </w:pPr>
            <w:r w:rsidRPr="00EF6C70">
              <w:rPr>
                <w:rFonts w:ascii="Calibri" w:hAnsi="Calibri"/>
                <w:i/>
                <w:sz w:val="24"/>
                <w:szCs w:val="21"/>
                <w:lang w:val="en-AU"/>
              </w:rPr>
              <w:t xml:space="preserve">What files might harm a computer? </w:t>
            </w:r>
          </w:p>
        </w:tc>
        <w:tc>
          <w:tcPr>
            <w:tcW w:w="4364" w:type="dxa"/>
          </w:tcPr>
          <w:p w14:paraId="025D6FC9" w14:textId="66736E13" w:rsidR="00943050" w:rsidRPr="00EF6C70" w:rsidRDefault="00EB53BB" w:rsidP="0016340B">
            <w:pPr>
              <w:rPr>
                <w:rFonts w:ascii="Calibri" w:hAnsi="Calibri"/>
                <w:i/>
                <w:sz w:val="24"/>
                <w:szCs w:val="21"/>
                <w:lang w:val="en-AU"/>
              </w:rPr>
            </w:pPr>
            <w:r w:rsidRPr="00EF6C70">
              <w:rPr>
                <w:rFonts w:ascii="Calibri" w:hAnsi="Calibri"/>
                <w:i/>
                <w:sz w:val="24"/>
                <w:szCs w:val="21"/>
                <w:lang w:val="en-AU"/>
              </w:rPr>
              <w:t xml:space="preserve">What rules should I follow when sharing ideas online? </w:t>
            </w:r>
          </w:p>
        </w:tc>
      </w:tr>
      <w:tr w:rsidR="00943050" w:rsidRPr="00EF6C70" w14:paraId="760507C8" w14:textId="77777777" w:rsidTr="00190797">
        <w:tc>
          <w:tcPr>
            <w:tcW w:w="2245" w:type="dxa"/>
          </w:tcPr>
          <w:p w14:paraId="04A0D938" w14:textId="77777777" w:rsidR="00943050" w:rsidRPr="00EF6C70" w:rsidRDefault="00943050" w:rsidP="00943050">
            <w:pPr>
              <w:rPr>
                <w:rFonts w:ascii="Calibri" w:hAnsi="Calibri"/>
                <w:sz w:val="24"/>
                <w:szCs w:val="21"/>
                <w:lang w:val="en-AU"/>
              </w:rPr>
            </w:pPr>
            <w:r w:rsidRPr="00EF6C70">
              <w:rPr>
                <w:rFonts w:ascii="Calibri" w:hAnsi="Calibri"/>
                <w:sz w:val="24"/>
                <w:szCs w:val="21"/>
                <w:lang w:val="en-AU"/>
              </w:rPr>
              <w:t>AC Alignment</w:t>
            </w:r>
          </w:p>
          <w:p w14:paraId="424628E2" w14:textId="795673AE" w:rsidR="00943050" w:rsidRPr="00EF6C70" w:rsidRDefault="00943050" w:rsidP="00943050">
            <w:pPr>
              <w:rPr>
                <w:rFonts w:ascii="Calibri" w:hAnsi="Calibri"/>
                <w:sz w:val="24"/>
                <w:szCs w:val="21"/>
                <w:lang w:val="en-AU"/>
              </w:rPr>
            </w:pPr>
          </w:p>
        </w:tc>
        <w:tc>
          <w:tcPr>
            <w:tcW w:w="4590" w:type="dxa"/>
          </w:tcPr>
          <w:p w14:paraId="1F900189" w14:textId="77777777" w:rsidR="009428EA" w:rsidRPr="00EF6C70" w:rsidRDefault="009428EA" w:rsidP="009428EA">
            <w:pPr>
              <w:rPr>
                <w:rFonts w:ascii="Arial Narrow" w:hAnsi="Arial Narrow"/>
                <w:sz w:val="24"/>
                <w:lang w:val="en-AU"/>
              </w:rPr>
            </w:pPr>
            <w:r w:rsidRPr="00EF6C70">
              <w:rPr>
                <w:rFonts w:ascii="Calibri" w:hAnsi="Calibri"/>
                <w:sz w:val="24"/>
                <w:lang w:val="en-AU"/>
              </w:rPr>
              <w:t xml:space="preserve">Evaluating </w:t>
            </w:r>
            <w:r w:rsidRPr="00EF6C70">
              <w:rPr>
                <w:rFonts w:ascii="Arial Narrow" w:hAnsi="Arial Narrow"/>
                <w:sz w:val="24"/>
                <w:lang w:val="en-AU"/>
              </w:rPr>
              <w:t>(ACTDIP005)</w:t>
            </w:r>
          </w:p>
          <w:p w14:paraId="7297AE0C" w14:textId="77777777" w:rsidR="009428EA" w:rsidRPr="00EF6C70" w:rsidRDefault="009428EA" w:rsidP="009428EA">
            <w:pPr>
              <w:rPr>
                <w:rFonts w:ascii="Arial Narrow" w:hAnsi="Arial Narrow"/>
                <w:sz w:val="24"/>
                <w:lang w:val="en-AU"/>
              </w:rPr>
            </w:pPr>
            <w:r w:rsidRPr="00EF6C70">
              <w:rPr>
                <w:rFonts w:ascii="Arial Narrow" w:hAnsi="Arial Narrow"/>
                <w:sz w:val="24"/>
                <w:lang w:val="en-AU"/>
              </w:rPr>
              <w:t>Collaborating and managing (ACTDIP006)</w:t>
            </w:r>
          </w:p>
          <w:p w14:paraId="189B420B" w14:textId="77777777" w:rsidR="00943050" w:rsidRPr="00EF6C70" w:rsidRDefault="00943050" w:rsidP="00943050">
            <w:pPr>
              <w:rPr>
                <w:rFonts w:ascii="Calibri" w:hAnsi="Calibri"/>
                <w:i/>
                <w:sz w:val="24"/>
                <w:szCs w:val="21"/>
                <w:lang w:val="en-AU"/>
              </w:rPr>
            </w:pPr>
          </w:p>
        </w:tc>
        <w:tc>
          <w:tcPr>
            <w:tcW w:w="4364" w:type="dxa"/>
          </w:tcPr>
          <w:p w14:paraId="3E59358D" w14:textId="77777777" w:rsidR="009428EA" w:rsidRPr="00EF6C70" w:rsidRDefault="009428EA" w:rsidP="009428EA">
            <w:pPr>
              <w:rPr>
                <w:rFonts w:ascii="Arial Narrow" w:hAnsi="Arial Narrow"/>
                <w:sz w:val="24"/>
                <w:lang w:val="en-AU"/>
              </w:rPr>
            </w:pPr>
            <w:r w:rsidRPr="00EF6C70">
              <w:rPr>
                <w:rFonts w:ascii="Calibri" w:hAnsi="Calibri"/>
                <w:sz w:val="24"/>
                <w:lang w:val="en-AU"/>
              </w:rPr>
              <w:t xml:space="preserve">Evaluating </w:t>
            </w:r>
            <w:r w:rsidRPr="00EF6C70">
              <w:rPr>
                <w:rFonts w:ascii="Arial Narrow" w:hAnsi="Arial Narrow"/>
                <w:sz w:val="24"/>
                <w:lang w:val="en-AU"/>
              </w:rPr>
              <w:t>(ACTDIP005)</w:t>
            </w:r>
          </w:p>
          <w:p w14:paraId="7F6825BB" w14:textId="77777777" w:rsidR="009428EA" w:rsidRPr="00EF6C70" w:rsidRDefault="009428EA" w:rsidP="009428EA">
            <w:pPr>
              <w:rPr>
                <w:rFonts w:ascii="Arial Narrow" w:hAnsi="Arial Narrow"/>
                <w:sz w:val="24"/>
                <w:lang w:val="en-AU"/>
              </w:rPr>
            </w:pPr>
            <w:r w:rsidRPr="00EF6C70">
              <w:rPr>
                <w:rFonts w:ascii="Arial Narrow" w:hAnsi="Arial Narrow"/>
                <w:sz w:val="24"/>
                <w:lang w:val="en-AU"/>
              </w:rPr>
              <w:t>Collaborating and managing (ACTDIP006)</w:t>
            </w:r>
          </w:p>
          <w:p w14:paraId="17414E9B" w14:textId="77777777" w:rsidR="00943050" w:rsidRPr="00EF6C70" w:rsidRDefault="00943050" w:rsidP="00943050">
            <w:pPr>
              <w:rPr>
                <w:rFonts w:ascii="Calibri" w:hAnsi="Calibri"/>
                <w:i/>
                <w:sz w:val="24"/>
                <w:szCs w:val="21"/>
                <w:lang w:val="en-AU"/>
              </w:rPr>
            </w:pPr>
          </w:p>
        </w:tc>
        <w:tc>
          <w:tcPr>
            <w:tcW w:w="4364" w:type="dxa"/>
          </w:tcPr>
          <w:p w14:paraId="04F3CA6A" w14:textId="77777777" w:rsidR="00816B4B" w:rsidRPr="00EF6C70" w:rsidRDefault="00816B4B" w:rsidP="00816B4B">
            <w:pPr>
              <w:rPr>
                <w:rFonts w:ascii="Arial Narrow" w:hAnsi="Arial Narrow"/>
                <w:sz w:val="24"/>
                <w:lang w:val="en-AU"/>
              </w:rPr>
            </w:pPr>
            <w:r w:rsidRPr="00EF6C70">
              <w:rPr>
                <w:rFonts w:ascii="Calibri" w:hAnsi="Calibri"/>
                <w:sz w:val="24"/>
                <w:lang w:val="en-AU"/>
              </w:rPr>
              <w:t xml:space="preserve">Evaluating </w:t>
            </w:r>
            <w:r w:rsidRPr="00EF6C70">
              <w:rPr>
                <w:rFonts w:ascii="Arial Narrow" w:hAnsi="Arial Narrow"/>
                <w:sz w:val="24"/>
                <w:lang w:val="en-AU"/>
              </w:rPr>
              <w:t>(ACTDIP005)</w:t>
            </w:r>
          </w:p>
          <w:p w14:paraId="17A8E973" w14:textId="77777777" w:rsidR="00816B4B" w:rsidRPr="00EF6C70" w:rsidRDefault="00816B4B" w:rsidP="00816B4B">
            <w:pPr>
              <w:rPr>
                <w:rFonts w:ascii="Arial Narrow" w:hAnsi="Arial Narrow"/>
                <w:sz w:val="24"/>
                <w:lang w:val="en-AU"/>
              </w:rPr>
            </w:pPr>
            <w:r w:rsidRPr="00EF6C70">
              <w:rPr>
                <w:rFonts w:ascii="Arial Narrow" w:hAnsi="Arial Narrow"/>
                <w:sz w:val="24"/>
                <w:lang w:val="en-AU"/>
              </w:rPr>
              <w:t>Collaborating and managing (ACTDIP006)</w:t>
            </w:r>
          </w:p>
          <w:p w14:paraId="3F714309" w14:textId="77777777" w:rsidR="00943050" w:rsidRPr="00EF6C70" w:rsidRDefault="00943050" w:rsidP="00943050">
            <w:pPr>
              <w:rPr>
                <w:rFonts w:ascii="Calibri" w:hAnsi="Calibri"/>
                <w:i/>
                <w:sz w:val="24"/>
                <w:szCs w:val="21"/>
                <w:lang w:val="en-AU"/>
              </w:rPr>
            </w:pPr>
          </w:p>
        </w:tc>
        <w:tc>
          <w:tcPr>
            <w:tcW w:w="4364" w:type="dxa"/>
          </w:tcPr>
          <w:p w14:paraId="4062A654" w14:textId="77777777" w:rsidR="00EB53BB" w:rsidRPr="00EF6C70" w:rsidRDefault="00EB53BB" w:rsidP="00EB53BB">
            <w:pPr>
              <w:rPr>
                <w:rFonts w:ascii="Arial Narrow" w:hAnsi="Arial Narrow"/>
                <w:sz w:val="24"/>
                <w:lang w:val="en-AU"/>
              </w:rPr>
            </w:pPr>
            <w:r w:rsidRPr="00EF6C70">
              <w:rPr>
                <w:rFonts w:ascii="Calibri" w:hAnsi="Calibri"/>
                <w:sz w:val="24"/>
                <w:lang w:val="en-AU"/>
              </w:rPr>
              <w:t xml:space="preserve">Evaluating </w:t>
            </w:r>
            <w:r w:rsidRPr="00EF6C70">
              <w:rPr>
                <w:rFonts w:ascii="Arial Narrow" w:hAnsi="Arial Narrow"/>
                <w:sz w:val="24"/>
                <w:lang w:val="en-AU"/>
              </w:rPr>
              <w:t>(ACTDIP005)</w:t>
            </w:r>
          </w:p>
          <w:p w14:paraId="2393BA63" w14:textId="77777777" w:rsidR="00EB53BB" w:rsidRPr="00EF6C70" w:rsidRDefault="00EB53BB" w:rsidP="00EB53BB">
            <w:pPr>
              <w:rPr>
                <w:rFonts w:ascii="Arial Narrow" w:hAnsi="Arial Narrow"/>
                <w:sz w:val="24"/>
                <w:lang w:val="en-AU"/>
              </w:rPr>
            </w:pPr>
            <w:r w:rsidRPr="00EF6C70">
              <w:rPr>
                <w:rFonts w:ascii="Arial Narrow" w:hAnsi="Arial Narrow"/>
                <w:sz w:val="24"/>
                <w:lang w:val="en-AU"/>
              </w:rPr>
              <w:t>Collaborating and managing (ACTDIP006)</w:t>
            </w:r>
          </w:p>
          <w:p w14:paraId="772588FB" w14:textId="77777777" w:rsidR="00943050" w:rsidRPr="00EF6C70" w:rsidRDefault="00943050" w:rsidP="00943050">
            <w:pPr>
              <w:rPr>
                <w:rFonts w:ascii="Calibri" w:hAnsi="Calibri"/>
                <w:i/>
                <w:sz w:val="24"/>
                <w:szCs w:val="21"/>
                <w:lang w:val="en-AU"/>
              </w:rPr>
            </w:pPr>
          </w:p>
        </w:tc>
      </w:tr>
      <w:tr w:rsidR="002177FC" w:rsidRPr="00EF6C70" w14:paraId="4230DF9C" w14:textId="77777777" w:rsidTr="00190797">
        <w:tc>
          <w:tcPr>
            <w:tcW w:w="2245" w:type="dxa"/>
          </w:tcPr>
          <w:p w14:paraId="2C2CFBB6" w14:textId="77777777" w:rsidR="002177FC" w:rsidRPr="00EF6C70" w:rsidRDefault="002177FC" w:rsidP="002177FC">
            <w:pPr>
              <w:rPr>
                <w:rFonts w:ascii="Calibri" w:hAnsi="Calibri"/>
                <w:sz w:val="24"/>
                <w:szCs w:val="21"/>
                <w:lang w:val="en-AU"/>
              </w:rPr>
            </w:pPr>
            <w:r w:rsidRPr="00EF6C70">
              <w:rPr>
                <w:rFonts w:ascii="Calibri" w:hAnsi="Calibri"/>
                <w:sz w:val="24"/>
                <w:szCs w:val="21"/>
                <w:lang w:val="en-AU"/>
              </w:rPr>
              <w:t>What’s this about?</w:t>
            </w:r>
          </w:p>
          <w:p w14:paraId="5BC4A841" w14:textId="6A21C26F" w:rsidR="002177FC" w:rsidRPr="00EF6C70" w:rsidRDefault="002177FC" w:rsidP="002177FC">
            <w:pPr>
              <w:rPr>
                <w:rFonts w:ascii="Calibri" w:hAnsi="Calibri"/>
                <w:sz w:val="24"/>
                <w:szCs w:val="21"/>
                <w:lang w:val="en-AU"/>
              </w:rPr>
            </w:pPr>
          </w:p>
        </w:tc>
        <w:tc>
          <w:tcPr>
            <w:tcW w:w="4590" w:type="dxa"/>
          </w:tcPr>
          <w:p w14:paraId="111D22DA" w14:textId="040B5A0E" w:rsidR="002F30F4" w:rsidRPr="00EF6C70" w:rsidRDefault="002F30F4" w:rsidP="002177FC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Passwords are an important </w:t>
            </w:r>
            <w:r w:rsidR="00FF2F1D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part</w:t>
            </w:r>
            <w:r w:rsidR="00FF2F1D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of using digital systems</w:t>
            </w:r>
            <w:r w:rsidR="005F1FD8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. They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are designed to restrict access to personal files and information. Knowing the username and password authorises the user to </w:t>
            </w:r>
            <w:r w:rsidR="005F1FD8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access 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specific information that is intended for their </w:t>
            </w:r>
            <w:r w:rsidR="00C67062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own 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use. </w:t>
            </w:r>
          </w:p>
          <w:p w14:paraId="17C5BFBF" w14:textId="48A4FF6F" w:rsidR="00FF0508" w:rsidRPr="00EF6C70" w:rsidRDefault="00FF0508" w:rsidP="002177FC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Students need</w:t>
            </w:r>
            <w:r w:rsidR="008C3D25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passwords at a young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age</w:t>
            </w:r>
            <w:r w:rsidR="000A37D6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,</w:t>
            </w:r>
            <w:r w:rsidR="008C3D25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especially when they are interacting online. </w:t>
            </w:r>
          </w:p>
          <w:p w14:paraId="4F0A4DE2" w14:textId="70AEAB70" w:rsidR="00504E10" w:rsidRDefault="002F30F4" w:rsidP="0016340B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At this level it is important for students to understand</w:t>
            </w:r>
            <w:r w:rsidR="00A44ED4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the concept of password strength. W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hen creating a password, </w:t>
            </w:r>
            <w:r w:rsidR="00A44ED4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they should not</w:t>
            </w:r>
            <w:r w:rsidR="00A44ED4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include information that people might know about them</w:t>
            </w:r>
            <w:r w:rsidR="00A44ED4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,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such as their name</w:t>
            </w:r>
            <w:r w:rsidR="007307DF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or 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their pet</w:t>
            </w:r>
            <w:r w:rsidR="007307DF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’s name. </w:t>
            </w:r>
            <w:r w:rsidR="00CF4C23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The password</w:t>
            </w:r>
            <w:r w:rsidR="007307DF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shouldn’t be a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simple</w:t>
            </w:r>
            <w:r w:rsidR="007307DF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number sequence</w:t>
            </w:r>
            <w:r w:rsidR="00A32A71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,</w:t>
            </w:r>
            <w:r w:rsidR="007307DF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such as 12345. </w:t>
            </w:r>
          </w:p>
          <w:p w14:paraId="2277A633" w14:textId="77F3DD8C" w:rsidR="002177FC" w:rsidRPr="00EF6C70" w:rsidRDefault="00A32A71">
            <w:pPr>
              <w:rPr>
                <w:rFonts w:ascii="Calibri" w:hAnsi="Calibri"/>
                <w:i/>
                <w:sz w:val="24"/>
                <w:szCs w:val="21"/>
                <w:lang w:val="en-AU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Students</w:t>
            </w:r>
            <w:r w:rsidR="00504E1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also need to know that p</w:t>
            </w:r>
            <w:r w:rsidR="00504E10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asswords must not be shared</w:t>
            </w:r>
            <w:r w:rsidR="00504E1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.</w:t>
            </w:r>
            <w:r w:rsidR="00504E10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</w:t>
            </w:r>
          </w:p>
        </w:tc>
        <w:tc>
          <w:tcPr>
            <w:tcW w:w="4364" w:type="dxa"/>
          </w:tcPr>
          <w:p w14:paraId="3433D6D9" w14:textId="0C3A2992" w:rsidR="002177FC" w:rsidRPr="00EF6C70" w:rsidRDefault="00ED0BC3" w:rsidP="002177FC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C</w:t>
            </w:r>
            <w:r w:rsidR="00D26088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yberbullying at this level </w:t>
            </w:r>
            <w: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is </w:t>
            </w:r>
            <w:r w:rsidR="00D26088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most likely minimal</w:t>
            </w:r>
            <w:r w:rsidR="00023DBB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;</w:t>
            </w:r>
            <w:r w:rsidR="00D26088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however, it</w:t>
            </w:r>
            <w:r w:rsidR="00023DBB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i</w:t>
            </w:r>
            <w:r w:rsidR="00D26088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s worthwhile </w:t>
            </w:r>
            <w:r w:rsidR="00023DBB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to </w:t>
            </w:r>
            <w:r w:rsidR="00D26088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discuss bullying. </w:t>
            </w:r>
          </w:p>
          <w:p w14:paraId="211611DE" w14:textId="1A056277" w:rsidR="002177FC" w:rsidRPr="00EF6C70" w:rsidRDefault="002177FC" w:rsidP="002177FC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It is suggested that students </w:t>
            </w:r>
            <w:r w:rsidR="002F0603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be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made aware of </w:t>
            </w:r>
            <w:r w:rsidR="002F0603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how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inappropriate</w:t>
            </w:r>
            <w:r w:rsidR="002F0603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it is to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bully online</w:t>
            </w:r>
            <w:r w:rsidR="00990206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, as well as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</w:t>
            </w:r>
            <w:r w:rsidR="00FB77ED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how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to recognise cyberbullying. </w:t>
            </w:r>
          </w:p>
          <w:p w14:paraId="439CF577" w14:textId="5B9F3AF1" w:rsidR="002177FC" w:rsidRPr="00EF6C70" w:rsidRDefault="00A6510D" w:rsidP="002177FC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D</w:t>
            </w:r>
            <w:r w:rsidR="002177FC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iscuss simple strategies for dealing with cyberbullying</w:t>
            </w:r>
            <w: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,</w:t>
            </w:r>
            <w:r w:rsidR="002177FC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including telling a trusted adult. </w:t>
            </w:r>
          </w:p>
          <w:p w14:paraId="632FAB2C" w14:textId="03880503" w:rsidR="002177FC" w:rsidRPr="00EF6C70" w:rsidRDefault="009428EA" w:rsidP="0016340B">
            <w:pPr>
              <w:rPr>
                <w:rFonts w:ascii="Calibri" w:hAnsi="Calibri"/>
                <w:i/>
                <w:sz w:val="24"/>
                <w:szCs w:val="21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A</w:t>
            </w:r>
            <w:r w:rsidR="002177FC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n underlying principl</w:t>
            </w:r>
            <w:r w:rsidR="008C613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e</w:t>
            </w:r>
            <w:r w:rsidR="002177FC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in </w:t>
            </w:r>
            <w:r w:rsidR="00AB4185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acceptable online behaviour</w:t>
            </w:r>
            <w:r w:rsidR="002177FC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is respecting the feelings of others.</w:t>
            </w:r>
          </w:p>
        </w:tc>
        <w:tc>
          <w:tcPr>
            <w:tcW w:w="4364" w:type="dxa"/>
          </w:tcPr>
          <w:p w14:paraId="4DB3E3E5" w14:textId="13224C23" w:rsidR="00D26088" w:rsidRPr="00EF6C70" w:rsidRDefault="00D26088" w:rsidP="00AB4185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As students learn about digital systems</w:t>
            </w:r>
            <w:r w:rsidR="00610DAE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,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they need to understand the potential dangers </w:t>
            </w:r>
            <w:r w:rsidR="00610DAE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of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using the internet. </w:t>
            </w:r>
          </w:p>
          <w:p w14:paraId="5E0783D6" w14:textId="14419FAB" w:rsidR="00AB4185" w:rsidRPr="00EF6C70" w:rsidRDefault="00610DAE" w:rsidP="00AB4185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Raise the topic of </w:t>
            </w:r>
            <w:r w:rsidR="00D26088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computer</w:t>
            </w:r>
            <w:r w:rsidR="008E2458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viruses </w:t>
            </w:r>
            <w: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with students, </w:t>
            </w:r>
            <w:r w:rsidR="008E2458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and </w:t>
            </w:r>
            <w: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talk about </w:t>
            </w:r>
            <w:r w:rsidR="008E2458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how </w:t>
            </w:r>
            <w:r w:rsidR="0079081E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viruses</w:t>
            </w:r>
            <w:r w:rsidR="008E2458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can harm</w:t>
            </w:r>
            <w:r w:rsidR="00AB4185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a computer.</w:t>
            </w:r>
          </w:p>
          <w:p w14:paraId="36C69D1D" w14:textId="5C89C00F" w:rsidR="002177FC" w:rsidRPr="00EF6C70" w:rsidRDefault="004A6E2F" w:rsidP="0016340B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Discuss how d</w:t>
            </w:r>
            <w:r w:rsidR="008E2458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ownloading a file to </w:t>
            </w:r>
            <w:r w:rsidR="00F33ED8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the</w:t>
            </w:r>
            <w:r w:rsidR="008E2458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computer is a potential risk if the file is not from a trusted source. Viruses can be hidden in </w:t>
            </w:r>
            <w:r w:rsidR="000A59D3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downloadable </w:t>
            </w:r>
            <w:r w:rsidR="008E2458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files. </w:t>
            </w:r>
          </w:p>
        </w:tc>
        <w:tc>
          <w:tcPr>
            <w:tcW w:w="4364" w:type="dxa"/>
          </w:tcPr>
          <w:p w14:paraId="21F480A8" w14:textId="24AE94BC" w:rsidR="008C3D25" w:rsidRPr="00EF6C70" w:rsidRDefault="008C3D25" w:rsidP="008C3D25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Online spaces are valuable for their ability to encourage and enable collaboration.</w:t>
            </w:r>
          </w:p>
          <w:p w14:paraId="7C862B1D" w14:textId="47863441" w:rsidR="002177FC" w:rsidRPr="00EF6C70" w:rsidRDefault="008C3D25" w:rsidP="008C3D25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Collaborating online requires that people understand online etiquette and are able to effectively and respectfully navigate the environment.</w:t>
            </w:r>
          </w:p>
        </w:tc>
      </w:tr>
      <w:tr w:rsidR="00943050" w:rsidRPr="00EF6C70" w14:paraId="2E55C7E3" w14:textId="77777777" w:rsidTr="00190797">
        <w:tc>
          <w:tcPr>
            <w:tcW w:w="2245" w:type="dxa"/>
          </w:tcPr>
          <w:p w14:paraId="1D0D0AC8" w14:textId="77777777" w:rsidR="00943050" w:rsidRPr="00EF6C70" w:rsidRDefault="00943050" w:rsidP="00943050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The focus of the learning (in simple terms)</w:t>
            </w:r>
          </w:p>
          <w:p w14:paraId="18636C55" w14:textId="77777777" w:rsidR="00943050" w:rsidRPr="00EF6C70" w:rsidRDefault="00943050" w:rsidP="00943050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</w:p>
        </w:tc>
        <w:tc>
          <w:tcPr>
            <w:tcW w:w="4590" w:type="dxa"/>
          </w:tcPr>
          <w:p w14:paraId="5AB2B181" w14:textId="1EDA3D12" w:rsidR="007620C8" w:rsidRPr="00EF6C70" w:rsidRDefault="007620C8" w:rsidP="00943050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Find out what students know about passwords</w:t>
            </w:r>
            <w:r w:rsidR="00D93A81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: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what they</w:t>
            </w:r>
            <w:r w:rsidR="00D93A81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are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, who uses them, why they are used, why they are kept secret and what a strong password</w:t>
            </w:r>
            <w:r w:rsidR="003244A3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is.</w:t>
            </w:r>
            <w:r w:rsidR="002F30F4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</w:t>
            </w:r>
          </w:p>
          <w:p w14:paraId="0274DAC5" w14:textId="3565A27F" w:rsidR="002F30F4" w:rsidRPr="00EF6C70" w:rsidRDefault="002F30F4" w:rsidP="00943050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Talk </w:t>
            </w:r>
            <w:r w:rsidR="000A06E3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to students 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about their experiences of password</w:t>
            </w:r>
            <w:r w:rsidR="00BE67DD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s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when using the computer. </w:t>
            </w:r>
          </w:p>
          <w:p w14:paraId="6AA2AB28" w14:textId="21FC3F62" w:rsidR="007620C8" w:rsidRPr="00EF6C70" w:rsidRDefault="008E3F4C" w:rsidP="00943050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lastRenderedPageBreak/>
              <w:t xml:space="preserve">Introduce passwords in </w:t>
            </w:r>
            <w:r w:rsidR="007620C8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an engaging way</w:t>
            </w:r>
            <w: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,</w:t>
            </w:r>
            <w:r w:rsidR="007620C8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such as </w:t>
            </w:r>
            <w: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through </w:t>
            </w:r>
            <w:r w:rsidR="007D6D8D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the </w:t>
            </w:r>
            <w:r w:rsidR="002D5DCF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animated ‘P</w:t>
            </w:r>
            <w: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assword rap’, linked under supporting resources. </w:t>
            </w:r>
          </w:p>
          <w:p w14:paraId="398A9F09" w14:textId="409504F2" w:rsidR="00943050" w:rsidRPr="00EF6C70" w:rsidRDefault="002F30F4" w:rsidP="007620C8">
            <w:pPr>
              <w:tabs>
                <w:tab w:val="left" w:pos="1057"/>
              </w:tabs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Students </w:t>
            </w:r>
            <w:r w:rsidR="009B2EFD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then 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create a poster that describes how to create a password and important things to consider when creating a password. </w:t>
            </w:r>
          </w:p>
        </w:tc>
        <w:tc>
          <w:tcPr>
            <w:tcW w:w="4364" w:type="dxa"/>
          </w:tcPr>
          <w:p w14:paraId="336B26F4" w14:textId="6215EB01" w:rsidR="009428EA" w:rsidRPr="00EF6C70" w:rsidRDefault="009428EA" w:rsidP="002177FC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lastRenderedPageBreak/>
              <w:t xml:space="preserve">Revisit classroom rules </w:t>
            </w:r>
            <w:r w:rsidR="007B29C1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about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how to behave online </w:t>
            </w:r>
            <w:r w:rsidR="007B29C1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in a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safe and acceptable</w:t>
            </w:r>
            <w:r w:rsidR="007B29C1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manner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. Discuss respecting the feeling</w:t>
            </w:r>
            <w:r w:rsidR="003861B4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s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of others and what that might look like in the classroom, in the schoolyard and when online. </w:t>
            </w:r>
          </w:p>
          <w:p w14:paraId="1D6A8B47" w14:textId="6795909D" w:rsidR="009428EA" w:rsidRPr="00EF6C70" w:rsidRDefault="00DF3A43" w:rsidP="002177FC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lastRenderedPageBreak/>
              <w:t>E</w:t>
            </w:r>
            <w:r w:rsidR="009428EA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xplore cyberbullying to recognise what it is and ways to deal with</w:t>
            </w:r>
            <w: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cyberbullying</w:t>
            </w:r>
            <w:r w:rsidR="009428EA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situations. </w:t>
            </w:r>
          </w:p>
          <w:p w14:paraId="145093FB" w14:textId="131D5118" w:rsidR="009428EA" w:rsidRPr="00EF6C70" w:rsidRDefault="007307DF" w:rsidP="002177FC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If time permits, ask students to role play certain situations that involve cyberbullying and ways to deal with the situation. </w:t>
            </w:r>
          </w:p>
        </w:tc>
        <w:tc>
          <w:tcPr>
            <w:tcW w:w="4364" w:type="dxa"/>
          </w:tcPr>
          <w:p w14:paraId="66F6137F" w14:textId="0F84FCC5" w:rsidR="008C3D25" w:rsidRPr="00EF6C70" w:rsidRDefault="008E2458" w:rsidP="008E2458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lastRenderedPageBreak/>
              <w:t xml:space="preserve">Discuss </w:t>
            </w:r>
            <w:r w:rsidR="000E009C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the 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potential dangers </w:t>
            </w:r>
            <w:r w:rsidR="00014AD6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when using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digital systems such as</w:t>
            </w:r>
            <w:r w:rsidR="00816B4B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a computer or tablet device. </w:t>
            </w:r>
          </w:p>
          <w:p w14:paraId="0E7A4CB8" w14:textId="7BE1B873" w:rsidR="008E2458" w:rsidRPr="00EF6C70" w:rsidRDefault="008C3D25" w:rsidP="008E2458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Discuss the ‘second click’ rule. This is the idea that students can click on something safely, but if something pops up that 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lastRenderedPageBreak/>
              <w:t xml:space="preserve">seems inappropriate or </w:t>
            </w:r>
            <w:r w:rsidR="001E79EB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that 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they are unsure of they need to talk to an adult before clicking a second time. </w:t>
            </w:r>
          </w:p>
          <w:p w14:paraId="62DD593B" w14:textId="17FC2173" w:rsidR="00816B4B" w:rsidRPr="00EF6C70" w:rsidRDefault="00816B4B" w:rsidP="008E2458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Use a relevant activity to explore the harm </w:t>
            </w:r>
            <w:r w:rsidR="006219D1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that 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pop-ups and viruses might do to a computer. </w:t>
            </w:r>
          </w:p>
          <w:p w14:paraId="688036FD" w14:textId="77777777" w:rsidR="00816B4B" w:rsidRPr="00EF6C70" w:rsidRDefault="00816B4B" w:rsidP="008E2458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</w:p>
          <w:p w14:paraId="7249D028" w14:textId="3E05C571" w:rsidR="008E2458" w:rsidRPr="00EF6C70" w:rsidRDefault="008E2458" w:rsidP="008E2458">
            <w:pPr>
              <w:tabs>
                <w:tab w:val="left" w:pos="1095"/>
              </w:tabs>
              <w:rPr>
                <w:rFonts w:ascii="Calibri" w:eastAsia="Times New Roman" w:hAnsi="Calibri" w:cs="Calibri"/>
                <w:b/>
                <w:sz w:val="24"/>
                <w:szCs w:val="20"/>
                <w:lang w:val="en-AU"/>
              </w:rPr>
            </w:pPr>
          </w:p>
        </w:tc>
        <w:tc>
          <w:tcPr>
            <w:tcW w:w="4364" w:type="dxa"/>
          </w:tcPr>
          <w:p w14:paraId="1EECDE16" w14:textId="6588CA7D" w:rsidR="00943050" w:rsidRPr="00EF6C70" w:rsidRDefault="00D26088" w:rsidP="00943050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lastRenderedPageBreak/>
              <w:t xml:space="preserve">Provide opportunities for students to </w:t>
            </w:r>
            <w:r w:rsidR="00EB53BB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share ideas in an online space using a suitable classroom context. Students may use a collaboration tool such as Seesaw</w:t>
            </w:r>
            <w:r w:rsidR="00456C98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,</w:t>
            </w:r>
            <w:r w:rsidR="00EB53BB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One</w:t>
            </w:r>
            <w:r w:rsidR="00456C98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N</w:t>
            </w:r>
            <w:r w:rsidR="00EB53BB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ote or </w:t>
            </w:r>
            <w:r w:rsidR="00456C98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an </w:t>
            </w:r>
            <w:r w:rsidR="00EB53BB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intranet space. </w:t>
            </w:r>
          </w:p>
          <w:p w14:paraId="07040BEB" w14:textId="0C5DD1F5" w:rsidR="00EB53BB" w:rsidRPr="00EF6C70" w:rsidRDefault="00EB53BB" w:rsidP="00943050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lastRenderedPageBreak/>
              <w:t xml:space="preserve">Apply rules for safe and acceptable behaviours. </w:t>
            </w:r>
          </w:p>
          <w:p w14:paraId="668DFD58" w14:textId="4BCD1778" w:rsidR="00EB53BB" w:rsidRPr="00EF6C70" w:rsidRDefault="00EB53BB" w:rsidP="00943050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Discuss the fair use of images located on the internet for use in </w:t>
            </w:r>
            <w:r w:rsidR="0016340B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students’</w:t>
            </w:r>
            <w:r w:rsidR="0016340B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own digital solutions. </w:t>
            </w:r>
          </w:p>
          <w:p w14:paraId="253A5962" w14:textId="4646C70A" w:rsidR="00626337" w:rsidRDefault="008C3D25" w:rsidP="00943050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Set the students a simple task that taps into </w:t>
            </w:r>
            <w:r w:rsidR="0016340B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their</w:t>
            </w:r>
            <w:r w:rsidR="0016340B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interest</w:t>
            </w:r>
            <w:r w:rsidR="0016340B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s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or </w:t>
            </w:r>
            <w:r w:rsidR="0016340B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that </w:t>
            </w:r>
            <w:r w:rsidR="001E1842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is 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a currently studied topic, such as researching a famous sportsperson or animal. </w:t>
            </w:r>
          </w:p>
          <w:p w14:paraId="14C395C8" w14:textId="0CFCB366" w:rsidR="00EB53BB" w:rsidRPr="00EF6C70" w:rsidRDefault="00626337" w:rsidP="00943050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Students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</w:t>
            </w:r>
            <w:r w:rsidR="008C3D25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work in small groups to produce a </w:t>
            </w:r>
            <w:r w:rsidR="00EF1C0A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s</w:t>
            </w:r>
            <w:r w:rsidR="008C3D25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hared document </w:t>
            </w:r>
            <w:r w:rsidR="00EF1C0A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(for example, </w:t>
            </w:r>
            <w:r w:rsidR="008C3D25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on Google Docs)</w:t>
            </w:r>
            <w:r w:rsidR="00EF1C0A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. Together, they</w:t>
            </w:r>
            <w:r w:rsidR="008C3D25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create a </w:t>
            </w:r>
            <w:r w:rsidR="00F67388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digital </w:t>
            </w:r>
            <w:r w:rsidR="008C3D25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poster describing the key information about </w:t>
            </w:r>
            <w:r w:rsidR="003A5739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a</w:t>
            </w:r>
            <w:r w:rsidR="003A5739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</w:t>
            </w:r>
            <w:r w:rsidR="008C3D25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topic.</w:t>
            </w:r>
          </w:p>
        </w:tc>
      </w:tr>
      <w:tr w:rsidR="00943050" w:rsidRPr="00EF6C70" w14:paraId="61BDF22F" w14:textId="77777777" w:rsidTr="00190797">
        <w:tc>
          <w:tcPr>
            <w:tcW w:w="2245" w:type="dxa"/>
          </w:tcPr>
          <w:p w14:paraId="2BE22C14" w14:textId="557B034E" w:rsidR="00943050" w:rsidRPr="00EF6C70" w:rsidRDefault="00943050" w:rsidP="0016340B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lastRenderedPageBreak/>
              <w:t xml:space="preserve">Supporting resources and tools and purpose/context for use.  </w:t>
            </w:r>
          </w:p>
        </w:tc>
        <w:tc>
          <w:tcPr>
            <w:tcW w:w="4590" w:type="dxa"/>
          </w:tcPr>
          <w:p w14:paraId="2D0856C4" w14:textId="5B899CCC" w:rsidR="009428EA" w:rsidRPr="00EF6C70" w:rsidRDefault="003E4C2F" w:rsidP="00943050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hyperlink r:id="rId19" w:history="1">
              <w:r w:rsidR="009428EA" w:rsidRPr="00EF6C70">
                <w:rPr>
                  <w:rStyle w:val="Hyperlink"/>
                  <w:rFonts w:ascii="Calibri" w:eastAsia="Times New Roman" w:hAnsi="Calibri" w:cs="Calibri"/>
                  <w:sz w:val="24"/>
                  <w:szCs w:val="20"/>
                  <w:lang w:val="en-AU"/>
                </w:rPr>
                <w:t xml:space="preserve">The </w:t>
              </w:r>
              <w:r w:rsidR="001E545E">
                <w:rPr>
                  <w:rStyle w:val="Hyperlink"/>
                  <w:rFonts w:ascii="Calibri" w:eastAsia="Times New Roman" w:hAnsi="Calibri" w:cs="Calibri"/>
                  <w:sz w:val="24"/>
                  <w:szCs w:val="20"/>
                  <w:lang w:val="en-AU"/>
                </w:rPr>
                <w:t>p</w:t>
              </w:r>
              <w:r w:rsidR="009428EA" w:rsidRPr="00EF6C70">
                <w:rPr>
                  <w:rStyle w:val="Hyperlink"/>
                  <w:rFonts w:ascii="Calibri" w:eastAsia="Times New Roman" w:hAnsi="Calibri" w:cs="Calibri"/>
                  <w:sz w:val="24"/>
                  <w:szCs w:val="20"/>
                  <w:lang w:val="en-AU"/>
                </w:rPr>
                <w:t xml:space="preserve">assword </w:t>
              </w:r>
              <w:r w:rsidR="001E545E">
                <w:rPr>
                  <w:rStyle w:val="Hyperlink"/>
                  <w:rFonts w:ascii="Calibri" w:eastAsia="Times New Roman" w:hAnsi="Calibri" w:cs="Calibri"/>
                  <w:sz w:val="24"/>
                  <w:szCs w:val="20"/>
                  <w:lang w:val="en-AU"/>
                </w:rPr>
                <w:t>r</w:t>
              </w:r>
              <w:r w:rsidR="009428EA" w:rsidRPr="00EF6C70">
                <w:rPr>
                  <w:rStyle w:val="Hyperlink"/>
                  <w:rFonts w:ascii="Calibri" w:eastAsia="Times New Roman" w:hAnsi="Calibri" w:cs="Calibri"/>
                  <w:sz w:val="24"/>
                  <w:szCs w:val="20"/>
                  <w:lang w:val="en-AU"/>
                </w:rPr>
                <w:t>ap</w:t>
              </w:r>
            </w:hyperlink>
          </w:p>
          <w:p w14:paraId="3C80A11C" w14:textId="14B5E8F8" w:rsidR="00943050" w:rsidRPr="00EF6C70" w:rsidRDefault="009428EA" w:rsidP="00943050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This animation uses a rap song to explain passwords. It’s a great fun way to be</w:t>
            </w:r>
            <w:r w:rsidR="00DA52A5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g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in a discussion </w:t>
            </w:r>
            <w:r w:rsidR="006C4F1C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about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passwords. </w:t>
            </w:r>
          </w:p>
        </w:tc>
        <w:tc>
          <w:tcPr>
            <w:tcW w:w="4364" w:type="dxa"/>
          </w:tcPr>
          <w:p w14:paraId="53CFADD9" w14:textId="72146593" w:rsidR="00943050" w:rsidRPr="00EF6C70" w:rsidRDefault="003E4C2F" w:rsidP="00943050">
            <w:pPr>
              <w:tabs>
                <w:tab w:val="left" w:pos="1014"/>
              </w:tabs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hyperlink r:id="rId20" w:history="1">
              <w:r w:rsidR="002177FC" w:rsidRPr="00EF6C70">
                <w:rPr>
                  <w:rStyle w:val="Hyperlink"/>
                  <w:rFonts w:ascii="Calibri" w:eastAsia="Times New Roman" w:hAnsi="Calibri" w:cs="Calibri"/>
                  <w:sz w:val="24"/>
                  <w:szCs w:val="20"/>
                  <w:lang w:val="en-AU"/>
                </w:rPr>
                <w:t>Cyberbullying</w:t>
              </w:r>
            </w:hyperlink>
          </w:p>
          <w:p w14:paraId="0FDE8909" w14:textId="0A00E586" w:rsidR="002177FC" w:rsidRPr="00EF6C70" w:rsidRDefault="002177FC" w:rsidP="00943050">
            <w:pPr>
              <w:tabs>
                <w:tab w:val="left" w:pos="1014"/>
              </w:tabs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Use these resources to explore ways to recognise and deal with cyberbullying. </w:t>
            </w:r>
          </w:p>
        </w:tc>
        <w:tc>
          <w:tcPr>
            <w:tcW w:w="4364" w:type="dxa"/>
          </w:tcPr>
          <w:p w14:paraId="642A6511" w14:textId="77777777" w:rsidR="007307DF" w:rsidRPr="00EF6C70" w:rsidRDefault="003E4C2F" w:rsidP="007307DF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hyperlink r:id="rId21" w:history="1">
              <w:r w:rsidR="007307DF" w:rsidRPr="00EF6C70">
                <w:rPr>
                  <w:rStyle w:val="Hyperlink"/>
                  <w:rFonts w:ascii="Calibri" w:eastAsia="Times New Roman" w:hAnsi="Calibri" w:cs="Calibri"/>
                  <w:sz w:val="24"/>
                  <w:szCs w:val="20"/>
                  <w:lang w:val="en-AU"/>
                </w:rPr>
                <w:t xml:space="preserve">Computer security </w:t>
              </w:r>
            </w:hyperlink>
          </w:p>
          <w:p w14:paraId="162DF774" w14:textId="1DF42FCE" w:rsidR="00943050" w:rsidRPr="00EF6C70" w:rsidRDefault="007307DF" w:rsidP="00AB4185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Use these resources </w:t>
            </w:r>
            <w:r w:rsidR="00AB4185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to introduce online security.</w:t>
            </w:r>
          </w:p>
        </w:tc>
        <w:tc>
          <w:tcPr>
            <w:tcW w:w="4364" w:type="dxa"/>
          </w:tcPr>
          <w:p w14:paraId="29926E30" w14:textId="5F720C09" w:rsidR="00943050" w:rsidRPr="00EF6C70" w:rsidRDefault="003E4C2F" w:rsidP="00943050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hyperlink r:id="rId22" w:history="1">
              <w:r w:rsidR="008C3D25" w:rsidRPr="00EF6C70">
                <w:rPr>
                  <w:rStyle w:val="Hyperlink"/>
                  <w:rFonts w:ascii="Calibri" w:eastAsia="Times New Roman" w:hAnsi="Calibri" w:cs="Calibri"/>
                  <w:sz w:val="24"/>
                  <w:szCs w:val="20"/>
                  <w:lang w:val="en-AU"/>
                </w:rPr>
                <w:t xml:space="preserve">Google </w:t>
              </w:r>
              <w:r w:rsidR="00374C6E">
                <w:rPr>
                  <w:rStyle w:val="Hyperlink"/>
                  <w:rFonts w:ascii="Calibri" w:eastAsia="Times New Roman" w:hAnsi="Calibri" w:cs="Calibri"/>
                  <w:sz w:val="24"/>
                  <w:szCs w:val="20"/>
                  <w:lang w:val="en-AU"/>
                </w:rPr>
                <w:t>D</w:t>
              </w:r>
              <w:r w:rsidR="008C3D25" w:rsidRPr="00EF6C70">
                <w:rPr>
                  <w:rStyle w:val="Hyperlink"/>
                  <w:rFonts w:ascii="Calibri" w:eastAsia="Times New Roman" w:hAnsi="Calibri" w:cs="Calibri"/>
                  <w:sz w:val="24"/>
                  <w:szCs w:val="20"/>
                  <w:lang w:val="en-AU"/>
                </w:rPr>
                <w:t>ocs</w:t>
              </w:r>
            </w:hyperlink>
          </w:p>
          <w:p w14:paraId="754E8E81" w14:textId="66F3D157" w:rsidR="008C3D25" w:rsidRPr="00EF6C70" w:rsidRDefault="00374C6E" w:rsidP="0016340B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This tool allows students </w:t>
            </w:r>
            <w:r w:rsidR="008C3D25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to collaborate on a shared document</w:t>
            </w:r>
            <w: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</w:t>
            </w: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online</w:t>
            </w:r>
            <w:r w:rsidR="008C3D25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. </w:t>
            </w:r>
          </w:p>
        </w:tc>
      </w:tr>
      <w:tr w:rsidR="00943050" w:rsidRPr="00EF6C70" w14:paraId="1FED14E2" w14:textId="77777777" w:rsidTr="00190797">
        <w:tc>
          <w:tcPr>
            <w:tcW w:w="2245" w:type="dxa"/>
          </w:tcPr>
          <w:p w14:paraId="4F00D0B6" w14:textId="77777777" w:rsidR="00943050" w:rsidRPr="00EF6C70" w:rsidRDefault="00943050" w:rsidP="00943050">
            <w:pPr>
              <w:pStyle w:val="PlainText"/>
              <w:rPr>
                <w:sz w:val="24"/>
                <w:lang w:val="en-AU"/>
              </w:rPr>
            </w:pPr>
            <w:r w:rsidRPr="00EF6C70">
              <w:rPr>
                <w:sz w:val="24"/>
                <w:lang w:val="en-AU"/>
              </w:rPr>
              <w:t>Assessment</w:t>
            </w:r>
          </w:p>
          <w:p w14:paraId="6D53B593" w14:textId="77777777" w:rsidR="00943050" w:rsidRPr="00EF6C70" w:rsidRDefault="00943050" w:rsidP="00943050">
            <w:pPr>
              <w:pStyle w:val="PlainText"/>
              <w:rPr>
                <w:sz w:val="24"/>
                <w:lang w:val="en-AU"/>
              </w:rPr>
            </w:pPr>
          </w:p>
        </w:tc>
        <w:tc>
          <w:tcPr>
            <w:tcW w:w="4590" w:type="dxa"/>
          </w:tcPr>
          <w:p w14:paraId="54947276" w14:textId="32B2DB76" w:rsidR="00943050" w:rsidRPr="00EF6C70" w:rsidRDefault="00943050" w:rsidP="00943050">
            <w:pPr>
              <w:rPr>
                <w:rFonts w:ascii="Calibri" w:eastAsia="Times New Roman" w:hAnsi="Calibri" w:cs="Calibri"/>
                <w:b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b/>
                <w:sz w:val="24"/>
                <w:szCs w:val="20"/>
                <w:lang w:val="en-AU"/>
              </w:rPr>
              <w:t>Suggested approaches</w:t>
            </w:r>
          </w:p>
          <w:p w14:paraId="5DF80B48" w14:textId="2527A9AB" w:rsidR="00943050" w:rsidRPr="00EF6C70" w:rsidRDefault="00AB4185" w:rsidP="00943050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Poster about passwords</w:t>
            </w:r>
          </w:p>
          <w:p w14:paraId="43CEF25B" w14:textId="77777777" w:rsidR="00A22D22" w:rsidRPr="00EF6C70" w:rsidRDefault="00A22D22" w:rsidP="00A22D22">
            <w:pPr>
              <w:rPr>
                <w:rFonts w:ascii="Proxima Nova" w:eastAsia="Proxima Nova" w:hAnsi="Proxima Nova" w:cs="Proxima Nova"/>
                <w:b/>
                <w:sz w:val="24"/>
                <w:szCs w:val="18"/>
                <w:lang w:val="en-AU"/>
              </w:rPr>
            </w:pPr>
            <w:r w:rsidRPr="00EF6C70">
              <w:rPr>
                <w:rFonts w:ascii="Proxima Nova" w:eastAsia="Proxima Nova" w:hAnsi="Proxima Nova" w:cs="Proxima Nova"/>
                <w:b/>
                <w:sz w:val="24"/>
                <w:szCs w:val="18"/>
                <w:lang w:val="en-AU"/>
              </w:rPr>
              <w:t xml:space="preserve">Achievement standard </w:t>
            </w:r>
          </w:p>
          <w:p w14:paraId="75345CB4" w14:textId="77777777" w:rsidR="00A22D22" w:rsidRPr="00EF6C70" w:rsidRDefault="00A22D22" w:rsidP="00A22D22">
            <w:pPr>
              <w:rPr>
                <w:rFonts w:ascii="Proxima Nova" w:eastAsia="Proxima Nova" w:hAnsi="Proxima Nova" w:cs="Proxima Nova"/>
                <w:sz w:val="24"/>
                <w:szCs w:val="18"/>
                <w:lang w:val="en-AU"/>
              </w:rPr>
            </w:pPr>
            <w:r w:rsidRPr="00EF6C70">
              <w:rPr>
                <w:rFonts w:ascii="Proxima Nova" w:eastAsia="Proxima Nova" w:hAnsi="Proxima Nova" w:cs="Proxima Nova"/>
                <w:b/>
                <w:sz w:val="24"/>
                <w:szCs w:val="18"/>
                <w:lang w:val="en-AU"/>
              </w:rPr>
              <w:t>Create</w:t>
            </w:r>
            <w:r w:rsidRPr="00EF6C70">
              <w:rPr>
                <w:rFonts w:ascii="Proxima Nova" w:eastAsia="Proxima Nova" w:hAnsi="Proxima Nova" w:cs="Proxima Nova"/>
                <w:sz w:val="24"/>
                <w:szCs w:val="18"/>
                <w:lang w:val="en-AU"/>
              </w:rPr>
              <w:t xml:space="preserve"> and </w:t>
            </w:r>
            <w:r w:rsidRPr="00EF6C70">
              <w:rPr>
                <w:rFonts w:ascii="Proxima Nova" w:eastAsia="Proxima Nova" w:hAnsi="Proxima Nova" w:cs="Proxima Nova"/>
                <w:b/>
                <w:sz w:val="24"/>
                <w:szCs w:val="18"/>
                <w:lang w:val="en-AU"/>
              </w:rPr>
              <w:t>organise</w:t>
            </w:r>
            <w:r w:rsidRPr="00EF6C70">
              <w:rPr>
                <w:rFonts w:ascii="Proxima Nova" w:eastAsia="Proxima Nova" w:hAnsi="Proxima Nova" w:cs="Proxima Nova"/>
                <w:sz w:val="24"/>
                <w:szCs w:val="18"/>
                <w:lang w:val="en-AU"/>
              </w:rPr>
              <w:t xml:space="preserve"> ideas and information using information systems, and </w:t>
            </w:r>
            <w:r w:rsidRPr="00EF6C70">
              <w:rPr>
                <w:rFonts w:ascii="Proxima Nova" w:eastAsia="Proxima Nova" w:hAnsi="Proxima Nova" w:cs="Proxima Nova"/>
                <w:b/>
                <w:sz w:val="24"/>
                <w:szCs w:val="18"/>
                <w:lang w:val="en-AU"/>
              </w:rPr>
              <w:t>share</w:t>
            </w:r>
            <w:r w:rsidRPr="00EF6C70">
              <w:rPr>
                <w:rFonts w:ascii="Proxima Nova" w:eastAsia="Proxima Nova" w:hAnsi="Proxima Nova" w:cs="Proxima Nova"/>
                <w:sz w:val="24"/>
                <w:szCs w:val="18"/>
                <w:lang w:val="en-AU"/>
              </w:rPr>
              <w:t xml:space="preserve"> information in safe online environments.</w:t>
            </w:r>
          </w:p>
          <w:p w14:paraId="54DBFE95" w14:textId="77777777" w:rsidR="00943050" w:rsidRPr="00EF6C70" w:rsidRDefault="00943050" w:rsidP="00943050">
            <w:pPr>
              <w:rPr>
                <w:rFonts w:ascii="Calibri" w:eastAsia="Times New Roman" w:hAnsi="Calibri" w:cs="Calibri"/>
                <w:b/>
                <w:sz w:val="24"/>
                <w:szCs w:val="20"/>
                <w:lang w:val="en-AU"/>
              </w:rPr>
            </w:pPr>
          </w:p>
        </w:tc>
        <w:tc>
          <w:tcPr>
            <w:tcW w:w="4364" w:type="dxa"/>
          </w:tcPr>
          <w:p w14:paraId="7C704AFC" w14:textId="129A0414" w:rsidR="00943050" w:rsidRPr="00EF6C70" w:rsidRDefault="00943050" w:rsidP="00943050">
            <w:pPr>
              <w:rPr>
                <w:rFonts w:ascii="Calibri" w:eastAsia="Times New Roman" w:hAnsi="Calibri" w:cs="Calibri"/>
                <w:b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b/>
                <w:sz w:val="24"/>
                <w:szCs w:val="20"/>
                <w:lang w:val="en-AU"/>
              </w:rPr>
              <w:t xml:space="preserve">Suggested approaches </w:t>
            </w:r>
          </w:p>
          <w:p w14:paraId="57E536A6" w14:textId="209BD546" w:rsidR="00943050" w:rsidRPr="00EF6C70" w:rsidRDefault="00AB4185" w:rsidP="00943050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Role play about cyberbullying</w:t>
            </w:r>
          </w:p>
          <w:p w14:paraId="4D78A0CD" w14:textId="77777777" w:rsidR="00A22D22" w:rsidRPr="00EF6C70" w:rsidRDefault="00A22D22" w:rsidP="00A22D22">
            <w:pPr>
              <w:rPr>
                <w:rFonts w:ascii="Proxima Nova" w:eastAsia="Proxima Nova" w:hAnsi="Proxima Nova" w:cs="Proxima Nova"/>
                <w:b/>
                <w:sz w:val="24"/>
                <w:szCs w:val="18"/>
                <w:lang w:val="en-AU"/>
              </w:rPr>
            </w:pPr>
            <w:r w:rsidRPr="00EF6C70">
              <w:rPr>
                <w:rFonts w:ascii="Proxima Nova" w:eastAsia="Proxima Nova" w:hAnsi="Proxima Nova" w:cs="Proxima Nova"/>
                <w:b/>
                <w:sz w:val="24"/>
                <w:szCs w:val="18"/>
                <w:lang w:val="en-AU"/>
              </w:rPr>
              <w:t xml:space="preserve">Achievement standard </w:t>
            </w:r>
          </w:p>
          <w:p w14:paraId="27BDC6B2" w14:textId="77777777" w:rsidR="00A22D22" w:rsidRPr="00EF6C70" w:rsidRDefault="00A22D22" w:rsidP="00A22D22">
            <w:pPr>
              <w:rPr>
                <w:rFonts w:ascii="Proxima Nova" w:eastAsia="Proxima Nova" w:hAnsi="Proxima Nova" w:cs="Proxima Nova"/>
                <w:sz w:val="24"/>
                <w:szCs w:val="18"/>
                <w:lang w:val="en-AU"/>
              </w:rPr>
            </w:pPr>
            <w:r w:rsidRPr="00EF6C70">
              <w:rPr>
                <w:rFonts w:ascii="Proxima Nova" w:eastAsia="Proxima Nova" w:hAnsi="Proxima Nova" w:cs="Proxima Nova"/>
                <w:b/>
                <w:sz w:val="24"/>
                <w:szCs w:val="18"/>
                <w:lang w:val="en-AU"/>
              </w:rPr>
              <w:t>Create</w:t>
            </w:r>
            <w:r w:rsidRPr="00EF6C70">
              <w:rPr>
                <w:rFonts w:ascii="Proxima Nova" w:eastAsia="Proxima Nova" w:hAnsi="Proxima Nova" w:cs="Proxima Nova"/>
                <w:sz w:val="24"/>
                <w:szCs w:val="18"/>
                <w:lang w:val="en-AU"/>
              </w:rPr>
              <w:t xml:space="preserve"> and </w:t>
            </w:r>
            <w:r w:rsidRPr="00EF6C70">
              <w:rPr>
                <w:rFonts w:ascii="Proxima Nova" w:eastAsia="Proxima Nova" w:hAnsi="Proxima Nova" w:cs="Proxima Nova"/>
                <w:b/>
                <w:sz w:val="24"/>
                <w:szCs w:val="18"/>
                <w:lang w:val="en-AU"/>
              </w:rPr>
              <w:t>organise</w:t>
            </w:r>
            <w:r w:rsidRPr="00EF6C70">
              <w:rPr>
                <w:rFonts w:ascii="Proxima Nova" w:eastAsia="Proxima Nova" w:hAnsi="Proxima Nova" w:cs="Proxima Nova"/>
                <w:sz w:val="24"/>
                <w:szCs w:val="18"/>
                <w:lang w:val="en-AU"/>
              </w:rPr>
              <w:t xml:space="preserve"> ideas and information using information systems, and </w:t>
            </w:r>
            <w:r w:rsidRPr="00EF6C70">
              <w:rPr>
                <w:rFonts w:ascii="Proxima Nova" w:eastAsia="Proxima Nova" w:hAnsi="Proxima Nova" w:cs="Proxima Nova"/>
                <w:b/>
                <w:sz w:val="24"/>
                <w:szCs w:val="18"/>
                <w:lang w:val="en-AU"/>
              </w:rPr>
              <w:t>share</w:t>
            </w:r>
            <w:r w:rsidRPr="00EF6C70">
              <w:rPr>
                <w:rFonts w:ascii="Proxima Nova" w:eastAsia="Proxima Nova" w:hAnsi="Proxima Nova" w:cs="Proxima Nova"/>
                <w:sz w:val="24"/>
                <w:szCs w:val="18"/>
                <w:lang w:val="en-AU"/>
              </w:rPr>
              <w:t xml:space="preserve"> information in safe online environments.</w:t>
            </w:r>
          </w:p>
          <w:p w14:paraId="49D6E796" w14:textId="77777777" w:rsidR="00943050" w:rsidRPr="00EF6C70" w:rsidRDefault="00943050" w:rsidP="0016340B">
            <w:pPr>
              <w:rPr>
                <w:rFonts w:ascii="Calibri" w:eastAsia="Times New Roman" w:hAnsi="Calibri" w:cs="Calibri"/>
                <w:b/>
                <w:sz w:val="24"/>
                <w:szCs w:val="20"/>
                <w:lang w:val="en-AU"/>
              </w:rPr>
            </w:pPr>
          </w:p>
        </w:tc>
        <w:tc>
          <w:tcPr>
            <w:tcW w:w="4364" w:type="dxa"/>
          </w:tcPr>
          <w:p w14:paraId="5B970FC1" w14:textId="399B2E4F" w:rsidR="00943050" w:rsidRPr="00EF6C70" w:rsidRDefault="00943050" w:rsidP="00943050">
            <w:pPr>
              <w:rPr>
                <w:rFonts w:ascii="Calibri" w:eastAsia="Times New Roman" w:hAnsi="Calibri" w:cs="Calibri"/>
                <w:b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b/>
                <w:sz w:val="24"/>
                <w:szCs w:val="20"/>
                <w:lang w:val="en-AU"/>
              </w:rPr>
              <w:t xml:space="preserve">Suggested approaches </w:t>
            </w:r>
          </w:p>
          <w:p w14:paraId="4D4433B5" w14:textId="09CDD0D0" w:rsidR="00943050" w:rsidRPr="00EF6C70" w:rsidRDefault="00816B4B" w:rsidP="00943050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Presentation or demonstration</w:t>
            </w:r>
            <w:r w:rsidR="00943050"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 xml:space="preserve"> </w:t>
            </w:r>
          </w:p>
          <w:p w14:paraId="4C80835D" w14:textId="0DED843A" w:rsidR="00943050" w:rsidRPr="00EF6C70" w:rsidRDefault="00943050" w:rsidP="00943050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</w:p>
          <w:p w14:paraId="0C7EC79C" w14:textId="77777777" w:rsidR="00A22D22" w:rsidRPr="00EF6C70" w:rsidRDefault="00A22D22" w:rsidP="00A22D22">
            <w:pPr>
              <w:rPr>
                <w:rFonts w:ascii="Proxima Nova" w:eastAsia="Proxima Nova" w:hAnsi="Proxima Nova" w:cs="Proxima Nova"/>
                <w:b/>
                <w:sz w:val="24"/>
                <w:szCs w:val="18"/>
                <w:lang w:val="en-AU"/>
              </w:rPr>
            </w:pPr>
            <w:r w:rsidRPr="00EF6C70">
              <w:rPr>
                <w:rFonts w:ascii="Proxima Nova" w:eastAsia="Proxima Nova" w:hAnsi="Proxima Nova" w:cs="Proxima Nova"/>
                <w:b/>
                <w:sz w:val="24"/>
                <w:szCs w:val="18"/>
                <w:lang w:val="en-AU"/>
              </w:rPr>
              <w:t xml:space="preserve">Achievement standard </w:t>
            </w:r>
          </w:p>
          <w:p w14:paraId="76BC6883" w14:textId="77777777" w:rsidR="00A22D22" w:rsidRPr="00EF6C70" w:rsidRDefault="00A22D22" w:rsidP="00A22D22">
            <w:pPr>
              <w:rPr>
                <w:rFonts w:ascii="Proxima Nova" w:eastAsia="Proxima Nova" w:hAnsi="Proxima Nova" w:cs="Proxima Nova"/>
                <w:sz w:val="24"/>
                <w:szCs w:val="18"/>
                <w:lang w:val="en-AU"/>
              </w:rPr>
            </w:pPr>
            <w:r w:rsidRPr="00EF6C70">
              <w:rPr>
                <w:rFonts w:ascii="Proxima Nova" w:eastAsia="Proxima Nova" w:hAnsi="Proxima Nova" w:cs="Proxima Nova"/>
                <w:b/>
                <w:sz w:val="24"/>
                <w:szCs w:val="18"/>
                <w:lang w:val="en-AU"/>
              </w:rPr>
              <w:t>Create</w:t>
            </w:r>
            <w:r w:rsidRPr="00EF6C70">
              <w:rPr>
                <w:rFonts w:ascii="Proxima Nova" w:eastAsia="Proxima Nova" w:hAnsi="Proxima Nova" w:cs="Proxima Nova"/>
                <w:sz w:val="24"/>
                <w:szCs w:val="18"/>
                <w:lang w:val="en-AU"/>
              </w:rPr>
              <w:t xml:space="preserve"> and </w:t>
            </w:r>
            <w:r w:rsidRPr="00EF6C70">
              <w:rPr>
                <w:rFonts w:ascii="Proxima Nova" w:eastAsia="Proxima Nova" w:hAnsi="Proxima Nova" w:cs="Proxima Nova"/>
                <w:b/>
                <w:sz w:val="24"/>
                <w:szCs w:val="18"/>
                <w:lang w:val="en-AU"/>
              </w:rPr>
              <w:t>organise</w:t>
            </w:r>
            <w:r w:rsidRPr="00EF6C70">
              <w:rPr>
                <w:rFonts w:ascii="Proxima Nova" w:eastAsia="Proxima Nova" w:hAnsi="Proxima Nova" w:cs="Proxima Nova"/>
                <w:sz w:val="24"/>
                <w:szCs w:val="18"/>
                <w:lang w:val="en-AU"/>
              </w:rPr>
              <w:t xml:space="preserve"> ideas and information using information systems, and </w:t>
            </w:r>
            <w:r w:rsidRPr="00EF6C70">
              <w:rPr>
                <w:rFonts w:ascii="Proxima Nova" w:eastAsia="Proxima Nova" w:hAnsi="Proxima Nova" w:cs="Proxima Nova"/>
                <w:b/>
                <w:sz w:val="24"/>
                <w:szCs w:val="18"/>
                <w:lang w:val="en-AU"/>
              </w:rPr>
              <w:t>share</w:t>
            </w:r>
            <w:r w:rsidRPr="00EF6C70">
              <w:rPr>
                <w:rFonts w:ascii="Proxima Nova" w:eastAsia="Proxima Nova" w:hAnsi="Proxima Nova" w:cs="Proxima Nova"/>
                <w:sz w:val="24"/>
                <w:szCs w:val="18"/>
                <w:lang w:val="en-AU"/>
              </w:rPr>
              <w:t xml:space="preserve"> information in safe online environments.</w:t>
            </w:r>
          </w:p>
          <w:p w14:paraId="6167210B" w14:textId="77777777" w:rsidR="00943050" w:rsidRPr="00EF6C70" w:rsidRDefault="00943050" w:rsidP="0016340B">
            <w:pPr>
              <w:rPr>
                <w:rFonts w:ascii="Calibri" w:eastAsia="Times New Roman" w:hAnsi="Calibri" w:cs="Calibri"/>
                <w:b/>
                <w:sz w:val="24"/>
                <w:szCs w:val="20"/>
                <w:lang w:val="en-AU"/>
              </w:rPr>
            </w:pPr>
          </w:p>
        </w:tc>
        <w:tc>
          <w:tcPr>
            <w:tcW w:w="4364" w:type="dxa"/>
          </w:tcPr>
          <w:p w14:paraId="2A6DA05A" w14:textId="3BCA0503" w:rsidR="00943050" w:rsidRPr="00EF6C70" w:rsidRDefault="00943050" w:rsidP="00943050">
            <w:pPr>
              <w:rPr>
                <w:rFonts w:ascii="Calibri" w:eastAsia="Times New Roman" w:hAnsi="Calibri" w:cs="Calibri"/>
                <w:b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b/>
                <w:sz w:val="24"/>
                <w:szCs w:val="20"/>
                <w:lang w:val="en-AU"/>
              </w:rPr>
              <w:t xml:space="preserve">Suggested approaches </w:t>
            </w:r>
          </w:p>
          <w:p w14:paraId="4AAD6CCB" w14:textId="7B57AA73" w:rsidR="00943050" w:rsidRPr="00EF6C70" w:rsidRDefault="008C3D25" w:rsidP="00943050">
            <w:pPr>
              <w:rPr>
                <w:rFonts w:ascii="Calibri" w:eastAsia="Times New Roman" w:hAnsi="Calibri" w:cs="Calibri"/>
                <w:sz w:val="24"/>
                <w:szCs w:val="20"/>
                <w:lang w:val="en-AU"/>
              </w:rPr>
            </w:pPr>
            <w:r w:rsidRPr="00EF6C70">
              <w:rPr>
                <w:rFonts w:ascii="Calibri" w:eastAsia="Times New Roman" w:hAnsi="Calibri" w:cs="Calibri"/>
                <w:sz w:val="24"/>
                <w:szCs w:val="20"/>
                <w:lang w:val="en-AU"/>
              </w:rPr>
              <w:t>Online document</w:t>
            </w:r>
          </w:p>
          <w:p w14:paraId="29FF93F3" w14:textId="77777777" w:rsidR="00A22D22" w:rsidRPr="00EF6C70" w:rsidRDefault="00A22D22" w:rsidP="00A22D22">
            <w:pPr>
              <w:rPr>
                <w:rFonts w:ascii="Proxima Nova" w:eastAsia="Proxima Nova" w:hAnsi="Proxima Nova" w:cs="Proxima Nova"/>
                <w:b/>
                <w:sz w:val="24"/>
                <w:szCs w:val="18"/>
                <w:lang w:val="en-AU"/>
              </w:rPr>
            </w:pPr>
            <w:r w:rsidRPr="00EF6C70">
              <w:rPr>
                <w:rFonts w:ascii="Proxima Nova" w:eastAsia="Proxima Nova" w:hAnsi="Proxima Nova" w:cs="Proxima Nova"/>
                <w:b/>
                <w:sz w:val="24"/>
                <w:szCs w:val="18"/>
                <w:lang w:val="en-AU"/>
              </w:rPr>
              <w:t xml:space="preserve">Achievement standard </w:t>
            </w:r>
          </w:p>
          <w:p w14:paraId="4CDBA1D3" w14:textId="77777777" w:rsidR="00A22D22" w:rsidRPr="00EF6C70" w:rsidRDefault="00A22D22" w:rsidP="00A22D22">
            <w:pPr>
              <w:rPr>
                <w:rFonts w:ascii="Proxima Nova" w:eastAsia="Proxima Nova" w:hAnsi="Proxima Nova" w:cs="Proxima Nova"/>
                <w:sz w:val="24"/>
                <w:szCs w:val="18"/>
                <w:lang w:val="en-AU"/>
              </w:rPr>
            </w:pPr>
            <w:r w:rsidRPr="00EF6C70">
              <w:rPr>
                <w:rFonts w:ascii="Proxima Nova" w:eastAsia="Proxima Nova" w:hAnsi="Proxima Nova" w:cs="Proxima Nova"/>
                <w:b/>
                <w:sz w:val="24"/>
                <w:szCs w:val="18"/>
                <w:lang w:val="en-AU"/>
              </w:rPr>
              <w:t>Create</w:t>
            </w:r>
            <w:r w:rsidRPr="00EF6C70">
              <w:rPr>
                <w:rFonts w:ascii="Proxima Nova" w:eastAsia="Proxima Nova" w:hAnsi="Proxima Nova" w:cs="Proxima Nova"/>
                <w:sz w:val="24"/>
                <w:szCs w:val="18"/>
                <w:lang w:val="en-AU"/>
              </w:rPr>
              <w:t xml:space="preserve"> and </w:t>
            </w:r>
            <w:r w:rsidRPr="00EF6C70">
              <w:rPr>
                <w:rFonts w:ascii="Proxima Nova" w:eastAsia="Proxima Nova" w:hAnsi="Proxima Nova" w:cs="Proxima Nova"/>
                <w:b/>
                <w:sz w:val="24"/>
                <w:szCs w:val="18"/>
                <w:lang w:val="en-AU"/>
              </w:rPr>
              <w:t>organise</w:t>
            </w:r>
            <w:r w:rsidRPr="00EF6C70">
              <w:rPr>
                <w:rFonts w:ascii="Proxima Nova" w:eastAsia="Proxima Nova" w:hAnsi="Proxima Nova" w:cs="Proxima Nova"/>
                <w:sz w:val="24"/>
                <w:szCs w:val="18"/>
                <w:lang w:val="en-AU"/>
              </w:rPr>
              <w:t xml:space="preserve"> ideas and information using information systems, and </w:t>
            </w:r>
            <w:r w:rsidRPr="00EF6C70">
              <w:rPr>
                <w:rFonts w:ascii="Proxima Nova" w:eastAsia="Proxima Nova" w:hAnsi="Proxima Nova" w:cs="Proxima Nova"/>
                <w:b/>
                <w:sz w:val="24"/>
                <w:szCs w:val="18"/>
                <w:lang w:val="en-AU"/>
              </w:rPr>
              <w:t>share</w:t>
            </w:r>
            <w:r w:rsidRPr="00EF6C70">
              <w:rPr>
                <w:rFonts w:ascii="Proxima Nova" w:eastAsia="Proxima Nova" w:hAnsi="Proxima Nova" w:cs="Proxima Nova"/>
                <w:sz w:val="24"/>
                <w:szCs w:val="18"/>
                <w:lang w:val="en-AU"/>
              </w:rPr>
              <w:t xml:space="preserve"> information in safe online environments.</w:t>
            </w:r>
          </w:p>
          <w:p w14:paraId="2B02A7D3" w14:textId="77777777" w:rsidR="00943050" w:rsidRPr="00EF6C70" w:rsidRDefault="00943050" w:rsidP="0016340B">
            <w:pPr>
              <w:rPr>
                <w:rFonts w:ascii="Calibri" w:eastAsia="Times New Roman" w:hAnsi="Calibri" w:cs="Calibri"/>
                <w:b/>
                <w:sz w:val="24"/>
                <w:szCs w:val="20"/>
                <w:lang w:val="en-AU"/>
              </w:rPr>
            </w:pPr>
          </w:p>
        </w:tc>
      </w:tr>
    </w:tbl>
    <w:p w14:paraId="5B1C46C8" w14:textId="77777777" w:rsidR="00935245" w:rsidRPr="00EF6C70" w:rsidRDefault="00935245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07FDE68B" w14:textId="17251904" w:rsidR="006F282C" w:rsidRPr="00EF6C70" w:rsidRDefault="006F282C" w:rsidP="00236556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  <w:r w:rsidRPr="00EF6C70">
        <w:rPr>
          <w:color w:val="000000"/>
          <w:lang w:val="en-AU"/>
        </w:rPr>
        <w:t> </w:t>
      </w:r>
    </w:p>
    <w:sectPr w:rsidR="006F282C" w:rsidRPr="00EF6C70" w:rsidSect="002758B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23814" w:h="16839" w:orient="landscape" w:code="8"/>
      <w:pgMar w:top="630" w:right="1134" w:bottom="851" w:left="85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A4A2E" w14:textId="77777777" w:rsidR="00A22D22" w:rsidRDefault="00A22D22" w:rsidP="00304EA1">
      <w:pPr>
        <w:spacing w:after="0" w:line="240" w:lineRule="auto"/>
      </w:pPr>
      <w:r>
        <w:separator/>
      </w:r>
    </w:p>
  </w:endnote>
  <w:endnote w:type="continuationSeparator" w:id="0">
    <w:p w14:paraId="509966EC" w14:textId="77777777" w:rsidR="00A22D22" w:rsidRDefault="00A22D22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2C558" w14:textId="77777777" w:rsidR="00A22D22" w:rsidRDefault="00A22D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286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00"/>
      <w:gridCol w:w="18711"/>
    </w:tblGrid>
    <w:tr w:rsidR="00A22D22" w14:paraId="6468E85C" w14:textId="77777777" w:rsidTr="00111EC9">
      <w:trPr>
        <w:trHeight w:val="701"/>
      </w:trPr>
      <w:tc>
        <w:tcPr>
          <w:tcW w:w="9900" w:type="dxa"/>
          <w:vAlign w:val="center"/>
        </w:tcPr>
        <w:p w14:paraId="11EAFFBC" w14:textId="77777777" w:rsidR="00A22D22" w:rsidRPr="00EE4978" w:rsidRDefault="00A22D22" w:rsidP="00111EC9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7F617A87" w14:textId="77777777" w:rsidR="00A22D22" w:rsidRPr="002329F3" w:rsidRDefault="00A22D22" w:rsidP="0028516B">
          <w:pPr>
            <w:pStyle w:val="VCAAtrademarkinfo"/>
          </w:pPr>
        </w:p>
      </w:tc>
      <w:tc>
        <w:tcPr>
          <w:tcW w:w="18711" w:type="dxa"/>
          <w:vAlign w:val="center"/>
        </w:tcPr>
        <w:p w14:paraId="59A685D3" w14:textId="5BCF3FC1" w:rsidR="00A22D22" w:rsidRPr="00B41951" w:rsidRDefault="00A22D22" w:rsidP="00A24B2D">
          <w:pPr>
            <w:pStyle w:val="VCAAtrademarkinfo"/>
            <w:jc w:val="center"/>
          </w:pPr>
          <w:r>
            <w:t xml:space="preserve">Page </w:t>
          </w:r>
          <w:r w:rsidRPr="00B41951">
            <w:fldChar w:fldCharType="begin"/>
          </w:r>
          <w:r w:rsidRPr="00B41951">
            <w:instrText xml:space="preserve"> PAGE   \* MERGEFORMAT </w:instrText>
          </w:r>
          <w:r w:rsidRPr="00B41951">
            <w:fldChar w:fldCharType="separate"/>
          </w:r>
          <w:r w:rsidR="009B2977">
            <w:rPr>
              <w:noProof/>
            </w:rPr>
            <w:t>2</w:t>
          </w:r>
          <w:r w:rsidRPr="00B41951">
            <w:rPr>
              <w:noProof/>
            </w:rPr>
            <w:fldChar w:fldCharType="end"/>
          </w:r>
        </w:p>
      </w:tc>
    </w:tr>
  </w:tbl>
  <w:p w14:paraId="27A7032A" w14:textId="77777777" w:rsidR="00A22D22" w:rsidRPr="00243F0D" w:rsidRDefault="00A22D22" w:rsidP="00243F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27734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19"/>
      <w:gridCol w:w="7607"/>
      <w:gridCol w:w="7608"/>
    </w:tblGrid>
    <w:tr w:rsidR="00A22D22" w14:paraId="7E33726F" w14:textId="77777777" w:rsidTr="00EE4978">
      <w:trPr>
        <w:trHeight w:val="709"/>
      </w:trPr>
      <w:tc>
        <w:tcPr>
          <w:tcW w:w="12519" w:type="dxa"/>
          <w:vAlign w:val="center"/>
        </w:tcPr>
        <w:p w14:paraId="3C8EB42F" w14:textId="77777777" w:rsidR="00A22D22" w:rsidRPr="00EE4978" w:rsidRDefault="00A22D22" w:rsidP="00EE4978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49A3350F" w14:textId="77777777" w:rsidR="00A22D22" w:rsidRPr="004A2ED8" w:rsidRDefault="00A22D22" w:rsidP="002329F3">
          <w:pPr>
            <w:pStyle w:val="VCAAtrademarkinfo"/>
            <w:rPr>
              <w:color w:val="999999" w:themeColor="accent2"/>
            </w:rPr>
          </w:pPr>
        </w:p>
      </w:tc>
      <w:tc>
        <w:tcPr>
          <w:tcW w:w="7607" w:type="dxa"/>
          <w:shd w:val="clear" w:color="auto" w:fill="auto"/>
          <w:vAlign w:val="center"/>
        </w:tcPr>
        <w:p w14:paraId="15374CF4" w14:textId="77777777" w:rsidR="00A22D22" w:rsidRPr="00B41951" w:rsidRDefault="00A22D22" w:rsidP="004174A4">
          <w:pPr>
            <w:pStyle w:val="VCAAbody"/>
            <w:jc w:val="center"/>
            <w:rPr>
              <w:sz w:val="18"/>
              <w:szCs w:val="18"/>
            </w:rPr>
          </w:pPr>
        </w:p>
      </w:tc>
      <w:tc>
        <w:tcPr>
          <w:tcW w:w="7608" w:type="dxa"/>
          <w:vAlign w:val="center"/>
        </w:tcPr>
        <w:p w14:paraId="058FF194" w14:textId="77777777" w:rsidR="00A22D22" w:rsidRDefault="00A22D22" w:rsidP="00B41951">
          <w:pPr>
            <w:pStyle w:val="Footer"/>
            <w:tabs>
              <w:tab w:val="clear" w:pos="9026"/>
              <w:tab w:val="right" w:pos="11340"/>
            </w:tabs>
            <w:jc w:val="right"/>
          </w:pPr>
        </w:p>
      </w:tc>
    </w:tr>
  </w:tbl>
  <w:p w14:paraId="16BA0AF5" w14:textId="77777777" w:rsidR="00A22D22" w:rsidRDefault="00A22D22" w:rsidP="00693FFD">
    <w:pPr>
      <w:pStyle w:val="Footer"/>
      <w:tabs>
        <w:tab w:val="clear" w:pos="9026"/>
        <w:tab w:val="right" w:pos="11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E66D6" w14:textId="77777777" w:rsidR="00A22D22" w:rsidRDefault="00A22D22" w:rsidP="00304EA1">
      <w:pPr>
        <w:spacing w:after="0" w:line="240" w:lineRule="auto"/>
      </w:pPr>
      <w:r>
        <w:separator/>
      </w:r>
    </w:p>
  </w:footnote>
  <w:footnote w:type="continuationSeparator" w:id="0">
    <w:p w14:paraId="63E4E97C" w14:textId="77777777" w:rsidR="00A22D22" w:rsidRDefault="00A22D22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51FEB" w14:textId="77777777" w:rsidR="00A22D22" w:rsidRDefault="00A22D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  <w:color w:val="999999" w:themeColor="accent2"/>
      </w:rPr>
      <w:alias w:val="Title"/>
      <w:tag w:val=""/>
      <w:id w:val="-2029327038"/>
      <w:placeholder>
        <w:docPart w:val="CBB9BA6D102C44AD9D166CADB7F6499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93C0B4B" w14:textId="3C905312" w:rsidR="00A22D22" w:rsidRPr="00D86DE4" w:rsidRDefault="00A22D22" w:rsidP="00D86DE4">
        <w:pPr>
          <w:pStyle w:val="VCAAcaptionsandfootnotes"/>
          <w:rPr>
            <w:color w:val="999999" w:themeColor="accent2"/>
          </w:rPr>
        </w:pPr>
        <w:r>
          <w:rPr>
            <w:b/>
            <w:color w:val="999999" w:themeColor="accent2"/>
          </w:rPr>
          <w:t>Digital Technologies – Years F - 2 _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EAE99" w14:textId="3BB85267" w:rsidR="00A22D22" w:rsidRPr="009370BC" w:rsidRDefault="003E4C2F" w:rsidP="0067641E">
    <w:pPr>
      <w:pStyle w:val="VCAADocumenttitle"/>
      <w:tabs>
        <w:tab w:val="left" w:pos="18720"/>
      </w:tabs>
      <w:spacing w:before="0" w:after="0"/>
      <w:jc w:val="center"/>
    </w:pPr>
    <w:sdt>
      <w:sdtPr>
        <w:rPr>
          <w:sz w:val="28"/>
          <w:szCs w:val="28"/>
        </w:rPr>
        <w:alias w:val="Title"/>
        <w:tag w:val=""/>
        <w:id w:val="-129520963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22D22">
          <w:rPr>
            <w:sz w:val="28"/>
            <w:szCs w:val="28"/>
            <w:lang w:val="en-US"/>
          </w:rPr>
          <w:t>Digital Technologies – Years F - 2 _</w:t>
        </w:r>
      </w:sdtContent>
    </w:sdt>
    <w:r w:rsidR="00A22D22">
      <w:rPr>
        <w:sz w:val="28"/>
        <w:szCs w:val="28"/>
        <w:lang w:val="en-US"/>
      </w:rPr>
      <w:t xml:space="preserve"> </w:t>
    </w:r>
    <w:r w:rsidR="00A22D22" w:rsidRPr="00744411">
      <w:rPr>
        <w:sz w:val="28"/>
        <w:szCs w:val="28"/>
        <w:lang w:val="en-US"/>
      </w:rPr>
      <w:t>Online safety</w:t>
    </w:r>
    <w:r w:rsidR="00A22D22" w:rsidRPr="00744411">
      <w:rPr>
        <w:sz w:val="28"/>
        <w:szCs w:val="28"/>
        <w:lang w:val="en-US"/>
      </w:rPr>
      <w:tab/>
    </w:r>
    <w:r w:rsidR="00A22D22">
      <w:rPr>
        <w:lang w:val="en-US" w:eastAsia="en-US"/>
      </w:rPr>
      <w:drawing>
        <wp:inline distT="0" distB="0" distL="0" distR="0" wp14:anchorId="602831E9" wp14:editId="010F8F64">
          <wp:extent cx="1104900" cy="29053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5747" cy="306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5E5D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4F2AE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7A4D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EB0A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E282D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70F3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9A2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4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ECA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36B0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7723E"/>
    <w:multiLevelType w:val="multilevel"/>
    <w:tmpl w:val="FE8A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3AF0A37"/>
    <w:multiLevelType w:val="hybridMultilevel"/>
    <w:tmpl w:val="1F9C1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CDF6DFD"/>
    <w:multiLevelType w:val="hybridMultilevel"/>
    <w:tmpl w:val="B8681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C44133"/>
    <w:multiLevelType w:val="hybridMultilevel"/>
    <w:tmpl w:val="5DEA62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E4B7EF0"/>
    <w:multiLevelType w:val="hybridMultilevel"/>
    <w:tmpl w:val="27B4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C8383A"/>
    <w:multiLevelType w:val="hybridMultilevel"/>
    <w:tmpl w:val="22649A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410ECD"/>
    <w:multiLevelType w:val="hybridMultilevel"/>
    <w:tmpl w:val="F57A06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B96FF9"/>
    <w:multiLevelType w:val="hybridMultilevel"/>
    <w:tmpl w:val="EE06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D40C2"/>
    <w:multiLevelType w:val="hybridMultilevel"/>
    <w:tmpl w:val="382095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52086A"/>
    <w:multiLevelType w:val="hybridMultilevel"/>
    <w:tmpl w:val="013A64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E06448"/>
    <w:multiLevelType w:val="hybridMultilevel"/>
    <w:tmpl w:val="405096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957B5D"/>
    <w:multiLevelType w:val="hybridMultilevel"/>
    <w:tmpl w:val="C1383B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6D5B68"/>
    <w:multiLevelType w:val="multilevel"/>
    <w:tmpl w:val="F2A6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196FDF"/>
    <w:multiLevelType w:val="hybridMultilevel"/>
    <w:tmpl w:val="50B21FA2"/>
    <w:lvl w:ilvl="0" w:tplc="0276E038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1517D1A"/>
    <w:multiLevelType w:val="hybridMultilevel"/>
    <w:tmpl w:val="01DCB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EB76F7"/>
    <w:multiLevelType w:val="hybridMultilevel"/>
    <w:tmpl w:val="8A5AFF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432E30"/>
    <w:multiLevelType w:val="hybridMultilevel"/>
    <w:tmpl w:val="3A28A1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4D6766"/>
    <w:multiLevelType w:val="multilevel"/>
    <w:tmpl w:val="1E16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2C799B"/>
    <w:multiLevelType w:val="hybridMultilevel"/>
    <w:tmpl w:val="3C782D78"/>
    <w:lvl w:ilvl="0" w:tplc="9FC495D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14016E9"/>
    <w:multiLevelType w:val="multilevel"/>
    <w:tmpl w:val="2C3E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33" w15:restartNumberingAfterBreak="0">
    <w:nsid w:val="6BAD2BAD"/>
    <w:multiLevelType w:val="multilevel"/>
    <w:tmpl w:val="8276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D605FF"/>
    <w:multiLevelType w:val="hybridMultilevel"/>
    <w:tmpl w:val="0C289F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24"/>
  </w:num>
  <w:num w:numId="4">
    <w:abstractNumId w:val="16"/>
  </w:num>
  <w:num w:numId="5">
    <w:abstractNumId w:val="30"/>
  </w:num>
  <w:num w:numId="6">
    <w:abstractNumId w:val="10"/>
  </w:num>
  <w:num w:numId="7">
    <w:abstractNumId w:val="31"/>
  </w:num>
  <w:num w:numId="8">
    <w:abstractNumId w:val="33"/>
  </w:num>
  <w:num w:numId="9">
    <w:abstractNumId w:val="23"/>
  </w:num>
  <w:num w:numId="10">
    <w:abstractNumId w:val="25"/>
  </w:num>
  <w:num w:numId="11">
    <w:abstractNumId w:val="15"/>
  </w:num>
  <w:num w:numId="12">
    <w:abstractNumId w:val="17"/>
  </w:num>
  <w:num w:numId="13">
    <w:abstractNumId w:val="21"/>
  </w:num>
  <w:num w:numId="14">
    <w:abstractNumId w:val="27"/>
  </w:num>
  <w:num w:numId="15">
    <w:abstractNumId w:val="20"/>
  </w:num>
  <w:num w:numId="16">
    <w:abstractNumId w:val="22"/>
  </w:num>
  <w:num w:numId="17">
    <w:abstractNumId w:val="26"/>
  </w:num>
  <w:num w:numId="18">
    <w:abstractNumId w:val="13"/>
  </w:num>
  <w:num w:numId="19">
    <w:abstractNumId w:val="14"/>
  </w:num>
  <w:num w:numId="20">
    <w:abstractNumId w:val="28"/>
  </w:num>
  <w:num w:numId="21">
    <w:abstractNumId w:val="19"/>
  </w:num>
  <w:num w:numId="22">
    <w:abstractNumId w:val="34"/>
  </w:num>
  <w:num w:numId="23">
    <w:abstractNumId w:val="18"/>
  </w:num>
  <w:num w:numId="24">
    <w:abstractNumId w:val="11"/>
  </w:num>
  <w:num w:numId="25">
    <w:abstractNumId w:val="12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666"/>
    <w:rsid w:val="00000750"/>
    <w:rsid w:val="000034F3"/>
    <w:rsid w:val="00003AF1"/>
    <w:rsid w:val="00003B62"/>
    <w:rsid w:val="00006B09"/>
    <w:rsid w:val="0001223C"/>
    <w:rsid w:val="00014AD6"/>
    <w:rsid w:val="00017363"/>
    <w:rsid w:val="00020712"/>
    <w:rsid w:val="00023DBB"/>
    <w:rsid w:val="00027228"/>
    <w:rsid w:val="00034F12"/>
    <w:rsid w:val="0003541E"/>
    <w:rsid w:val="00035463"/>
    <w:rsid w:val="00036E14"/>
    <w:rsid w:val="00042D3A"/>
    <w:rsid w:val="00046676"/>
    <w:rsid w:val="0005729F"/>
    <w:rsid w:val="0005780E"/>
    <w:rsid w:val="00083A67"/>
    <w:rsid w:val="00083E00"/>
    <w:rsid w:val="000937E5"/>
    <w:rsid w:val="000A06E3"/>
    <w:rsid w:val="000A37D6"/>
    <w:rsid w:val="000A59D3"/>
    <w:rsid w:val="000A71F7"/>
    <w:rsid w:val="000B1AF5"/>
    <w:rsid w:val="000B6825"/>
    <w:rsid w:val="000B787E"/>
    <w:rsid w:val="000C648B"/>
    <w:rsid w:val="000D02B8"/>
    <w:rsid w:val="000D2707"/>
    <w:rsid w:val="000E009C"/>
    <w:rsid w:val="000E4A92"/>
    <w:rsid w:val="000F09E4"/>
    <w:rsid w:val="000F16FD"/>
    <w:rsid w:val="000F590A"/>
    <w:rsid w:val="000F6FB6"/>
    <w:rsid w:val="001006B7"/>
    <w:rsid w:val="00107EEB"/>
    <w:rsid w:val="00111EC9"/>
    <w:rsid w:val="001209DB"/>
    <w:rsid w:val="00122BC7"/>
    <w:rsid w:val="00127607"/>
    <w:rsid w:val="00131482"/>
    <w:rsid w:val="00134F8B"/>
    <w:rsid w:val="00141263"/>
    <w:rsid w:val="0014564C"/>
    <w:rsid w:val="0016340B"/>
    <w:rsid w:val="00164D7A"/>
    <w:rsid w:val="00172E14"/>
    <w:rsid w:val="00173DCC"/>
    <w:rsid w:val="00180973"/>
    <w:rsid w:val="0018203D"/>
    <w:rsid w:val="0018447B"/>
    <w:rsid w:val="00190797"/>
    <w:rsid w:val="001A3F19"/>
    <w:rsid w:val="001A5C9C"/>
    <w:rsid w:val="001B4F19"/>
    <w:rsid w:val="001C73C5"/>
    <w:rsid w:val="001D5A3C"/>
    <w:rsid w:val="001E1842"/>
    <w:rsid w:val="001E545E"/>
    <w:rsid w:val="001E5ED4"/>
    <w:rsid w:val="001E79EB"/>
    <w:rsid w:val="00201ADA"/>
    <w:rsid w:val="002145BF"/>
    <w:rsid w:val="002177FC"/>
    <w:rsid w:val="002233AF"/>
    <w:rsid w:val="0022542B"/>
    <w:rsid w:val="002279BA"/>
    <w:rsid w:val="002329F3"/>
    <w:rsid w:val="0023348C"/>
    <w:rsid w:val="00236556"/>
    <w:rsid w:val="00242AC4"/>
    <w:rsid w:val="00243F0D"/>
    <w:rsid w:val="00245A68"/>
    <w:rsid w:val="002508B9"/>
    <w:rsid w:val="00264595"/>
    <w:rsid w:val="002647BB"/>
    <w:rsid w:val="00273997"/>
    <w:rsid w:val="002754C1"/>
    <w:rsid w:val="002758B8"/>
    <w:rsid w:val="002841C8"/>
    <w:rsid w:val="0028516B"/>
    <w:rsid w:val="002947D7"/>
    <w:rsid w:val="00297006"/>
    <w:rsid w:val="002A0025"/>
    <w:rsid w:val="002A00F2"/>
    <w:rsid w:val="002A15A7"/>
    <w:rsid w:val="002B077B"/>
    <w:rsid w:val="002B6B73"/>
    <w:rsid w:val="002C68A5"/>
    <w:rsid w:val="002C6F90"/>
    <w:rsid w:val="002D5DCF"/>
    <w:rsid w:val="002F0603"/>
    <w:rsid w:val="002F08B3"/>
    <w:rsid w:val="002F30F4"/>
    <w:rsid w:val="002F4A07"/>
    <w:rsid w:val="00302FB8"/>
    <w:rsid w:val="00304874"/>
    <w:rsid w:val="00304EA1"/>
    <w:rsid w:val="00307766"/>
    <w:rsid w:val="00314D81"/>
    <w:rsid w:val="00321920"/>
    <w:rsid w:val="00322FC6"/>
    <w:rsid w:val="003244A3"/>
    <w:rsid w:val="003341C9"/>
    <w:rsid w:val="00334256"/>
    <w:rsid w:val="00340E51"/>
    <w:rsid w:val="00352E3E"/>
    <w:rsid w:val="00354BF8"/>
    <w:rsid w:val="00355EFF"/>
    <w:rsid w:val="003622DE"/>
    <w:rsid w:val="00365AD1"/>
    <w:rsid w:val="00372723"/>
    <w:rsid w:val="00374109"/>
    <w:rsid w:val="00374C6E"/>
    <w:rsid w:val="00385473"/>
    <w:rsid w:val="003861B4"/>
    <w:rsid w:val="00387C21"/>
    <w:rsid w:val="00391986"/>
    <w:rsid w:val="003952A9"/>
    <w:rsid w:val="003A2049"/>
    <w:rsid w:val="003A5739"/>
    <w:rsid w:val="003C22C2"/>
    <w:rsid w:val="003C5A64"/>
    <w:rsid w:val="003E0B0E"/>
    <w:rsid w:val="003E0FB3"/>
    <w:rsid w:val="003E4C2F"/>
    <w:rsid w:val="003F09DB"/>
    <w:rsid w:val="003F313B"/>
    <w:rsid w:val="003F3970"/>
    <w:rsid w:val="003F71E0"/>
    <w:rsid w:val="00400A2A"/>
    <w:rsid w:val="00400CAF"/>
    <w:rsid w:val="004013AE"/>
    <w:rsid w:val="00414BF2"/>
    <w:rsid w:val="00416B45"/>
    <w:rsid w:val="004174A4"/>
    <w:rsid w:val="00417AA3"/>
    <w:rsid w:val="004227FE"/>
    <w:rsid w:val="00440B32"/>
    <w:rsid w:val="0044695F"/>
    <w:rsid w:val="00451760"/>
    <w:rsid w:val="00456B14"/>
    <w:rsid w:val="00456C98"/>
    <w:rsid w:val="00460058"/>
    <w:rsid w:val="0046078D"/>
    <w:rsid w:val="00475822"/>
    <w:rsid w:val="0047759F"/>
    <w:rsid w:val="00482768"/>
    <w:rsid w:val="004A2B8C"/>
    <w:rsid w:val="004A2ED8"/>
    <w:rsid w:val="004A3285"/>
    <w:rsid w:val="004A3561"/>
    <w:rsid w:val="004A6E2F"/>
    <w:rsid w:val="004C0707"/>
    <w:rsid w:val="004C131D"/>
    <w:rsid w:val="004D3539"/>
    <w:rsid w:val="004F13C6"/>
    <w:rsid w:val="004F5BDA"/>
    <w:rsid w:val="004F6A73"/>
    <w:rsid w:val="0050161A"/>
    <w:rsid w:val="005029AD"/>
    <w:rsid w:val="005031D2"/>
    <w:rsid w:val="00504E10"/>
    <w:rsid w:val="0051631E"/>
    <w:rsid w:val="00517583"/>
    <w:rsid w:val="0052186B"/>
    <w:rsid w:val="00526666"/>
    <w:rsid w:val="00545EF4"/>
    <w:rsid w:val="0055545C"/>
    <w:rsid w:val="00555B6B"/>
    <w:rsid w:val="00560B64"/>
    <w:rsid w:val="00566029"/>
    <w:rsid w:val="0057142C"/>
    <w:rsid w:val="00574CE1"/>
    <w:rsid w:val="0057629D"/>
    <w:rsid w:val="005902B6"/>
    <w:rsid w:val="005923CB"/>
    <w:rsid w:val="005A17D9"/>
    <w:rsid w:val="005A4339"/>
    <w:rsid w:val="005B19C6"/>
    <w:rsid w:val="005B3189"/>
    <w:rsid w:val="005B391B"/>
    <w:rsid w:val="005C0567"/>
    <w:rsid w:val="005C2302"/>
    <w:rsid w:val="005D1576"/>
    <w:rsid w:val="005D3D78"/>
    <w:rsid w:val="005E15C0"/>
    <w:rsid w:val="005E2EF0"/>
    <w:rsid w:val="005F1FD8"/>
    <w:rsid w:val="005F5428"/>
    <w:rsid w:val="00605D42"/>
    <w:rsid w:val="0060643F"/>
    <w:rsid w:val="00607D1F"/>
    <w:rsid w:val="00610DAE"/>
    <w:rsid w:val="006142A0"/>
    <w:rsid w:val="006207A6"/>
    <w:rsid w:val="0062192B"/>
    <w:rsid w:val="006219D1"/>
    <w:rsid w:val="00626337"/>
    <w:rsid w:val="00627117"/>
    <w:rsid w:val="00643937"/>
    <w:rsid w:val="006450AD"/>
    <w:rsid w:val="00674EAA"/>
    <w:rsid w:val="0067641E"/>
    <w:rsid w:val="00681764"/>
    <w:rsid w:val="00687287"/>
    <w:rsid w:val="00690702"/>
    <w:rsid w:val="00693FFD"/>
    <w:rsid w:val="00694575"/>
    <w:rsid w:val="006A4CDE"/>
    <w:rsid w:val="006B3425"/>
    <w:rsid w:val="006B697C"/>
    <w:rsid w:val="006C4DEB"/>
    <w:rsid w:val="006C4F1C"/>
    <w:rsid w:val="006D2159"/>
    <w:rsid w:val="006D60FC"/>
    <w:rsid w:val="006D65D8"/>
    <w:rsid w:val="006E05EA"/>
    <w:rsid w:val="006F282C"/>
    <w:rsid w:val="006F787C"/>
    <w:rsid w:val="00702636"/>
    <w:rsid w:val="007157CE"/>
    <w:rsid w:val="00724507"/>
    <w:rsid w:val="007251F3"/>
    <w:rsid w:val="00726587"/>
    <w:rsid w:val="007307DF"/>
    <w:rsid w:val="00740FDC"/>
    <w:rsid w:val="007435C6"/>
    <w:rsid w:val="007440DD"/>
    <w:rsid w:val="0074416A"/>
    <w:rsid w:val="00744411"/>
    <w:rsid w:val="00746FB4"/>
    <w:rsid w:val="00747F98"/>
    <w:rsid w:val="00751217"/>
    <w:rsid w:val="00752E46"/>
    <w:rsid w:val="0076106A"/>
    <w:rsid w:val="007620C8"/>
    <w:rsid w:val="0077017A"/>
    <w:rsid w:val="00773C6A"/>
    <w:rsid w:val="00773E6C"/>
    <w:rsid w:val="0079081E"/>
    <w:rsid w:val="00791393"/>
    <w:rsid w:val="007951C0"/>
    <w:rsid w:val="007A303E"/>
    <w:rsid w:val="007A40F2"/>
    <w:rsid w:val="007A4E54"/>
    <w:rsid w:val="007A6FCF"/>
    <w:rsid w:val="007A7FC4"/>
    <w:rsid w:val="007B186E"/>
    <w:rsid w:val="007B29C1"/>
    <w:rsid w:val="007B418A"/>
    <w:rsid w:val="007B5F5F"/>
    <w:rsid w:val="007C1AB0"/>
    <w:rsid w:val="007C5945"/>
    <w:rsid w:val="007C6F38"/>
    <w:rsid w:val="007D0242"/>
    <w:rsid w:val="007D0868"/>
    <w:rsid w:val="007D6D8D"/>
    <w:rsid w:val="007E69B6"/>
    <w:rsid w:val="007E7696"/>
    <w:rsid w:val="007F3C9F"/>
    <w:rsid w:val="00811ACE"/>
    <w:rsid w:val="00813C37"/>
    <w:rsid w:val="0081517E"/>
    <w:rsid w:val="008154B5"/>
    <w:rsid w:val="00816B4B"/>
    <w:rsid w:val="00823962"/>
    <w:rsid w:val="00825405"/>
    <w:rsid w:val="00832F5C"/>
    <w:rsid w:val="00836160"/>
    <w:rsid w:val="00836960"/>
    <w:rsid w:val="00852719"/>
    <w:rsid w:val="0085341C"/>
    <w:rsid w:val="00860115"/>
    <w:rsid w:val="00861228"/>
    <w:rsid w:val="00867057"/>
    <w:rsid w:val="00873081"/>
    <w:rsid w:val="00875925"/>
    <w:rsid w:val="0088657B"/>
    <w:rsid w:val="0088783C"/>
    <w:rsid w:val="00897918"/>
    <w:rsid w:val="008B0412"/>
    <w:rsid w:val="008B0964"/>
    <w:rsid w:val="008C3D25"/>
    <w:rsid w:val="008C6130"/>
    <w:rsid w:val="008E2458"/>
    <w:rsid w:val="008E2E17"/>
    <w:rsid w:val="008E3F4C"/>
    <w:rsid w:val="008E6928"/>
    <w:rsid w:val="008F48A5"/>
    <w:rsid w:val="009019F4"/>
    <w:rsid w:val="00903682"/>
    <w:rsid w:val="00911132"/>
    <w:rsid w:val="00916CFA"/>
    <w:rsid w:val="00921E49"/>
    <w:rsid w:val="0092704D"/>
    <w:rsid w:val="009334B7"/>
    <w:rsid w:val="00934256"/>
    <w:rsid w:val="00935245"/>
    <w:rsid w:val="009370BC"/>
    <w:rsid w:val="00937CE5"/>
    <w:rsid w:val="009428EA"/>
    <w:rsid w:val="00943050"/>
    <w:rsid w:val="00943A4A"/>
    <w:rsid w:val="00950D06"/>
    <w:rsid w:val="00961148"/>
    <w:rsid w:val="00964B67"/>
    <w:rsid w:val="00967980"/>
    <w:rsid w:val="00982EF6"/>
    <w:rsid w:val="0098739B"/>
    <w:rsid w:val="00987EC0"/>
    <w:rsid w:val="00990206"/>
    <w:rsid w:val="009939E5"/>
    <w:rsid w:val="009A0562"/>
    <w:rsid w:val="009B2977"/>
    <w:rsid w:val="009B2EFD"/>
    <w:rsid w:val="009B44A9"/>
    <w:rsid w:val="009B7679"/>
    <w:rsid w:val="009C2525"/>
    <w:rsid w:val="009C30BB"/>
    <w:rsid w:val="009C7A00"/>
    <w:rsid w:val="009D13F8"/>
    <w:rsid w:val="009D7C19"/>
    <w:rsid w:val="009E2718"/>
    <w:rsid w:val="009E7033"/>
    <w:rsid w:val="009F4779"/>
    <w:rsid w:val="009F4E71"/>
    <w:rsid w:val="00A00C79"/>
    <w:rsid w:val="00A1173A"/>
    <w:rsid w:val="00A17661"/>
    <w:rsid w:val="00A22D22"/>
    <w:rsid w:val="00A24B2D"/>
    <w:rsid w:val="00A26526"/>
    <w:rsid w:val="00A30AF1"/>
    <w:rsid w:val="00A30CAE"/>
    <w:rsid w:val="00A317A6"/>
    <w:rsid w:val="00A32A71"/>
    <w:rsid w:val="00A40966"/>
    <w:rsid w:val="00A42B3C"/>
    <w:rsid w:val="00A44ED4"/>
    <w:rsid w:val="00A4728C"/>
    <w:rsid w:val="00A50C49"/>
    <w:rsid w:val="00A51560"/>
    <w:rsid w:val="00A6510D"/>
    <w:rsid w:val="00A65FB7"/>
    <w:rsid w:val="00A71A75"/>
    <w:rsid w:val="00A74538"/>
    <w:rsid w:val="00A85E67"/>
    <w:rsid w:val="00A87CDE"/>
    <w:rsid w:val="00A909B2"/>
    <w:rsid w:val="00A921E0"/>
    <w:rsid w:val="00AA0D6D"/>
    <w:rsid w:val="00AA2350"/>
    <w:rsid w:val="00AA38E9"/>
    <w:rsid w:val="00AB2FD0"/>
    <w:rsid w:val="00AB4185"/>
    <w:rsid w:val="00AB602B"/>
    <w:rsid w:val="00AC090B"/>
    <w:rsid w:val="00AC38D5"/>
    <w:rsid w:val="00AC569C"/>
    <w:rsid w:val="00AD4CDB"/>
    <w:rsid w:val="00AD6262"/>
    <w:rsid w:val="00AD7E91"/>
    <w:rsid w:val="00AE304C"/>
    <w:rsid w:val="00AE512E"/>
    <w:rsid w:val="00AF5590"/>
    <w:rsid w:val="00AF7CA7"/>
    <w:rsid w:val="00B01200"/>
    <w:rsid w:val="00B0136A"/>
    <w:rsid w:val="00B0738F"/>
    <w:rsid w:val="00B14547"/>
    <w:rsid w:val="00B229F7"/>
    <w:rsid w:val="00B248A2"/>
    <w:rsid w:val="00B26601"/>
    <w:rsid w:val="00B30DB8"/>
    <w:rsid w:val="00B35F49"/>
    <w:rsid w:val="00B41951"/>
    <w:rsid w:val="00B43811"/>
    <w:rsid w:val="00B44A83"/>
    <w:rsid w:val="00B46985"/>
    <w:rsid w:val="00B478A7"/>
    <w:rsid w:val="00B53229"/>
    <w:rsid w:val="00B55A31"/>
    <w:rsid w:val="00B62480"/>
    <w:rsid w:val="00B634B7"/>
    <w:rsid w:val="00B64A0A"/>
    <w:rsid w:val="00B74CC5"/>
    <w:rsid w:val="00B769B1"/>
    <w:rsid w:val="00B77279"/>
    <w:rsid w:val="00B81B70"/>
    <w:rsid w:val="00BA3B73"/>
    <w:rsid w:val="00BB0662"/>
    <w:rsid w:val="00BB2FE1"/>
    <w:rsid w:val="00BB72B7"/>
    <w:rsid w:val="00BB77E1"/>
    <w:rsid w:val="00BD0724"/>
    <w:rsid w:val="00BD2012"/>
    <w:rsid w:val="00BE5521"/>
    <w:rsid w:val="00BE67DD"/>
    <w:rsid w:val="00C06CE1"/>
    <w:rsid w:val="00C23642"/>
    <w:rsid w:val="00C43CBF"/>
    <w:rsid w:val="00C46B8C"/>
    <w:rsid w:val="00C46F0E"/>
    <w:rsid w:val="00C53263"/>
    <w:rsid w:val="00C5379C"/>
    <w:rsid w:val="00C657A8"/>
    <w:rsid w:val="00C67062"/>
    <w:rsid w:val="00C75F1D"/>
    <w:rsid w:val="00C77602"/>
    <w:rsid w:val="00C93E37"/>
    <w:rsid w:val="00C94A8B"/>
    <w:rsid w:val="00C97F7C"/>
    <w:rsid w:val="00CB4115"/>
    <w:rsid w:val="00CC1EDB"/>
    <w:rsid w:val="00CC3C99"/>
    <w:rsid w:val="00CC6194"/>
    <w:rsid w:val="00CC693A"/>
    <w:rsid w:val="00CC6A76"/>
    <w:rsid w:val="00CD487B"/>
    <w:rsid w:val="00CE087A"/>
    <w:rsid w:val="00CF0384"/>
    <w:rsid w:val="00CF4C23"/>
    <w:rsid w:val="00CF5B2D"/>
    <w:rsid w:val="00D022C6"/>
    <w:rsid w:val="00D04639"/>
    <w:rsid w:val="00D128C5"/>
    <w:rsid w:val="00D1301A"/>
    <w:rsid w:val="00D14C24"/>
    <w:rsid w:val="00D212E7"/>
    <w:rsid w:val="00D22EFC"/>
    <w:rsid w:val="00D25A2E"/>
    <w:rsid w:val="00D26088"/>
    <w:rsid w:val="00D338E4"/>
    <w:rsid w:val="00D374C3"/>
    <w:rsid w:val="00D43FD6"/>
    <w:rsid w:val="00D45C61"/>
    <w:rsid w:val="00D476F8"/>
    <w:rsid w:val="00D51947"/>
    <w:rsid w:val="00D532F0"/>
    <w:rsid w:val="00D55BF4"/>
    <w:rsid w:val="00D605F4"/>
    <w:rsid w:val="00D62ADA"/>
    <w:rsid w:val="00D77413"/>
    <w:rsid w:val="00D77992"/>
    <w:rsid w:val="00D82759"/>
    <w:rsid w:val="00D86DE4"/>
    <w:rsid w:val="00D92FA6"/>
    <w:rsid w:val="00D93A81"/>
    <w:rsid w:val="00D94A88"/>
    <w:rsid w:val="00D9578F"/>
    <w:rsid w:val="00DA498D"/>
    <w:rsid w:val="00DA52A5"/>
    <w:rsid w:val="00DA6A95"/>
    <w:rsid w:val="00DA6CC7"/>
    <w:rsid w:val="00DC21C3"/>
    <w:rsid w:val="00DC2314"/>
    <w:rsid w:val="00DF2611"/>
    <w:rsid w:val="00DF266C"/>
    <w:rsid w:val="00DF2FB6"/>
    <w:rsid w:val="00DF3A43"/>
    <w:rsid w:val="00DF5850"/>
    <w:rsid w:val="00E03DF5"/>
    <w:rsid w:val="00E05650"/>
    <w:rsid w:val="00E106CB"/>
    <w:rsid w:val="00E23F1D"/>
    <w:rsid w:val="00E24168"/>
    <w:rsid w:val="00E276E5"/>
    <w:rsid w:val="00E30B3A"/>
    <w:rsid w:val="00E3548D"/>
    <w:rsid w:val="00E36361"/>
    <w:rsid w:val="00E400F4"/>
    <w:rsid w:val="00E51EB0"/>
    <w:rsid w:val="00E52109"/>
    <w:rsid w:val="00E5253A"/>
    <w:rsid w:val="00E5482F"/>
    <w:rsid w:val="00E55AE9"/>
    <w:rsid w:val="00E62CEE"/>
    <w:rsid w:val="00E6691F"/>
    <w:rsid w:val="00E677DE"/>
    <w:rsid w:val="00E912C0"/>
    <w:rsid w:val="00EA0DF0"/>
    <w:rsid w:val="00EA3FDC"/>
    <w:rsid w:val="00EB044D"/>
    <w:rsid w:val="00EB0F48"/>
    <w:rsid w:val="00EB36C5"/>
    <w:rsid w:val="00EB53BB"/>
    <w:rsid w:val="00EB7571"/>
    <w:rsid w:val="00EC4E55"/>
    <w:rsid w:val="00ED0BC3"/>
    <w:rsid w:val="00EE29D6"/>
    <w:rsid w:val="00EE4978"/>
    <w:rsid w:val="00EE6891"/>
    <w:rsid w:val="00EF1C0A"/>
    <w:rsid w:val="00EF2077"/>
    <w:rsid w:val="00EF3B65"/>
    <w:rsid w:val="00EF6C70"/>
    <w:rsid w:val="00F02482"/>
    <w:rsid w:val="00F15AA1"/>
    <w:rsid w:val="00F210E6"/>
    <w:rsid w:val="00F21A56"/>
    <w:rsid w:val="00F32D40"/>
    <w:rsid w:val="00F33ED8"/>
    <w:rsid w:val="00F37D8E"/>
    <w:rsid w:val="00F40D53"/>
    <w:rsid w:val="00F4239B"/>
    <w:rsid w:val="00F44BF2"/>
    <w:rsid w:val="00F4525C"/>
    <w:rsid w:val="00F46F4E"/>
    <w:rsid w:val="00F56C8F"/>
    <w:rsid w:val="00F57E24"/>
    <w:rsid w:val="00F61205"/>
    <w:rsid w:val="00F616E0"/>
    <w:rsid w:val="00F659F4"/>
    <w:rsid w:val="00F66567"/>
    <w:rsid w:val="00F66D9E"/>
    <w:rsid w:val="00F67388"/>
    <w:rsid w:val="00F74322"/>
    <w:rsid w:val="00F759F1"/>
    <w:rsid w:val="00F762B0"/>
    <w:rsid w:val="00F76A28"/>
    <w:rsid w:val="00F76F09"/>
    <w:rsid w:val="00F9157E"/>
    <w:rsid w:val="00F93615"/>
    <w:rsid w:val="00F97391"/>
    <w:rsid w:val="00FB0C80"/>
    <w:rsid w:val="00FB77ED"/>
    <w:rsid w:val="00FC43AF"/>
    <w:rsid w:val="00FC5E79"/>
    <w:rsid w:val="00FD4326"/>
    <w:rsid w:val="00FE349B"/>
    <w:rsid w:val="00FE58F0"/>
    <w:rsid w:val="00FE696A"/>
    <w:rsid w:val="00FF0508"/>
    <w:rsid w:val="00FF187B"/>
    <w:rsid w:val="00FF2F1D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1146BE4D"/>
  <w15:docId w15:val="{2C1599F4-3E50-49A3-BC3D-A1166BE5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5902B6"/>
    <w:pPr>
      <w:spacing w:before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45A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8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A40966"/>
    <w:pPr>
      <w:spacing w:before="600" w:after="600" w:line="560" w:lineRule="exact"/>
    </w:pPr>
    <w:rPr>
      <w:noProof/>
      <w:color w:val="0099E3" w:themeColor="accent1"/>
      <w:sz w:val="48"/>
      <w:szCs w:val="48"/>
      <w:lang w:val="en-AU" w:eastAsia="en-AU"/>
    </w:rPr>
  </w:style>
  <w:style w:type="paragraph" w:customStyle="1" w:styleId="VCAAHeading1">
    <w:name w:val="VCAA Heading 1"/>
    <w:qFormat/>
    <w:rsid w:val="00A40966"/>
    <w:pPr>
      <w:spacing w:before="360"/>
    </w:pPr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VCAAHeading2">
    <w:name w:val="VCAA Heading 2"/>
    <w:basedOn w:val="VCAAHeading1"/>
    <w:qFormat/>
    <w:rsid w:val="00A40966"/>
    <w:pPr>
      <w:spacing w:before="320" w:after="160" w:line="360" w:lineRule="exact"/>
      <w:contextualSpacing/>
    </w:pPr>
    <w:rPr>
      <w:sz w:val="32"/>
      <w:szCs w:val="28"/>
    </w:rPr>
  </w:style>
  <w:style w:type="paragraph" w:customStyle="1" w:styleId="VCAAHeading3">
    <w:name w:val="VCAA Heading 3"/>
    <w:basedOn w:val="VCAAHeading2"/>
    <w:next w:val="VCAAbody"/>
    <w:qFormat/>
    <w:rsid w:val="00A40966"/>
    <w:pPr>
      <w:spacing w:before="280" w:after="140"/>
    </w:pPr>
    <w:rPr>
      <w:sz w:val="28"/>
      <w:szCs w:val="24"/>
    </w:rPr>
  </w:style>
  <w:style w:type="paragraph" w:customStyle="1" w:styleId="VCAAbody">
    <w:name w:val="VCAA body"/>
    <w:qFormat/>
    <w:rsid w:val="00DC21C3"/>
    <w:pPr>
      <w:spacing w:before="120" w:after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A40966"/>
    <w:pPr>
      <w:spacing w:before="80" w:after="80" w:line="24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CC1EDB"/>
    <w:rPr>
      <w:color w:val="000000" w:themeColor="text1"/>
    </w:rPr>
  </w:style>
  <w:style w:type="paragraph" w:customStyle="1" w:styleId="VCAAbullet">
    <w:name w:val="VCAA bullet"/>
    <w:basedOn w:val="VCAAbody"/>
    <w:autoRedefine/>
    <w:qFormat/>
    <w:rsid w:val="00A40966"/>
    <w:pPr>
      <w:numPr>
        <w:numId w:val="1"/>
      </w:numPr>
      <w:tabs>
        <w:tab w:val="left" w:pos="284"/>
      </w:tabs>
      <w:ind w:left="284" w:hanging="284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A40966"/>
    <w:pPr>
      <w:numPr>
        <w:numId w:val="2"/>
      </w:numPr>
      <w:ind w:left="568" w:hanging="284"/>
    </w:pPr>
  </w:style>
  <w:style w:type="paragraph" w:customStyle="1" w:styleId="VCAAnumbers">
    <w:name w:val="VCAA numbers"/>
    <w:basedOn w:val="VCAAbullet"/>
    <w:qFormat/>
    <w:rsid w:val="00A40966"/>
    <w:pPr>
      <w:numPr>
        <w:numId w:val="3"/>
      </w:numPr>
      <w:ind w:left="284" w:hanging="284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A40966"/>
    <w:pPr>
      <w:numPr>
        <w:numId w:val="4"/>
      </w:numPr>
      <w:tabs>
        <w:tab w:val="left" w:pos="340"/>
      </w:tabs>
      <w:overflowPunct w:val="0"/>
      <w:autoSpaceDE w:val="0"/>
      <w:autoSpaceDN w:val="0"/>
      <w:adjustRightInd w:val="0"/>
      <w:spacing w:before="80" w:after="80" w:line="240" w:lineRule="exact"/>
      <w:ind w:left="284" w:hanging="284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basedOn w:val="VCAAHeading3"/>
    <w:qFormat/>
    <w:rsid w:val="00A40966"/>
    <w:pPr>
      <w:spacing w:line="280" w:lineRule="exact"/>
    </w:pPr>
    <w:rPr>
      <w:sz w:val="24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A40966"/>
    <w:pPr>
      <w:spacing w:line="240" w:lineRule="exact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A40966"/>
    <w:pPr>
      <w:spacing w:before="240" w:after="120" w:line="240" w:lineRule="exact"/>
    </w:pPr>
    <w:rPr>
      <w:sz w:val="22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372723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A40966"/>
    <w:pPr>
      <w:numPr>
        <w:numId w:val="5"/>
      </w:numPr>
      <w:ind w:left="568" w:hanging="284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DC21C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D7D7D7"/>
      </w:tcPr>
    </w:tblStylePr>
  </w:style>
  <w:style w:type="table" w:customStyle="1" w:styleId="Style1">
    <w:name w:val="Style1"/>
    <w:basedOn w:val="TableNormal"/>
    <w:uiPriority w:val="99"/>
    <w:rsid w:val="00C53263"/>
    <w:pPr>
      <w:spacing w:after="0" w:line="240" w:lineRule="auto"/>
    </w:pPr>
    <w:tblPr/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1E5ED4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1E5ED4"/>
    <w:rPr>
      <w:i/>
    </w:rPr>
  </w:style>
  <w:style w:type="paragraph" w:styleId="ListParagraph">
    <w:name w:val="List Paragraph"/>
    <w:basedOn w:val="Normal"/>
    <w:uiPriority w:val="34"/>
    <w:qFormat/>
    <w:rsid w:val="00E03DF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1D2"/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table" w:customStyle="1" w:styleId="TableGrid1">
    <w:name w:val="Table Grid1"/>
    <w:basedOn w:val="TableNormal"/>
    <w:next w:val="TableGrid"/>
    <w:uiPriority w:val="59"/>
    <w:rsid w:val="000D2707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902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8A2"/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D353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353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B3425"/>
    <w:rPr>
      <w:color w:val="8DB3E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5A68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B6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0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0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02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F282C"/>
    <w:rPr>
      <w:b/>
      <w:bCs/>
    </w:rPr>
  </w:style>
  <w:style w:type="character" w:styleId="Emphasis">
    <w:name w:val="Emphasis"/>
    <w:basedOn w:val="DefaultParagraphFont"/>
    <w:uiPriority w:val="20"/>
    <w:qFormat/>
    <w:rsid w:val="006F28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581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3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37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9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70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4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73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16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7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3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831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2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6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927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7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3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7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9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926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5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73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65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4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82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12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6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6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730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4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3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06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634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5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2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2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4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9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694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56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8766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71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117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esafety.gov.au/education-resources/classroom-resources/hectors-world/computer-security" TargetMode="Externa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hyperlink" Target="https://esafety.gov.au/education-resources/classroom-resources/hectors-world/cyberbullyin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.netsmartz.org/NetSmartzKids/PasswordRap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hyperlink" Target="https://www.google.com.au/docs/about/" TargetMode="External"/><Relationship Id="rId27" Type="http://schemas.openxmlformats.org/officeDocument/2006/relationships/header" Target="header3.xml"/><Relationship Id="rId30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BB9BA6D102C44AD9D166CADB7F64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BDB86-5355-4FD1-AD0F-3D94625D3A4D}"/>
      </w:docPartPr>
      <w:docPartBody>
        <w:p w:rsidR="00FC587E" w:rsidRDefault="00FC587E">
          <w:pPr>
            <w:pStyle w:val="CBB9BA6D102C44AD9D166CADB7F6499D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87E"/>
    <w:rsid w:val="00053A8F"/>
    <w:rsid w:val="00282B74"/>
    <w:rsid w:val="002A6101"/>
    <w:rsid w:val="002A7A6E"/>
    <w:rsid w:val="002F28A2"/>
    <w:rsid w:val="003C6370"/>
    <w:rsid w:val="00581684"/>
    <w:rsid w:val="005A11E0"/>
    <w:rsid w:val="00671417"/>
    <w:rsid w:val="007C1ACC"/>
    <w:rsid w:val="008D2214"/>
    <w:rsid w:val="008F2FA6"/>
    <w:rsid w:val="008F4514"/>
    <w:rsid w:val="00936349"/>
    <w:rsid w:val="00946C5C"/>
    <w:rsid w:val="009B5DB4"/>
    <w:rsid w:val="009C7675"/>
    <w:rsid w:val="00A3063A"/>
    <w:rsid w:val="00AB552B"/>
    <w:rsid w:val="00AC53C0"/>
    <w:rsid w:val="00BF3A2E"/>
    <w:rsid w:val="00C67FBE"/>
    <w:rsid w:val="00D34B9F"/>
    <w:rsid w:val="00F11439"/>
    <w:rsid w:val="00FC587E"/>
    <w:rsid w:val="00FD58D1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587E"/>
    <w:rPr>
      <w:color w:val="808080"/>
    </w:rPr>
  </w:style>
  <w:style w:type="paragraph" w:customStyle="1" w:styleId="CBB9BA6D102C44AD9D166CADB7F6499D">
    <w:name w:val="CBB9BA6D102C44AD9D166CADB7F6499D"/>
  </w:style>
  <w:style w:type="paragraph" w:customStyle="1" w:styleId="80C0D1D63ED245F5BB31AE542AE538D3">
    <w:name w:val="80C0D1D63ED245F5BB31AE542AE538D3"/>
    <w:rsid w:val="00FC5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TaxCatchAll xmlns="32dcfad0-71f0-4cf6-831b-e05f27705f29">
      <Value>40</Value>
      <Value>25</Value>
    </TaxCatchAll>
    <a319977fc8504e09982f090ae1d7c602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b1688cb4a3a940449dc8286705012a42 xmlns="4c60e483-8d08-4915-ba50-24b6b57890d0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VCAA</TermName>
          <TermId xmlns="http://schemas.microsoft.com/office/infopath/2007/PartnerControls">ae0180aa-7478-4220-a827-32d8158f8b8e</TermId>
        </TermInfo>
      </Terms>
    </ofbb8b9a280a423a91cf717fb81349cd>
    <pfad5814e62747ed9f131defefc62dac xmlns="4c60e483-8d08-4915-ba50-24b6b57890d0">
      <Terms xmlns="http://schemas.microsoft.com/office/infopath/2007/PartnerControls"/>
    </pfad5814e62747ed9f131defefc62dac>
    <Hide_x0020_Folder xmlns="4c60e483-8d08-4915-ba50-24b6b57890d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BA1E7B21D64194EBC655F7FD54F3CE0" ma:contentTypeVersion="4" ma:contentTypeDescription="WebCM Documents Content Type" ma:contentTypeScope="" ma:versionID="04212d8968ff7c6463817a1b36790f60">
  <xsd:schema xmlns:xsd="http://www.w3.org/2001/XMLSchema" xmlns:xs="http://www.w3.org/2001/XMLSchema" xmlns:p="http://schemas.microsoft.com/office/2006/metadata/properties" xmlns:ns1="http://schemas.microsoft.com/sharepoint/v3" xmlns:ns2="32dcfad0-71f0-4cf6-831b-e05f27705f29" xmlns:ns3="4c60e483-8d08-4915-ba50-24b6b57890d0" targetNamespace="http://schemas.microsoft.com/office/2006/metadata/properties" ma:root="true" ma:fieldsID="8338d87e206167181b9c08b03d5d4f4d" ns1:_="" ns2:_="" ns3:_="">
    <xsd:import namespace="http://schemas.microsoft.com/sharepoint/v3"/>
    <xsd:import namespace="32dcfad0-71f0-4cf6-831b-e05f27705f29"/>
    <xsd:import namespace="4c60e483-8d08-4915-ba50-24b6b57890d0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1:DEECD_Expired" minOccurs="0"/>
                <xsd:element ref="ns2:TaxCatchAll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Hide_x0020_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internalName="PublishingStartDate">
      <xsd:simpleType>
        <xsd:restriction base="dms:Unknown"/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cfad0-71f0-4cf6-831b-e05f27705f2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fa103e-baff-470d-ae64-0e9f3d422378}" ma:internalName="TaxCatchAll" ma:showField="CatchAllData" ma:web="32dcfad0-71f0-4cf6-831b-e05f27705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0e483-8d08-4915-ba50-24b6b57890d0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9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-1;#VCAA|ae0180aa-7478-4220-a827-32d8158f8b8e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ide_x0020_Folder" ma:index="23" nillable="true" ma:displayName="Hide Folder" ma:internalName="Hide_x0020_Fol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6D1A7A-F974-4284-98F0-003413F2C2E9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4c60e483-8d08-4915-ba50-24b6b57890d0"/>
    <ds:schemaRef ds:uri="http://schemas.microsoft.com/office/infopath/2007/PartnerControls"/>
    <ds:schemaRef ds:uri="http://schemas.microsoft.com/sharepoint/v3"/>
    <ds:schemaRef ds:uri="http://purl.org/dc/dcmitype/"/>
    <ds:schemaRef ds:uri="http://purl.org/dc/elements/1.1/"/>
    <ds:schemaRef ds:uri="32dcfad0-71f0-4cf6-831b-e05f27705f2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889332A-F80B-4B60-B85C-00AD7D2696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DFEDCE-5D8E-4674-9B70-D58A2ADD1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dcfad0-71f0-4cf6-831b-e05f27705f29"/>
    <ds:schemaRef ds:uri="4c60e483-8d08-4915-ba50-24b6b5789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DCCF92-1F68-47A8-9B48-E4C8DF2D4C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Technologies – Years F - 2 _</vt:lpstr>
    </vt:vector>
  </TitlesOfParts>
  <Company>Victorian Curriculum and Assessment Authority</Company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Technologies – Years F - 2 _</dc:title>
  <dc:creator>Andrea, Campbell J</dc:creator>
  <cp:keywords>Digital Technologies; mapping; curriculum mapping; Levels 5 and 6</cp:keywords>
  <cp:lastModifiedBy>Natalie Hendricksen</cp:lastModifiedBy>
  <cp:revision>2</cp:revision>
  <cp:lastPrinted>2018-02-07T22:16:00Z</cp:lastPrinted>
  <dcterms:created xsi:type="dcterms:W3CDTF">2020-10-08T02:23:00Z</dcterms:created>
  <dcterms:modified xsi:type="dcterms:W3CDTF">2020-10-08T02:23:00Z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0x0101008840106FE30D4F50BC61A726A7CA6E3800ABA1E7B21D64194EBC655F7FD54F3CE0</vt:lpwstr>
  </property>
  <property fmtid="{D5CDD505-2E9C-101B-9397-08002B2CF9AE}" pid="3" name="DEECD_Author">
    <vt:lpwstr>25;#VCAA|ae0180aa-7478-4220-a827-32d8158f8b8e</vt:lpwstr>
  </property>
  <property fmtid="{D5CDD505-2E9C-101B-9397-08002B2CF9AE}" pid="4" name="DEECD_SubjectCategory">
    <vt:lpwstr/>
  </property>
  <property fmtid="{D5CDD505-2E9C-101B-9397-08002B2CF9AE}" pid="5" name="DEECD_ItemType">
    <vt:lpwstr>40;#Page|eb523acf-a821-456c-a76b-7607578309d7</vt:lpwstr>
  </property>
  <property fmtid="{D5CDD505-2E9C-101B-9397-08002B2CF9AE}" pid="6" name="DEECD_Audience">
    <vt:lpwstr/>
  </property>
</Properties>
</file>