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6052" w14:textId="061B056B" w:rsidR="00FC57DB" w:rsidRDefault="0014326E" w:rsidP="00307BE8">
      <w:pPr>
        <w:pStyle w:val="Heading1"/>
      </w:pPr>
      <w:r>
        <w:t>Fairytale</w:t>
      </w:r>
      <w:r w:rsidR="00FC57DB">
        <w:t xml:space="preserve"> </w:t>
      </w:r>
      <w:r w:rsidR="0022554E">
        <w:t>f</w:t>
      </w:r>
      <w:r w:rsidR="00FC57DB">
        <w:t>un</w:t>
      </w:r>
    </w:p>
    <w:p w14:paraId="3F22D1EF" w14:textId="77777777" w:rsidR="00B8663E" w:rsidRPr="00B8663E" w:rsidRDefault="00B8663E" w:rsidP="008F69FD">
      <w:pPr>
        <w:rPr>
          <w:rFonts w:cs="Calibri"/>
          <w:i/>
          <w:iCs/>
        </w:rPr>
      </w:pPr>
      <w:r w:rsidRPr="00B8663E">
        <w:rPr>
          <w:rFonts w:cs="Calibri"/>
          <w:i/>
          <w:iCs/>
        </w:rPr>
        <w:t xml:space="preserve">Please refer to the online lesson plan on the DT Hub to access all website links and additional resources. </w:t>
      </w:r>
    </w:p>
    <w:p w14:paraId="4D6EB2AC" w14:textId="32389116" w:rsidR="005175D3" w:rsidRPr="00E86346" w:rsidRDefault="008F69FD" w:rsidP="008F69FD">
      <w:pPr>
        <w:rPr>
          <w:rFonts w:cs="Calibri"/>
        </w:rPr>
      </w:pPr>
      <w:r w:rsidRPr="00E86346">
        <w:rPr>
          <w:rFonts w:cs="Calibri"/>
        </w:rPr>
        <w:t xml:space="preserve">Year Level: F–2 </w:t>
      </w:r>
      <w:r w:rsidR="00FC57DB" w:rsidRPr="00E86346">
        <w:rPr>
          <w:rFonts w:cs="Calibri"/>
        </w:rPr>
        <w:t>Retell the basic plot of a narrative</w:t>
      </w:r>
      <w:r w:rsidRPr="00E86346">
        <w:rPr>
          <w:rFonts w:cs="Calibri"/>
        </w:rPr>
        <w:t xml:space="preserve">. </w:t>
      </w:r>
      <w:r w:rsidR="005175D3" w:rsidRPr="00E86346">
        <w:rPr>
          <w:rFonts w:cs="Calibri"/>
        </w:rPr>
        <w:t>Use the slide sorter function to arrange a set of presentation slides in correct sequence to retell a fairytale.</w:t>
      </w:r>
    </w:p>
    <w:p w14:paraId="32590C69" w14:textId="7138D91F" w:rsidR="00381DE9" w:rsidRDefault="0008085B" w:rsidP="00FC57DB">
      <w:pPr>
        <w:rPr>
          <w:b/>
        </w:rPr>
      </w:pPr>
      <w:r>
        <w:rPr>
          <w:noProof/>
        </w:rPr>
        <w:drawing>
          <wp:inline distT="0" distB="0" distL="0" distR="0" wp14:anchorId="2CEE71B3" wp14:editId="059EFF5B">
            <wp:extent cx="2079752" cy="1381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irytale_fu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3648" cy="1383712"/>
                    </a:xfrm>
                    <a:prstGeom prst="rect">
                      <a:avLst/>
                    </a:prstGeom>
                  </pic:spPr>
                </pic:pic>
              </a:graphicData>
            </a:graphic>
          </wp:inline>
        </w:drawing>
      </w:r>
      <w:r w:rsidR="00A72E81">
        <w:rPr>
          <w:noProof/>
        </w:rPr>
        <w:t xml:space="preserve"> </w:t>
      </w:r>
    </w:p>
    <w:p w14:paraId="51341A8B" w14:textId="3F7E4FE1" w:rsidR="00381DE9" w:rsidRDefault="00381DE9" w:rsidP="00FC57DB">
      <w:pPr>
        <w:rPr>
          <w:b/>
        </w:rPr>
      </w:pPr>
    </w:p>
    <w:p w14:paraId="0A2CD6AA" w14:textId="77777777" w:rsidR="00A72E81" w:rsidRDefault="00A72E81" w:rsidP="00FC57DB">
      <w:pPr>
        <w:rPr>
          <w:b/>
          <w:highlight w:val="yellow"/>
        </w:rPr>
      </w:pPr>
      <w:r>
        <w:t>Anton Brand/Shutterstock</w:t>
      </w:r>
      <w:r w:rsidRPr="00502098" w:rsidDel="00A72E81">
        <w:rPr>
          <w:b/>
          <w:highlight w:val="yellow"/>
        </w:rPr>
        <w:t xml:space="preserve"> </w:t>
      </w:r>
    </w:p>
    <w:p w14:paraId="6BCB4985" w14:textId="46B688F3" w:rsidR="00502098" w:rsidRDefault="00A72E81" w:rsidP="00FC57DB">
      <w:pPr>
        <w:rPr>
          <w:b/>
        </w:rPr>
      </w:pPr>
      <w:r w:rsidRPr="00BF7B1D">
        <w:t>A cartoon-style illustration of Goldilocks with the three bears, all smiling as if facing a camera</w:t>
      </w:r>
    </w:p>
    <w:p w14:paraId="674DD802" w14:textId="35AD6A86" w:rsidR="00FC57DB" w:rsidRPr="001726EF" w:rsidRDefault="00CB0FA2" w:rsidP="0088712F">
      <w:pPr>
        <w:pStyle w:val="Heading1"/>
      </w:pPr>
      <w:r>
        <w:t>Suggested steps</w:t>
      </w:r>
    </w:p>
    <w:p w14:paraId="4FD153EB" w14:textId="5874D8B1" w:rsidR="00321625" w:rsidRPr="00CB0FA2" w:rsidRDefault="00FC57DB" w:rsidP="003B0497">
      <w:pPr>
        <w:pStyle w:val="ListParagraph"/>
        <w:numPr>
          <w:ilvl w:val="0"/>
          <w:numId w:val="12"/>
        </w:numPr>
      </w:pPr>
      <w:r w:rsidRPr="00CB0FA2">
        <w:rPr>
          <w:szCs w:val="22"/>
        </w:rPr>
        <w:t xml:space="preserve">Students read or listen to a </w:t>
      </w:r>
      <w:r w:rsidR="0014326E" w:rsidRPr="00CB0FA2">
        <w:rPr>
          <w:szCs w:val="22"/>
        </w:rPr>
        <w:t xml:space="preserve">fairytale, </w:t>
      </w:r>
      <w:proofErr w:type="spellStart"/>
      <w:r w:rsidR="0088712F">
        <w:rPr>
          <w:szCs w:val="22"/>
        </w:rPr>
        <w:t>eg</w:t>
      </w:r>
      <w:proofErr w:type="spellEnd"/>
      <w:r w:rsidRPr="00CB0FA2">
        <w:rPr>
          <w:szCs w:val="22"/>
        </w:rPr>
        <w:t xml:space="preserve"> </w:t>
      </w:r>
      <w:r w:rsidRPr="00CB0FA2">
        <w:rPr>
          <w:i/>
          <w:szCs w:val="22"/>
        </w:rPr>
        <w:t>Goldilocks and the Three Bears</w:t>
      </w:r>
      <w:r w:rsidR="0088712F" w:rsidRPr="00CB0FA2">
        <w:rPr>
          <w:szCs w:val="22"/>
        </w:rPr>
        <w:t>,</w:t>
      </w:r>
      <w:r w:rsidRPr="00CB0FA2">
        <w:rPr>
          <w:i/>
          <w:szCs w:val="22"/>
        </w:rPr>
        <w:t xml:space="preserve"> </w:t>
      </w:r>
      <w:r w:rsidRPr="00CB0FA2">
        <w:rPr>
          <w:szCs w:val="22"/>
        </w:rPr>
        <w:t>and participate in a classroom discussion to consider plot development.</w:t>
      </w:r>
      <w:r w:rsidR="0014326E" w:rsidRPr="00CB0FA2">
        <w:rPr>
          <w:szCs w:val="22"/>
        </w:rPr>
        <w:t xml:space="preserve"> </w:t>
      </w:r>
    </w:p>
    <w:p w14:paraId="0894F7CB" w14:textId="6A925E6C" w:rsidR="00321625" w:rsidRPr="00CB0FA2" w:rsidRDefault="00FC57DB" w:rsidP="003B0497">
      <w:pPr>
        <w:pStyle w:val="ListParagraph"/>
        <w:numPr>
          <w:ilvl w:val="0"/>
          <w:numId w:val="12"/>
        </w:numPr>
      </w:pPr>
      <w:r w:rsidRPr="00CB0FA2">
        <w:rPr>
          <w:szCs w:val="22"/>
        </w:rPr>
        <w:t xml:space="preserve">Support students to become familiar with the significant events within the </w:t>
      </w:r>
      <w:r w:rsidR="0014326E" w:rsidRPr="00CB0FA2">
        <w:rPr>
          <w:szCs w:val="22"/>
        </w:rPr>
        <w:t>fairytale</w:t>
      </w:r>
      <w:r w:rsidR="00341609" w:rsidRPr="00CB0FA2">
        <w:rPr>
          <w:szCs w:val="22"/>
        </w:rPr>
        <w:t>,</w:t>
      </w:r>
      <w:r w:rsidRPr="00CB0FA2">
        <w:rPr>
          <w:szCs w:val="22"/>
        </w:rPr>
        <w:t xml:space="preserve"> such as beginning (orientation), problem (complication) and solution (resolution).</w:t>
      </w:r>
      <w:r w:rsidR="0014326E" w:rsidRPr="00CB0FA2">
        <w:rPr>
          <w:szCs w:val="22"/>
        </w:rPr>
        <w:t xml:space="preserve"> </w:t>
      </w:r>
    </w:p>
    <w:p w14:paraId="3064A024" w14:textId="61ABF2E5" w:rsidR="00FC57DB" w:rsidRPr="00CB0FA2" w:rsidRDefault="005175D3" w:rsidP="003B0497">
      <w:pPr>
        <w:pStyle w:val="ListParagraph"/>
        <w:numPr>
          <w:ilvl w:val="0"/>
          <w:numId w:val="12"/>
        </w:numPr>
      </w:pPr>
      <w:r w:rsidRPr="00CB0FA2">
        <w:rPr>
          <w:szCs w:val="22"/>
        </w:rPr>
        <w:t>Children w</w:t>
      </w:r>
      <w:r w:rsidR="00FC57DB" w:rsidRPr="00CB0FA2">
        <w:rPr>
          <w:szCs w:val="22"/>
        </w:rPr>
        <w:t>ork collaboratively to create a timeline of the significant events within the story</w:t>
      </w:r>
      <w:r w:rsidRPr="00CB0FA2">
        <w:rPr>
          <w:szCs w:val="22"/>
        </w:rPr>
        <w:t>,</w:t>
      </w:r>
      <w:r w:rsidR="00FC57DB" w:rsidRPr="00CB0FA2">
        <w:rPr>
          <w:szCs w:val="22"/>
        </w:rPr>
        <w:t xml:space="preserve"> using pictures, words or simple sentences.</w:t>
      </w:r>
      <w:r w:rsidR="0014326E" w:rsidRPr="00CB0FA2">
        <w:rPr>
          <w:szCs w:val="22"/>
        </w:rPr>
        <w:t xml:space="preserve"> </w:t>
      </w:r>
      <w:r w:rsidR="00FC57DB" w:rsidRPr="00CB0FA2">
        <w:rPr>
          <w:szCs w:val="22"/>
        </w:rPr>
        <w:t>Challenge students to decide which details within the story are not important</w:t>
      </w:r>
      <w:r w:rsidR="00341609" w:rsidRPr="00CB0FA2">
        <w:rPr>
          <w:szCs w:val="22"/>
        </w:rPr>
        <w:t>,</w:t>
      </w:r>
      <w:r w:rsidR="00FC57DB" w:rsidRPr="00CB0FA2">
        <w:rPr>
          <w:szCs w:val="22"/>
        </w:rPr>
        <w:t xml:space="preserve"> </w:t>
      </w:r>
      <w:proofErr w:type="spellStart"/>
      <w:r w:rsidR="0088712F">
        <w:rPr>
          <w:szCs w:val="22"/>
        </w:rPr>
        <w:t>eg</w:t>
      </w:r>
      <w:proofErr w:type="spellEnd"/>
      <w:r w:rsidR="00FC57DB" w:rsidRPr="00CB0FA2">
        <w:rPr>
          <w:szCs w:val="22"/>
        </w:rPr>
        <w:t xml:space="preserve"> the </w:t>
      </w:r>
      <w:proofErr w:type="spellStart"/>
      <w:r w:rsidR="00FC57DB" w:rsidRPr="00CB0FA2">
        <w:rPr>
          <w:szCs w:val="22"/>
        </w:rPr>
        <w:t>colour</w:t>
      </w:r>
      <w:proofErr w:type="spellEnd"/>
      <w:r w:rsidR="00FC57DB" w:rsidRPr="00CB0FA2">
        <w:rPr>
          <w:szCs w:val="22"/>
        </w:rPr>
        <w:t xml:space="preserve"> of Goldilocks’</w:t>
      </w:r>
      <w:r w:rsidR="00341609" w:rsidRPr="00CB0FA2">
        <w:rPr>
          <w:szCs w:val="22"/>
        </w:rPr>
        <w:t>s</w:t>
      </w:r>
      <w:r w:rsidR="00FC57DB" w:rsidRPr="00CB0FA2">
        <w:rPr>
          <w:szCs w:val="22"/>
        </w:rPr>
        <w:t xml:space="preserve"> dress; the type of porridge; the size of the bears; the </w:t>
      </w:r>
      <w:proofErr w:type="spellStart"/>
      <w:r w:rsidR="00FC57DB" w:rsidRPr="00CB0FA2">
        <w:rPr>
          <w:szCs w:val="22"/>
        </w:rPr>
        <w:t>colour</w:t>
      </w:r>
      <w:proofErr w:type="spellEnd"/>
      <w:r w:rsidR="00FC57DB" w:rsidRPr="00CB0FA2">
        <w:rPr>
          <w:szCs w:val="22"/>
        </w:rPr>
        <w:t xml:space="preserve"> of the chairs. </w:t>
      </w:r>
    </w:p>
    <w:p w14:paraId="3354B89F" w14:textId="35D14EB1" w:rsidR="00341609" w:rsidRPr="00F019F5" w:rsidRDefault="00E460A6" w:rsidP="003B0497">
      <w:pPr>
        <w:pStyle w:val="ListParagraph"/>
        <w:numPr>
          <w:ilvl w:val="0"/>
          <w:numId w:val="12"/>
        </w:numPr>
      </w:pPr>
      <w:r w:rsidRPr="001D1BF1">
        <w:rPr>
          <w:szCs w:val="22"/>
        </w:rPr>
        <w:t xml:space="preserve">Depending on your </w:t>
      </w:r>
      <w:r w:rsidR="00511C1C">
        <w:rPr>
          <w:szCs w:val="22"/>
        </w:rPr>
        <w:t>learners</w:t>
      </w:r>
      <w:r w:rsidRPr="001D1BF1">
        <w:rPr>
          <w:szCs w:val="22"/>
        </w:rPr>
        <w:t xml:space="preserve">, you could </w:t>
      </w:r>
      <w:r w:rsidR="00F019F5">
        <w:rPr>
          <w:szCs w:val="22"/>
        </w:rPr>
        <w:t>do one of the following</w:t>
      </w:r>
      <w:r w:rsidRPr="001D1BF1">
        <w:rPr>
          <w:szCs w:val="22"/>
        </w:rPr>
        <w:t>:</w:t>
      </w:r>
    </w:p>
    <w:p w14:paraId="7E6287BA" w14:textId="304E0B41" w:rsidR="001D1BF1" w:rsidRPr="003B0497" w:rsidRDefault="00FC57DB" w:rsidP="003B0497">
      <w:pPr>
        <w:pStyle w:val="ListParagraph"/>
        <w:numPr>
          <w:ilvl w:val="0"/>
          <w:numId w:val="37"/>
        </w:numPr>
      </w:pPr>
      <w:r w:rsidRPr="001D1BF1">
        <w:rPr>
          <w:szCs w:val="22"/>
        </w:rPr>
        <w:t xml:space="preserve">Provide students with a series of </w:t>
      </w:r>
      <w:r w:rsidRPr="00F019F5">
        <w:t>slides (PowerPoint or Keynote) depicting both significant events and details</w:t>
      </w:r>
      <w:r w:rsidR="005175D3" w:rsidRPr="00F019F5">
        <w:t xml:space="preserve"> of no significance</w:t>
      </w:r>
      <w:r w:rsidRPr="00337D94">
        <w:t xml:space="preserve"> within the </w:t>
      </w:r>
      <w:r w:rsidR="0014326E" w:rsidRPr="0024441A">
        <w:t>fairytale</w:t>
      </w:r>
      <w:r w:rsidRPr="0024441A">
        <w:t xml:space="preserve">. Slides may include pictures, words, simple sentences or a combination of these. </w:t>
      </w:r>
    </w:p>
    <w:p w14:paraId="26CB30B1" w14:textId="5B199546" w:rsidR="00FC57DB" w:rsidRPr="00F019F5" w:rsidRDefault="00E460A6" w:rsidP="003B0497">
      <w:pPr>
        <w:pStyle w:val="ListParagraph"/>
        <w:numPr>
          <w:ilvl w:val="0"/>
          <w:numId w:val="37"/>
        </w:numPr>
      </w:pPr>
      <w:r w:rsidRPr="00F019F5">
        <w:t>ask s</w:t>
      </w:r>
      <w:r w:rsidR="00FC57DB" w:rsidRPr="00F019F5">
        <w:t xml:space="preserve">tudents </w:t>
      </w:r>
      <w:r w:rsidRPr="00F019F5">
        <w:t xml:space="preserve">to </w:t>
      </w:r>
      <w:r w:rsidR="00FC57DB" w:rsidRPr="00337D94">
        <w:t xml:space="preserve">create their own set of slides to include the most significant events and discard unnecessary details. </w:t>
      </w:r>
    </w:p>
    <w:p w14:paraId="5C17C4D3" w14:textId="16DE4094" w:rsidR="00FC57DB" w:rsidRPr="00550514" w:rsidRDefault="00FC57DB" w:rsidP="003B0497">
      <w:pPr>
        <w:pStyle w:val="ListParagraph"/>
        <w:numPr>
          <w:ilvl w:val="0"/>
          <w:numId w:val="12"/>
        </w:numPr>
      </w:pPr>
      <w:r w:rsidRPr="001D1BF1">
        <w:rPr>
          <w:szCs w:val="22"/>
        </w:rPr>
        <w:t>Students choose which details/events are significant and use the slide</w:t>
      </w:r>
      <w:r w:rsidR="00341609" w:rsidRPr="001D1BF1">
        <w:rPr>
          <w:szCs w:val="22"/>
        </w:rPr>
        <w:t>-</w:t>
      </w:r>
      <w:r w:rsidRPr="001D1BF1">
        <w:rPr>
          <w:szCs w:val="22"/>
        </w:rPr>
        <w:t>sorter function to arrange these events in order, to retell the story.</w:t>
      </w:r>
      <w:r w:rsidR="0014326E" w:rsidRPr="001D1BF1">
        <w:rPr>
          <w:szCs w:val="22"/>
        </w:rPr>
        <w:t xml:space="preserve"> </w:t>
      </w:r>
      <w:r w:rsidRPr="001D1BF1">
        <w:rPr>
          <w:szCs w:val="22"/>
        </w:rPr>
        <w:t xml:space="preserve">Support the students to understand the importance of correctly sequencing the events and identifying the most important details. </w:t>
      </w:r>
    </w:p>
    <w:p w14:paraId="3B842911" w14:textId="77777777" w:rsidR="00550514" w:rsidRPr="0008085B" w:rsidRDefault="00550514" w:rsidP="00550514">
      <w:pPr>
        <w:pStyle w:val="ListParagraph"/>
      </w:pPr>
    </w:p>
    <w:p w14:paraId="6760358B" w14:textId="1C847C79" w:rsidR="0008085B" w:rsidRPr="0008085B" w:rsidRDefault="0008085B" w:rsidP="0008085B">
      <w:pPr>
        <w:pStyle w:val="Heading3"/>
      </w:pPr>
      <w:r>
        <w:t>Level One:</w:t>
      </w:r>
    </w:p>
    <w:p w14:paraId="1F0DDEAA" w14:textId="77777777" w:rsidR="0008085B" w:rsidRPr="0008085B" w:rsidRDefault="0008085B" w:rsidP="0008085B">
      <w:pPr>
        <w:pStyle w:val="ListParagraph"/>
        <w:numPr>
          <w:ilvl w:val="0"/>
          <w:numId w:val="38"/>
        </w:numPr>
        <w:tabs>
          <w:tab w:val="clear" w:pos="720"/>
          <w:tab w:val="num" w:pos="1134"/>
        </w:tabs>
        <w:ind w:left="1134" w:hanging="425"/>
      </w:pPr>
      <w:r w:rsidRPr="0008085B">
        <w:t xml:space="preserve">Students open a PowerPoint file containing seven slides with the first slide stating that the rest of the slides are from Goldilocks and the Three Bears but are out of order. Each slide has a </w:t>
      </w:r>
      <w:proofErr w:type="gramStart"/>
      <w:r w:rsidRPr="0008085B">
        <w:t>cartoon</w:t>
      </w:r>
      <w:proofErr w:type="gramEnd"/>
      <w:r w:rsidRPr="0008085B">
        <w:t xml:space="preserve"> and a sentence of text related to a scene in the story. They need to click the "View" tab (Menu) at the top of the screen. The "View" ribbon menu displays and students need to click on the Slide Sorter button.</w:t>
      </w:r>
    </w:p>
    <w:p w14:paraId="512267F9" w14:textId="77777777" w:rsidR="0008085B" w:rsidRDefault="0008085B" w:rsidP="0008085B">
      <w:pPr>
        <w:pStyle w:val="ListParagraph"/>
      </w:pPr>
    </w:p>
    <w:p w14:paraId="257A9C87" w14:textId="77777777" w:rsidR="0008085B" w:rsidRDefault="0008085B">
      <w:pPr>
        <w:spacing w:after="160" w:line="259" w:lineRule="auto"/>
        <w:rPr>
          <w:szCs w:val="24"/>
        </w:rPr>
      </w:pPr>
      <w:r>
        <w:br w:type="page"/>
      </w:r>
    </w:p>
    <w:p w14:paraId="7223CF8F" w14:textId="36458E8E" w:rsidR="0008085B" w:rsidRPr="0008085B" w:rsidRDefault="0008085B" w:rsidP="0008085B">
      <w:pPr>
        <w:pStyle w:val="ListParagraph"/>
      </w:pPr>
      <w:r w:rsidRPr="0008085B">
        <w:rPr>
          <w:noProof/>
        </w:rPr>
        <w:lastRenderedPageBreak/>
        <w:drawing>
          <wp:anchor distT="0" distB="0" distL="114300" distR="114300" simplePos="0" relativeHeight="251658240" behindDoc="0" locked="0" layoutInCell="1" allowOverlap="1" wp14:anchorId="477E9759" wp14:editId="41363FA1">
            <wp:simplePos x="0" y="0"/>
            <wp:positionH relativeFrom="column">
              <wp:posOffset>457200</wp:posOffset>
            </wp:positionH>
            <wp:positionV relativeFrom="paragraph">
              <wp:posOffset>52070</wp:posOffset>
            </wp:positionV>
            <wp:extent cx="323850" cy="323850"/>
            <wp:effectExtent l="0" t="0" r="0" b="0"/>
            <wp:wrapSquare wrapText="bothSides"/>
            <wp:docPr id="10" name="Picture 10" descr="Fine Motor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ne Motor Skil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62DE9CCE" w14:textId="14DDE3E2" w:rsidR="0008085B" w:rsidRDefault="0008085B" w:rsidP="0008085B">
      <w:pPr>
        <w:pStyle w:val="ListParagraph"/>
        <w:rPr>
          <w:b/>
          <w:bCs/>
        </w:rPr>
      </w:pPr>
      <w:r w:rsidRPr="0008085B">
        <w:rPr>
          <w:b/>
          <w:bCs/>
        </w:rPr>
        <w:t>Fine Motor Skills:</w:t>
      </w:r>
    </w:p>
    <w:p w14:paraId="1F7C1EFC" w14:textId="77777777" w:rsidR="0008085B" w:rsidRPr="0008085B" w:rsidRDefault="0008085B" w:rsidP="0008085B">
      <w:pPr>
        <w:pStyle w:val="ListParagraph"/>
      </w:pPr>
    </w:p>
    <w:p w14:paraId="11326E6B" w14:textId="636D29B2" w:rsidR="0008085B" w:rsidRDefault="0008085B" w:rsidP="0008085B">
      <w:pPr>
        <w:pStyle w:val="ListParagraph"/>
        <w:numPr>
          <w:ilvl w:val="0"/>
          <w:numId w:val="39"/>
        </w:numPr>
        <w:tabs>
          <w:tab w:val="clear" w:pos="720"/>
          <w:tab w:val="num" w:pos="1134"/>
        </w:tabs>
        <w:ind w:left="1134" w:hanging="425"/>
      </w:pPr>
      <w:r w:rsidRPr="0008085B">
        <w:t>This task could then be extended where the student cuts out each picture to later sequence (glue to a large piece of paper or tape to a wall/whiteboard). The student could further cut out each sentence and put each in their correct sequence as well.</w:t>
      </w:r>
    </w:p>
    <w:p w14:paraId="6DE58BCB" w14:textId="77777777" w:rsidR="0008085B" w:rsidRPr="0008085B" w:rsidRDefault="0008085B" w:rsidP="0008085B">
      <w:pPr>
        <w:pStyle w:val="ListParagraph"/>
        <w:ind w:left="1134"/>
      </w:pPr>
    </w:p>
    <w:p w14:paraId="56C2C1B5" w14:textId="3F91D8DC" w:rsidR="0008085B" w:rsidRPr="0008085B" w:rsidRDefault="0008085B" w:rsidP="0008085B">
      <w:pPr>
        <w:pStyle w:val="ListParagraph"/>
        <w:ind w:left="1134"/>
      </w:pPr>
      <w:r w:rsidRPr="0008085B">
        <w:rPr>
          <w:noProof/>
        </w:rPr>
        <w:drawing>
          <wp:anchor distT="0" distB="0" distL="114300" distR="114300" simplePos="0" relativeHeight="251659264" behindDoc="0" locked="0" layoutInCell="1" allowOverlap="1" wp14:anchorId="0DDC8C92" wp14:editId="5DA47AC9">
            <wp:simplePos x="0" y="0"/>
            <wp:positionH relativeFrom="column">
              <wp:posOffset>457200</wp:posOffset>
            </wp:positionH>
            <wp:positionV relativeFrom="paragraph">
              <wp:posOffset>635</wp:posOffset>
            </wp:positionV>
            <wp:extent cx="323850" cy="323850"/>
            <wp:effectExtent l="0" t="0" r="0" b="0"/>
            <wp:wrapSquare wrapText="bothSides"/>
            <wp:docPr id="9" name="Picture 9" descr="Limited Mo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mited Mobilit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088E177F" w14:textId="2400F2D1" w:rsidR="0008085B" w:rsidRDefault="0008085B" w:rsidP="0008085B">
      <w:pPr>
        <w:pStyle w:val="ListParagraph"/>
        <w:ind w:left="1134"/>
        <w:rPr>
          <w:b/>
          <w:bCs/>
        </w:rPr>
      </w:pPr>
      <w:r w:rsidRPr="0008085B">
        <w:rPr>
          <w:b/>
          <w:bCs/>
        </w:rPr>
        <w:t xml:space="preserve">Limited </w:t>
      </w:r>
      <w:proofErr w:type="gramStart"/>
      <w:r w:rsidRPr="0008085B">
        <w:rPr>
          <w:b/>
          <w:bCs/>
        </w:rPr>
        <w:t>Mobility :</w:t>
      </w:r>
      <w:proofErr w:type="gramEnd"/>
    </w:p>
    <w:p w14:paraId="5370073A" w14:textId="77777777" w:rsidR="0008085B" w:rsidRPr="0008085B" w:rsidRDefault="0008085B" w:rsidP="0008085B">
      <w:pPr>
        <w:pStyle w:val="ListParagraph"/>
        <w:ind w:left="1134"/>
      </w:pPr>
    </w:p>
    <w:p w14:paraId="4E281557" w14:textId="77777777" w:rsidR="0008085B" w:rsidRPr="0008085B" w:rsidRDefault="0008085B" w:rsidP="0008085B">
      <w:pPr>
        <w:pStyle w:val="ListParagraph"/>
        <w:numPr>
          <w:ilvl w:val="0"/>
          <w:numId w:val="40"/>
        </w:numPr>
        <w:tabs>
          <w:tab w:val="clear" w:pos="720"/>
          <w:tab w:val="num" w:pos="1134"/>
        </w:tabs>
        <w:ind w:left="1134"/>
      </w:pPr>
      <w:r w:rsidRPr="0008085B">
        <w:t>Alternatively, if the student is struggling and/or they are not able to manipulate mouse or keyboard controls, you could print out slides two thru seven (the story slides) and have students sequence the pieces of paper.</w:t>
      </w:r>
    </w:p>
    <w:p w14:paraId="1131C355" w14:textId="77777777" w:rsidR="0008085B" w:rsidRDefault="0008085B" w:rsidP="0008085B">
      <w:pPr>
        <w:pStyle w:val="ListParagraph"/>
        <w:ind w:left="1134"/>
      </w:pPr>
    </w:p>
    <w:p w14:paraId="72C778E7" w14:textId="0ADB1142" w:rsidR="0008085B" w:rsidRPr="0008085B" w:rsidRDefault="0008085B" w:rsidP="0008085B">
      <w:pPr>
        <w:pStyle w:val="ListParagraph"/>
        <w:ind w:left="1134"/>
      </w:pPr>
      <w:r w:rsidRPr="0008085B">
        <w:rPr>
          <w:noProof/>
        </w:rPr>
        <w:drawing>
          <wp:anchor distT="0" distB="0" distL="114300" distR="114300" simplePos="0" relativeHeight="251660288" behindDoc="0" locked="0" layoutInCell="1" allowOverlap="1" wp14:anchorId="3491F6AE" wp14:editId="55D396B9">
            <wp:simplePos x="0" y="0"/>
            <wp:positionH relativeFrom="column">
              <wp:posOffset>457200</wp:posOffset>
            </wp:positionH>
            <wp:positionV relativeFrom="paragraph">
              <wp:posOffset>-3810</wp:posOffset>
            </wp:positionV>
            <wp:extent cx="323850" cy="323850"/>
            <wp:effectExtent l="0" t="0" r="0" b="0"/>
            <wp:wrapSquare wrapText="bothSides"/>
            <wp:docPr id="8" name="Picture 8" descr="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sual Impair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69762F00" w14:textId="61750D64" w:rsidR="0008085B" w:rsidRDefault="0008085B" w:rsidP="0008085B">
      <w:pPr>
        <w:pStyle w:val="ListParagraph"/>
        <w:ind w:left="1134"/>
        <w:rPr>
          <w:b/>
          <w:bCs/>
        </w:rPr>
      </w:pPr>
      <w:r w:rsidRPr="0008085B">
        <w:rPr>
          <w:b/>
          <w:bCs/>
        </w:rPr>
        <w:t>Visual Impairment:</w:t>
      </w:r>
    </w:p>
    <w:p w14:paraId="628FA8AE" w14:textId="77777777" w:rsidR="0008085B" w:rsidRPr="0008085B" w:rsidRDefault="0008085B" w:rsidP="0008085B">
      <w:pPr>
        <w:pStyle w:val="ListParagraph"/>
        <w:ind w:left="1134"/>
      </w:pPr>
    </w:p>
    <w:p w14:paraId="75F60137" w14:textId="77777777" w:rsidR="0008085B" w:rsidRPr="0008085B" w:rsidRDefault="0008085B" w:rsidP="0008085B">
      <w:pPr>
        <w:pStyle w:val="ListParagraph"/>
        <w:numPr>
          <w:ilvl w:val="0"/>
          <w:numId w:val="41"/>
        </w:numPr>
        <w:tabs>
          <w:tab w:val="clear" w:pos="720"/>
          <w:tab w:val="num" w:pos="1134"/>
        </w:tabs>
        <w:ind w:left="1134"/>
      </w:pPr>
      <w:r w:rsidRPr="0008085B">
        <w:t>For those who are blind or visually impaired, you could use </w:t>
      </w:r>
      <w:r w:rsidRPr="0008085B">
        <w:rPr>
          <w:b/>
          <w:bCs/>
        </w:rPr>
        <w:t>figures, objects, and toys</w:t>
      </w:r>
      <w:r w:rsidRPr="0008085B">
        <w:t> to create each scene.</w:t>
      </w:r>
    </w:p>
    <w:p w14:paraId="7999A299" w14:textId="77777777" w:rsidR="0008085B" w:rsidRPr="0008085B" w:rsidRDefault="0008085B" w:rsidP="0008085B">
      <w:pPr>
        <w:pStyle w:val="ListParagraph"/>
        <w:numPr>
          <w:ilvl w:val="0"/>
          <w:numId w:val="41"/>
        </w:numPr>
        <w:ind w:left="1134"/>
      </w:pPr>
      <w:r w:rsidRPr="0008085B">
        <w:t>Once students have chosen an order for the slides, they should then remove any slides that do not contain information essential to the plot. Coach them by explaining that they are to delete as many pictures/slides as they can while making sure the story still makes sense.</w:t>
      </w:r>
    </w:p>
    <w:p w14:paraId="201174AD" w14:textId="77777777" w:rsidR="0008085B" w:rsidRDefault="0008085B" w:rsidP="0008085B">
      <w:pPr>
        <w:pStyle w:val="ListParagraph"/>
        <w:ind w:left="1134"/>
      </w:pPr>
    </w:p>
    <w:p w14:paraId="15FFBF18" w14:textId="74955602" w:rsidR="0008085B" w:rsidRPr="0008085B" w:rsidRDefault="0008085B" w:rsidP="0008085B">
      <w:pPr>
        <w:pStyle w:val="ListParagraph"/>
        <w:ind w:left="1134"/>
      </w:pPr>
      <w:r w:rsidRPr="0008085B">
        <w:rPr>
          <w:noProof/>
        </w:rPr>
        <w:drawing>
          <wp:anchor distT="0" distB="0" distL="114300" distR="114300" simplePos="0" relativeHeight="251661312" behindDoc="0" locked="0" layoutInCell="1" allowOverlap="1" wp14:anchorId="21DA7347" wp14:editId="387CFBC2">
            <wp:simplePos x="0" y="0"/>
            <wp:positionH relativeFrom="column">
              <wp:posOffset>457200</wp:posOffset>
            </wp:positionH>
            <wp:positionV relativeFrom="paragraph">
              <wp:posOffset>2540</wp:posOffset>
            </wp:positionV>
            <wp:extent cx="323850" cy="323850"/>
            <wp:effectExtent l="0" t="0" r="0" b="0"/>
            <wp:wrapSquare wrapText="bothSides"/>
            <wp:docPr id="7" name="Picture 7" descr="Part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rtner Activ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0F52CAC5" w14:textId="08EC4EC7" w:rsidR="0008085B" w:rsidRDefault="0008085B" w:rsidP="0008085B">
      <w:pPr>
        <w:pStyle w:val="ListParagraph"/>
        <w:ind w:left="1134"/>
        <w:rPr>
          <w:b/>
          <w:bCs/>
        </w:rPr>
      </w:pPr>
      <w:r w:rsidRPr="0008085B">
        <w:rPr>
          <w:b/>
          <w:bCs/>
        </w:rPr>
        <w:t>Partner Activity:</w:t>
      </w:r>
    </w:p>
    <w:p w14:paraId="6C96D5B2" w14:textId="77777777" w:rsidR="0008085B" w:rsidRPr="0008085B" w:rsidRDefault="0008085B" w:rsidP="0008085B">
      <w:pPr>
        <w:pStyle w:val="ListParagraph"/>
        <w:ind w:left="1134"/>
      </w:pPr>
    </w:p>
    <w:p w14:paraId="7639B33E" w14:textId="77777777" w:rsidR="0008085B" w:rsidRPr="0008085B" w:rsidRDefault="0008085B" w:rsidP="0008085B">
      <w:pPr>
        <w:pStyle w:val="ListParagraph"/>
        <w:numPr>
          <w:ilvl w:val="0"/>
          <w:numId w:val="42"/>
        </w:numPr>
        <w:tabs>
          <w:tab w:val="clear" w:pos="720"/>
          <w:tab w:val="num" w:pos="1134"/>
        </w:tabs>
        <w:ind w:left="1134" w:hanging="283"/>
      </w:pPr>
      <w:r w:rsidRPr="0008085B">
        <w:t>Have a partner look at your slides and read them to check whether the timeline and the plot still is logical and ordered.</w:t>
      </w:r>
    </w:p>
    <w:p w14:paraId="21A7DD64" w14:textId="77777777" w:rsidR="0008085B" w:rsidRPr="0008085B" w:rsidRDefault="0008085B" w:rsidP="0008085B">
      <w:pPr>
        <w:pStyle w:val="ListParagraph"/>
      </w:pPr>
    </w:p>
    <w:p w14:paraId="6F234B51" w14:textId="7F157501" w:rsidR="0008085B" w:rsidRPr="0008085B" w:rsidRDefault="0008085B" w:rsidP="0008085B">
      <w:pPr>
        <w:pStyle w:val="Heading3"/>
      </w:pPr>
      <w:r>
        <w:t>Level Two:</w:t>
      </w:r>
    </w:p>
    <w:p w14:paraId="1138BE18" w14:textId="77777777" w:rsidR="0008085B" w:rsidRPr="0008085B" w:rsidRDefault="0008085B" w:rsidP="0008085B">
      <w:pPr>
        <w:pStyle w:val="ListParagraph"/>
        <w:numPr>
          <w:ilvl w:val="0"/>
          <w:numId w:val="43"/>
        </w:numPr>
        <w:tabs>
          <w:tab w:val="clear" w:pos="720"/>
          <w:tab w:val="num" w:pos="1134"/>
        </w:tabs>
        <w:ind w:left="1134" w:hanging="283"/>
      </w:pPr>
      <w:r w:rsidRPr="0008085B">
        <w:t xml:space="preserve">Provide Internet and a new PowerPoint file and have students choose an animated movie and copy/paste pictures into PowerPoint, one picture per slide. On Google Images, Students should click 'Tools', 'Usage Rights', and select 'Labeled for reuse' or 'Labeled for </w:t>
      </w:r>
      <w:proofErr w:type="spellStart"/>
      <w:r w:rsidRPr="0008085B">
        <w:t>noncommerical</w:t>
      </w:r>
      <w:proofErr w:type="spellEnd"/>
      <w:r w:rsidRPr="0008085B">
        <w:t xml:space="preserve"> reuse'.</w:t>
      </w:r>
    </w:p>
    <w:p w14:paraId="48E15EDB" w14:textId="1C703678" w:rsidR="0008085B" w:rsidRDefault="0008085B" w:rsidP="0008085B">
      <w:pPr>
        <w:pStyle w:val="ListParagraph"/>
        <w:numPr>
          <w:ilvl w:val="0"/>
          <w:numId w:val="43"/>
        </w:numPr>
        <w:tabs>
          <w:tab w:val="clear" w:pos="720"/>
          <w:tab w:val="num" w:pos="1134"/>
        </w:tabs>
        <w:ind w:left="1134" w:hanging="283"/>
      </w:pPr>
      <w:r w:rsidRPr="0008085B">
        <w:t>You may want to write on the board some keywords to help them remember important parts of the movie like 'characters', 'plot', 'conflict', 'ending'. It is probably best to have the student add pictures in order from the start to the end of the movie to ensure they have not missed key plot points.</w:t>
      </w:r>
    </w:p>
    <w:p w14:paraId="17E65F94" w14:textId="77777777" w:rsidR="0008085B" w:rsidRPr="0008085B" w:rsidRDefault="0008085B" w:rsidP="0008085B">
      <w:pPr>
        <w:pStyle w:val="ListParagraph"/>
        <w:ind w:left="1134"/>
      </w:pPr>
    </w:p>
    <w:p w14:paraId="0900E3FC" w14:textId="0C5387F5" w:rsidR="0008085B" w:rsidRPr="0008085B" w:rsidRDefault="0008085B" w:rsidP="0008085B">
      <w:pPr>
        <w:pStyle w:val="ListParagraph"/>
        <w:tabs>
          <w:tab w:val="num" w:pos="1134"/>
        </w:tabs>
        <w:ind w:left="1134" w:hanging="283"/>
      </w:pPr>
      <w:r w:rsidRPr="0008085B">
        <w:rPr>
          <w:noProof/>
        </w:rPr>
        <w:drawing>
          <wp:anchor distT="0" distB="0" distL="114300" distR="114300" simplePos="0" relativeHeight="251662336" behindDoc="0" locked="0" layoutInCell="1" allowOverlap="1" wp14:anchorId="399370F5" wp14:editId="1CD14A62">
            <wp:simplePos x="0" y="0"/>
            <wp:positionH relativeFrom="column">
              <wp:posOffset>542925</wp:posOffset>
            </wp:positionH>
            <wp:positionV relativeFrom="paragraph">
              <wp:posOffset>-4445</wp:posOffset>
            </wp:positionV>
            <wp:extent cx="323850" cy="323850"/>
            <wp:effectExtent l="0" t="0" r="0" b="0"/>
            <wp:wrapSquare wrapText="bothSides"/>
            <wp:docPr id="12" name="Picture 12" descr="Part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rtner Activ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0236E7A8" w14:textId="23AA5B80" w:rsidR="0008085B" w:rsidRDefault="0008085B" w:rsidP="0008085B">
      <w:pPr>
        <w:pStyle w:val="ListParagraph"/>
        <w:tabs>
          <w:tab w:val="num" w:pos="1134"/>
        </w:tabs>
        <w:ind w:left="1134" w:hanging="283"/>
        <w:rPr>
          <w:b/>
          <w:bCs/>
        </w:rPr>
      </w:pPr>
      <w:r w:rsidRPr="0008085B">
        <w:rPr>
          <w:b/>
          <w:bCs/>
        </w:rPr>
        <w:t>Partner Activity:</w:t>
      </w:r>
    </w:p>
    <w:p w14:paraId="59851218" w14:textId="77777777" w:rsidR="0008085B" w:rsidRPr="0008085B" w:rsidRDefault="0008085B" w:rsidP="0008085B">
      <w:pPr>
        <w:pStyle w:val="ListParagraph"/>
        <w:tabs>
          <w:tab w:val="num" w:pos="1134"/>
        </w:tabs>
        <w:ind w:left="1134" w:hanging="283"/>
      </w:pPr>
    </w:p>
    <w:p w14:paraId="0F61D8D9" w14:textId="77777777" w:rsidR="0008085B" w:rsidRPr="0008085B" w:rsidRDefault="0008085B" w:rsidP="0008085B">
      <w:pPr>
        <w:pStyle w:val="ListParagraph"/>
        <w:numPr>
          <w:ilvl w:val="0"/>
          <w:numId w:val="44"/>
        </w:numPr>
        <w:tabs>
          <w:tab w:val="clear" w:pos="720"/>
          <w:tab w:val="num" w:pos="1134"/>
        </w:tabs>
        <w:ind w:left="1134" w:hanging="283"/>
      </w:pPr>
      <w:r w:rsidRPr="0008085B">
        <w:t>When the student has enough pictures to clearly explain the story, they should mix up the order of the slides. Then a partner should try to arrange the pictures back into their logical order. This partner can also provide feedback and make suggestions if there is missing or ambiguous information.</w:t>
      </w:r>
    </w:p>
    <w:p w14:paraId="75369E7F" w14:textId="77777777" w:rsidR="0008085B" w:rsidRPr="0008085B" w:rsidRDefault="0008085B" w:rsidP="0008085B">
      <w:pPr>
        <w:pStyle w:val="ListParagraph"/>
      </w:pPr>
    </w:p>
    <w:p w14:paraId="7BA6FF82" w14:textId="61C67C70" w:rsidR="0008085B" w:rsidRPr="0008085B" w:rsidRDefault="0008085B" w:rsidP="0008085B">
      <w:pPr>
        <w:pStyle w:val="Heading3"/>
      </w:pPr>
      <w:r>
        <w:lastRenderedPageBreak/>
        <w:t>Level Three:</w:t>
      </w:r>
    </w:p>
    <w:p w14:paraId="71419BF4" w14:textId="77777777" w:rsidR="0008085B" w:rsidRPr="0008085B" w:rsidRDefault="0008085B" w:rsidP="0008085B">
      <w:pPr>
        <w:pStyle w:val="ListParagraph"/>
        <w:numPr>
          <w:ilvl w:val="0"/>
          <w:numId w:val="45"/>
        </w:numPr>
        <w:tabs>
          <w:tab w:val="clear" w:pos="720"/>
          <w:tab w:val="num" w:pos="1134"/>
        </w:tabs>
        <w:ind w:left="1134" w:hanging="283"/>
      </w:pPr>
      <w:r w:rsidRPr="0008085B">
        <w:t>To make this task more challenging, students could come up with their own short story. They should find or draw pictures that represent different parts of their story. They should also include short sentences of text to improve clarity. These pictures should be put in order using the Slide Sorter function in PowerPoint.</w:t>
      </w:r>
    </w:p>
    <w:p w14:paraId="4D59F33E" w14:textId="77777777" w:rsidR="0008085B" w:rsidRDefault="0008085B" w:rsidP="0008085B">
      <w:pPr>
        <w:pStyle w:val="ListParagraph"/>
        <w:tabs>
          <w:tab w:val="num" w:pos="1134"/>
        </w:tabs>
        <w:ind w:left="1134" w:hanging="283"/>
      </w:pPr>
    </w:p>
    <w:p w14:paraId="7D08D739" w14:textId="4AE1A3E9" w:rsidR="0008085B" w:rsidRPr="0008085B" w:rsidRDefault="0008085B" w:rsidP="0008085B">
      <w:pPr>
        <w:pStyle w:val="ListParagraph"/>
        <w:tabs>
          <w:tab w:val="num" w:pos="1134"/>
        </w:tabs>
        <w:ind w:left="1134" w:hanging="283"/>
      </w:pPr>
      <w:r w:rsidRPr="0008085B">
        <w:rPr>
          <w:noProof/>
        </w:rPr>
        <w:drawing>
          <wp:anchor distT="0" distB="0" distL="114300" distR="114300" simplePos="0" relativeHeight="251663360" behindDoc="0" locked="0" layoutInCell="1" allowOverlap="1" wp14:anchorId="347FABAF" wp14:editId="52C49632">
            <wp:simplePos x="0" y="0"/>
            <wp:positionH relativeFrom="column">
              <wp:posOffset>457200</wp:posOffset>
            </wp:positionH>
            <wp:positionV relativeFrom="paragraph">
              <wp:posOffset>-3175</wp:posOffset>
            </wp:positionV>
            <wp:extent cx="323850" cy="323850"/>
            <wp:effectExtent l="0" t="0" r="0" b="0"/>
            <wp:wrapSquare wrapText="bothSides"/>
            <wp:docPr id="13" name="Picture 13" descr="Part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rtner Activ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5735A203" w14:textId="7F8EBAD2" w:rsidR="0008085B" w:rsidRDefault="0008085B" w:rsidP="0008085B">
      <w:pPr>
        <w:pStyle w:val="ListParagraph"/>
        <w:tabs>
          <w:tab w:val="num" w:pos="1134"/>
        </w:tabs>
        <w:ind w:left="1134" w:hanging="283"/>
        <w:rPr>
          <w:b/>
          <w:bCs/>
        </w:rPr>
      </w:pPr>
      <w:r w:rsidRPr="0008085B">
        <w:rPr>
          <w:b/>
          <w:bCs/>
        </w:rPr>
        <w:t>Partner Activity:</w:t>
      </w:r>
    </w:p>
    <w:p w14:paraId="21A20300" w14:textId="77777777" w:rsidR="0008085B" w:rsidRPr="0008085B" w:rsidRDefault="0008085B" w:rsidP="0008085B">
      <w:pPr>
        <w:pStyle w:val="ListParagraph"/>
        <w:tabs>
          <w:tab w:val="num" w:pos="1134"/>
        </w:tabs>
        <w:ind w:left="1134" w:hanging="283"/>
      </w:pPr>
    </w:p>
    <w:p w14:paraId="3F95341E" w14:textId="77777777" w:rsidR="0008085B" w:rsidRPr="0008085B" w:rsidRDefault="0008085B" w:rsidP="0008085B">
      <w:pPr>
        <w:pStyle w:val="ListParagraph"/>
        <w:numPr>
          <w:ilvl w:val="1"/>
          <w:numId w:val="45"/>
        </w:numPr>
        <w:tabs>
          <w:tab w:val="clear" w:pos="1440"/>
          <w:tab w:val="num" w:pos="1701"/>
        </w:tabs>
        <w:ind w:left="1701" w:hanging="425"/>
      </w:pPr>
      <w:r w:rsidRPr="0008085B">
        <w:t>Another student should be able to tell the story from looking at the pictures and text. Then the student and partner can compare the intended story to how it was interpreted. Alternatively, instead of telling, one or more students write down what they think the story is about and they can present their idea to the class (and the original author).</w:t>
      </w:r>
    </w:p>
    <w:p w14:paraId="59FD335F" w14:textId="77777777" w:rsidR="0008085B" w:rsidRPr="0008085B" w:rsidRDefault="0008085B" w:rsidP="0008085B">
      <w:pPr>
        <w:pStyle w:val="ListParagraph"/>
        <w:numPr>
          <w:ilvl w:val="0"/>
          <w:numId w:val="45"/>
        </w:numPr>
        <w:tabs>
          <w:tab w:val="clear" w:pos="720"/>
          <w:tab w:val="num" w:pos="1134"/>
        </w:tabs>
        <w:ind w:left="1134" w:hanging="283"/>
      </w:pPr>
      <w:r w:rsidRPr="0008085B">
        <w:rPr>
          <w:b/>
          <w:bCs/>
        </w:rPr>
        <w:t>Note:</w:t>
      </w:r>
      <w:r w:rsidRPr="0008085B">
        <w:t xml:space="preserve"> There may be some funny interpretations! --but this will help reinforce the theme of making sure that there are enough relevant details in a </w:t>
      </w:r>
      <w:proofErr w:type="gramStart"/>
      <w:r w:rsidRPr="0008085B">
        <w:t>story</w:t>
      </w:r>
      <w:proofErr w:type="gramEnd"/>
      <w:r w:rsidRPr="0008085B">
        <w:t xml:space="preserve"> so it makes sense.</w:t>
      </w:r>
    </w:p>
    <w:p w14:paraId="16A0AD55" w14:textId="77777777" w:rsidR="0008085B" w:rsidRPr="00F019F5" w:rsidRDefault="0008085B" w:rsidP="0008085B">
      <w:pPr>
        <w:pStyle w:val="ListParagraph"/>
        <w:ind w:hanging="283"/>
      </w:pPr>
    </w:p>
    <w:p w14:paraId="16E6BA48" w14:textId="20319F90" w:rsidR="00FC57DB" w:rsidRPr="00290F50" w:rsidRDefault="00FC57DB" w:rsidP="003B0497">
      <w:pPr>
        <w:pStyle w:val="Heading1"/>
      </w:pPr>
      <w:r w:rsidRPr="00290F50">
        <w:t>Discussion</w:t>
      </w:r>
    </w:p>
    <w:p w14:paraId="2C8517A7" w14:textId="1948CA8D" w:rsidR="00FC57DB" w:rsidRPr="0088712F" w:rsidRDefault="005175D3" w:rsidP="00FC57DB">
      <w:pPr>
        <w:pStyle w:val="ListParagraph"/>
        <w:numPr>
          <w:ilvl w:val="0"/>
          <w:numId w:val="4"/>
        </w:numPr>
        <w:spacing w:after="160" w:line="259" w:lineRule="auto"/>
        <w:contextualSpacing/>
        <w:rPr>
          <w:szCs w:val="22"/>
        </w:rPr>
      </w:pPr>
      <w:r w:rsidRPr="001672F1">
        <w:rPr>
          <w:szCs w:val="22"/>
        </w:rPr>
        <w:t>If we</w:t>
      </w:r>
      <w:r w:rsidR="00FC57DB" w:rsidRPr="00E01791">
        <w:rPr>
          <w:szCs w:val="22"/>
        </w:rPr>
        <w:t xml:space="preserve"> </w:t>
      </w:r>
      <w:r w:rsidRPr="004122A2">
        <w:rPr>
          <w:szCs w:val="22"/>
        </w:rPr>
        <w:t xml:space="preserve">put </w:t>
      </w:r>
      <w:r w:rsidR="00FC57DB" w:rsidRPr="004122A2">
        <w:rPr>
          <w:szCs w:val="22"/>
        </w:rPr>
        <w:t xml:space="preserve">the events </w:t>
      </w:r>
      <w:r w:rsidRPr="0088712F">
        <w:rPr>
          <w:szCs w:val="22"/>
        </w:rPr>
        <w:t>in the wrong order, what happens?</w:t>
      </w:r>
      <w:r w:rsidR="00FC57DB" w:rsidRPr="0088712F">
        <w:rPr>
          <w:szCs w:val="22"/>
        </w:rPr>
        <w:t xml:space="preserve"> (</w:t>
      </w:r>
      <w:r w:rsidRPr="0088712F">
        <w:rPr>
          <w:szCs w:val="22"/>
        </w:rPr>
        <w:t>T</w:t>
      </w:r>
      <w:r w:rsidR="00FC57DB" w:rsidRPr="0088712F">
        <w:rPr>
          <w:szCs w:val="22"/>
        </w:rPr>
        <w:t>he story would not make sense</w:t>
      </w:r>
      <w:r w:rsidRPr="0088712F">
        <w:rPr>
          <w:szCs w:val="22"/>
        </w:rPr>
        <w:t>.</w:t>
      </w:r>
      <w:r w:rsidR="00FC57DB" w:rsidRPr="0088712F">
        <w:rPr>
          <w:szCs w:val="22"/>
        </w:rPr>
        <w:t>)</w:t>
      </w:r>
    </w:p>
    <w:p w14:paraId="08E91DB0" w14:textId="48776B1B" w:rsidR="00FC57DB" w:rsidRPr="006C328C" w:rsidRDefault="00FC57DB" w:rsidP="00FC57DB">
      <w:pPr>
        <w:pStyle w:val="ListParagraph"/>
        <w:numPr>
          <w:ilvl w:val="0"/>
          <w:numId w:val="4"/>
        </w:numPr>
        <w:spacing w:after="160" w:line="259" w:lineRule="auto"/>
        <w:contextualSpacing/>
        <w:rPr>
          <w:szCs w:val="22"/>
        </w:rPr>
      </w:pPr>
      <w:r w:rsidRPr="0088712F">
        <w:rPr>
          <w:szCs w:val="22"/>
        </w:rPr>
        <w:t xml:space="preserve">Why do we leave out </w:t>
      </w:r>
      <w:r w:rsidR="005175D3" w:rsidRPr="0088712F">
        <w:rPr>
          <w:szCs w:val="22"/>
        </w:rPr>
        <w:t xml:space="preserve">things that are not important </w:t>
      </w:r>
      <w:r w:rsidR="005519B4" w:rsidRPr="0088712F">
        <w:rPr>
          <w:szCs w:val="22"/>
        </w:rPr>
        <w:t>('irrelevant details'</w:t>
      </w:r>
      <w:r w:rsidR="005519B4" w:rsidRPr="00866FA1">
        <w:rPr>
          <w:szCs w:val="22"/>
        </w:rPr>
        <w:t xml:space="preserve">) </w:t>
      </w:r>
      <w:r w:rsidR="005175D3" w:rsidRPr="00866FA1">
        <w:rPr>
          <w:szCs w:val="22"/>
        </w:rPr>
        <w:t>when we retell a story?</w:t>
      </w:r>
      <w:r w:rsidR="003E73B5" w:rsidRPr="00DF0CED">
        <w:rPr>
          <w:szCs w:val="22"/>
        </w:rPr>
        <w:t xml:space="preserve"> (They distract us from the main story.)</w:t>
      </w:r>
    </w:p>
    <w:p w14:paraId="7224AF5E" w14:textId="5B8B09DB" w:rsidR="00FC57DB" w:rsidRPr="00DF0CED" w:rsidRDefault="005175D3" w:rsidP="00FC57DB">
      <w:pPr>
        <w:pStyle w:val="ListParagraph"/>
        <w:numPr>
          <w:ilvl w:val="0"/>
          <w:numId w:val="4"/>
        </w:numPr>
        <w:spacing w:after="160" w:line="259" w:lineRule="auto"/>
        <w:contextualSpacing/>
        <w:rPr>
          <w:rFonts w:cstheme="minorHAnsi"/>
          <w:szCs w:val="22"/>
        </w:rPr>
      </w:pPr>
      <w:r w:rsidRPr="009A486C">
        <w:rPr>
          <w:rFonts w:cstheme="minorHAnsi"/>
          <w:color w:val="000000"/>
          <w:szCs w:val="22"/>
        </w:rPr>
        <w:t xml:space="preserve">What words can we find that are </w:t>
      </w:r>
      <w:r w:rsidR="00FC57DB" w:rsidRPr="000E26D4">
        <w:rPr>
          <w:rFonts w:cstheme="minorHAnsi"/>
          <w:color w:val="000000"/>
          <w:szCs w:val="22"/>
        </w:rPr>
        <w:t>used to link events</w:t>
      </w:r>
      <w:r w:rsidR="003E73B5" w:rsidRPr="00F019F5">
        <w:rPr>
          <w:rFonts w:cstheme="minorHAnsi"/>
          <w:color w:val="000000"/>
          <w:szCs w:val="22"/>
        </w:rPr>
        <w:t>?</w:t>
      </w:r>
      <w:r w:rsidR="00FC57DB" w:rsidRPr="00F019F5">
        <w:rPr>
          <w:rFonts w:cstheme="minorHAnsi"/>
          <w:color w:val="000000"/>
          <w:szCs w:val="22"/>
        </w:rPr>
        <w:t xml:space="preserve"> </w:t>
      </w:r>
      <w:r w:rsidRPr="00337D94">
        <w:rPr>
          <w:rFonts w:cstheme="minorHAnsi"/>
          <w:color w:val="000000"/>
          <w:szCs w:val="22"/>
        </w:rPr>
        <w:t>(</w:t>
      </w:r>
      <w:r w:rsidR="003E73B5" w:rsidRPr="00337D94">
        <w:rPr>
          <w:rFonts w:cstheme="minorHAnsi"/>
          <w:color w:val="000000"/>
          <w:szCs w:val="22"/>
        </w:rPr>
        <w:t>Examples:</w:t>
      </w:r>
      <w:r w:rsidR="00FC57DB" w:rsidRPr="0024441A">
        <w:rPr>
          <w:rFonts w:cstheme="minorHAnsi"/>
          <w:color w:val="000000"/>
          <w:szCs w:val="22"/>
        </w:rPr>
        <w:t xml:space="preserve"> then</w:t>
      </w:r>
      <w:r w:rsidRPr="0024441A">
        <w:rPr>
          <w:rFonts w:cstheme="minorHAnsi"/>
          <w:color w:val="000000"/>
          <w:szCs w:val="22"/>
        </w:rPr>
        <w:t>,</w:t>
      </w:r>
      <w:r w:rsidR="00FC57DB" w:rsidRPr="0024441A">
        <w:rPr>
          <w:rFonts w:cstheme="minorHAnsi"/>
          <w:color w:val="000000"/>
          <w:szCs w:val="22"/>
        </w:rPr>
        <w:t xml:space="preserve"> after</w:t>
      </w:r>
      <w:r w:rsidRPr="0024441A">
        <w:rPr>
          <w:rFonts w:cstheme="minorHAnsi"/>
          <w:color w:val="000000"/>
          <w:szCs w:val="22"/>
        </w:rPr>
        <w:t>,</w:t>
      </w:r>
      <w:r w:rsidR="00FC57DB" w:rsidRPr="0024441A">
        <w:rPr>
          <w:rFonts w:cstheme="minorHAnsi"/>
          <w:color w:val="000000"/>
          <w:szCs w:val="22"/>
        </w:rPr>
        <w:t xml:space="preserve"> soon</w:t>
      </w:r>
      <w:r w:rsidRPr="0024441A">
        <w:rPr>
          <w:rFonts w:cstheme="minorHAnsi"/>
          <w:color w:val="000000"/>
          <w:szCs w:val="22"/>
        </w:rPr>
        <w:t>,</w:t>
      </w:r>
      <w:r w:rsidR="00FC57DB" w:rsidRPr="004A673E">
        <w:rPr>
          <w:rFonts w:cstheme="minorHAnsi"/>
          <w:color w:val="000000"/>
          <w:szCs w:val="22"/>
        </w:rPr>
        <w:t xml:space="preserve"> </w:t>
      </w:r>
      <w:r w:rsidR="00FC57DB" w:rsidRPr="001E6B1E">
        <w:rPr>
          <w:rFonts w:cstheme="minorHAnsi"/>
          <w:color w:val="000000"/>
          <w:szCs w:val="22"/>
        </w:rPr>
        <w:t>later</w:t>
      </w:r>
      <w:r w:rsidR="00866FA1">
        <w:rPr>
          <w:rFonts w:cstheme="minorHAnsi"/>
          <w:color w:val="000000"/>
          <w:szCs w:val="22"/>
        </w:rPr>
        <w:t>.</w:t>
      </w:r>
      <w:r w:rsidR="00E761C3">
        <w:rPr>
          <w:rFonts w:cstheme="minorHAnsi"/>
          <w:color w:val="000000"/>
          <w:szCs w:val="22"/>
        </w:rPr>
        <w:t>)</w:t>
      </w:r>
    </w:p>
    <w:p w14:paraId="04689F77" w14:textId="7E9F4DD4" w:rsidR="00FC57DB" w:rsidRDefault="0012663E" w:rsidP="003B0497">
      <w:pPr>
        <w:pStyle w:val="Heading1"/>
      </w:pPr>
      <w:r>
        <w:t>Why is this relevant?</w:t>
      </w:r>
    </w:p>
    <w:p w14:paraId="4FECB9F5" w14:textId="17052697" w:rsidR="00A3031B" w:rsidRDefault="00FC57DB" w:rsidP="003B0497">
      <w:pPr>
        <w:spacing w:after="240"/>
        <w:rPr>
          <w:rFonts w:eastAsia="Times New Roman" w:cstheme="minorHAnsi"/>
          <w:color w:val="000000"/>
          <w:lang w:eastAsia="en-AU"/>
        </w:rPr>
      </w:pPr>
      <w:r w:rsidRPr="005B52CC">
        <w:rPr>
          <w:rFonts w:cstheme="minorHAnsi"/>
          <w:color w:val="000000"/>
        </w:rPr>
        <w:t xml:space="preserve">One of the key concepts within the Digital Technologies curriculum is </w:t>
      </w:r>
      <w:r w:rsidRPr="005B52CC">
        <w:rPr>
          <w:rFonts w:cstheme="minorHAnsi"/>
          <w:b/>
          <w:color w:val="000000"/>
        </w:rPr>
        <w:t>Abstraction</w:t>
      </w:r>
      <w:r w:rsidRPr="003B0497">
        <w:rPr>
          <w:rFonts w:cstheme="minorHAnsi"/>
          <w:color w:val="000000"/>
        </w:rPr>
        <w:t>.</w:t>
      </w:r>
      <w:r w:rsidR="0014326E">
        <w:rPr>
          <w:rFonts w:cstheme="minorHAnsi"/>
          <w:color w:val="000000"/>
        </w:rPr>
        <w:t xml:space="preserve"> </w:t>
      </w:r>
      <w:r w:rsidRPr="005B52CC">
        <w:rPr>
          <w:rFonts w:eastAsia="Times New Roman" w:cstheme="minorHAnsi"/>
          <w:color w:val="000000"/>
          <w:lang w:eastAsia="en-AU"/>
        </w:rPr>
        <w:t xml:space="preserve">Abstraction involves hiding details of an idea, problem or solution that are not relevant, to focus on a manageable number of aspects. Abstraction is a natural part of communication: people rarely communicate every detail, because many details are not relevant </w:t>
      </w:r>
      <w:proofErr w:type="gramStart"/>
      <w:r w:rsidRPr="005B52CC">
        <w:rPr>
          <w:rFonts w:eastAsia="Times New Roman" w:cstheme="minorHAnsi"/>
          <w:color w:val="000000"/>
          <w:lang w:eastAsia="en-AU"/>
        </w:rPr>
        <w:t>in a given</w:t>
      </w:r>
      <w:proofErr w:type="gramEnd"/>
      <w:r w:rsidRPr="005B52CC">
        <w:rPr>
          <w:rFonts w:eastAsia="Times New Roman" w:cstheme="minorHAnsi"/>
          <w:color w:val="000000"/>
          <w:lang w:eastAsia="en-AU"/>
        </w:rPr>
        <w:t xml:space="preserve"> context. </w:t>
      </w:r>
    </w:p>
    <w:p w14:paraId="50E33CD7" w14:textId="7206AB73" w:rsidR="00FC57DB" w:rsidRPr="005B52CC" w:rsidRDefault="00FC57DB" w:rsidP="003B0497">
      <w:pPr>
        <w:spacing w:after="240"/>
        <w:rPr>
          <w:rFonts w:eastAsia="Times New Roman" w:cstheme="minorHAnsi"/>
          <w:color w:val="000000"/>
          <w:lang w:eastAsia="en-AU"/>
        </w:rPr>
      </w:pPr>
      <w:r w:rsidRPr="005B52CC">
        <w:rPr>
          <w:rFonts w:eastAsia="Times New Roman" w:cstheme="minorHAnsi"/>
          <w:color w:val="000000"/>
          <w:lang w:eastAsia="en-AU"/>
        </w:rPr>
        <w:t xml:space="preserve">The idea of abstraction can be acquired from an early age. For example, when students are asked how to make toast for breakfast, they do not mention </w:t>
      </w:r>
      <w:proofErr w:type="gramStart"/>
      <w:r w:rsidRPr="005B52CC">
        <w:rPr>
          <w:rFonts w:eastAsia="Times New Roman" w:cstheme="minorHAnsi"/>
          <w:color w:val="000000"/>
          <w:lang w:eastAsia="en-AU"/>
        </w:rPr>
        <w:t xml:space="preserve">all </w:t>
      </w:r>
      <w:r w:rsidR="008D0407">
        <w:rPr>
          <w:rFonts w:eastAsia="Times New Roman" w:cstheme="minorHAnsi"/>
          <w:color w:val="000000"/>
          <w:lang w:eastAsia="en-AU"/>
        </w:rPr>
        <w:t>of</w:t>
      </w:r>
      <w:proofErr w:type="gramEnd"/>
      <w:r w:rsidR="008D0407">
        <w:rPr>
          <w:rFonts w:eastAsia="Times New Roman" w:cstheme="minorHAnsi"/>
          <w:color w:val="000000"/>
          <w:lang w:eastAsia="en-AU"/>
        </w:rPr>
        <w:t xml:space="preserve"> the </w:t>
      </w:r>
      <w:r w:rsidRPr="005B52CC">
        <w:rPr>
          <w:rFonts w:eastAsia="Times New Roman" w:cstheme="minorHAnsi"/>
          <w:color w:val="000000"/>
          <w:lang w:eastAsia="en-AU"/>
        </w:rPr>
        <w:t xml:space="preserve">steps explicitly </w:t>
      </w:r>
      <w:r w:rsidR="005519B4">
        <w:rPr>
          <w:rFonts w:eastAsia="Times New Roman" w:cstheme="minorHAnsi"/>
          <w:color w:val="000000"/>
          <w:lang w:eastAsia="en-AU"/>
        </w:rPr>
        <w:t>if they assume</w:t>
      </w:r>
      <w:r w:rsidR="005519B4" w:rsidRPr="005B52CC">
        <w:rPr>
          <w:rFonts w:eastAsia="Times New Roman" w:cstheme="minorHAnsi"/>
          <w:color w:val="000000"/>
          <w:lang w:eastAsia="en-AU"/>
        </w:rPr>
        <w:t xml:space="preserve"> </w:t>
      </w:r>
      <w:r w:rsidRPr="005B52CC">
        <w:rPr>
          <w:rFonts w:eastAsia="Times New Roman" w:cstheme="minorHAnsi"/>
          <w:color w:val="000000"/>
          <w:lang w:eastAsia="en-AU"/>
        </w:rPr>
        <w:t>that the listener is an intelligent implementer of the abstract instructions.</w:t>
      </w:r>
    </w:p>
    <w:p w14:paraId="38A1E97C" w14:textId="77777777" w:rsidR="00FC57DB" w:rsidRPr="005B52CC" w:rsidRDefault="00FC57DB" w:rsidP="00FC57DB">
      <w:pPr>
        <w:spacing w:after="150"/>
        <w:rPr>
          <w:rFonts w:eastAsia="Times New Roman" w:cstheme="minorHAnsi"/>
          <w:color w:val="000000"/>
          <w:lang w:eastAsia="en-AU"/>
        </w:rPr>
      </w:pPr>
      <w:r w:rsidRPr="005B52CC">
        <w:rPr>
          <w:rFonts w:eastAsia="Times New Roman" w:cstheme="minorHAnsi"/>
          <w:color w:val="000000"/>
          <w:lang w:eastAsia="en-AU"/>
        </w:rPr>
        <w:t xml:space="preserve">Central to managing the complexity of information systems is the ability to ‘temporarily ignore’ the internal details of the subcomponents of larger specifications, algorithms, systems or interactions. In digital systems, everything must be broken down into simple instructions. </w:t>
      </w:r>
    </w:p>
    <w:p w14:paraId="36870AAC" w14:textId="77777777" w:rsidR="00FC57DB" w:rsidRDefault="00FC57DB" w:rsidP="003B0497">
      <w:pPr>
        <w:pStyle w:val="Heading1"/>
      </w:pPr>
      <w:r>
        <w:t>Assessment</w:t>
      </w:r>
    </w:p>
    <w:p w14:paraId="64422666" w14:textId="04EC5404" w:rsidR="00EC4862" w:rsidRDefault="00FC57DB" w:rsidP="003B0497">
      <w:pPr>
        <w:pStyle w:val="Heading2"/>
      </w:pPr>
      <w:r>
        <w:t xml:space="preserve">Peer </w:t>
      </w:r>
      <w:r w:rsidR="005519B4">
        <w:t>a</w:t>
      </w:r>
      <w:r>
        <w:t>ssessment</w:t>
      </w:r>
    </w:p>
    <w:p w14:paraId="75B12D0A" w14:textId="2D419778" w:rsidR="00FC57DB" w:rsidRDefault="00FC57DB" w:rsidP="00FC57DB">
      <w:pPr>
        <w:rPr>
          <w:rFonts w:cstheme="minorHAnsi"/>
        </w:rPr>
      </w:pPr>
      <w:r>
        <w:rPr>
          <w:rFonts w:cstheme="minorHAnsi"/>
        </w:rPr>
        <w:t xml:space="preserve">Students retell their </w:t>
      </w:r>
      <w:r w:rsidR="0014326E">
        <w:rPr>
          <w:rFonts w:cstheme="minorHAnsi"/>
        </w:rPr>
        <w:t>fairytale</w:t>
      </w:r>
      <w:r>
        <w:rPr>
          <w:rFonts w:cstheme="minorHAnsi"/>
        </w:rPr>
        <w:t xml:space="preserve"> using their slide sequence.</w:t>
      </w:r>
      <w:r w:rsidR="0014326E">
        <w:rPr>
          <w:rFonts w:cstheme="minorHAnsi"/>
        </w:rPr>
        <w:t xml:space="preserve"> </w:t>
      </w:r>
      <w:r>
        <w:rPr>
          <w:rFonts w:cstheme="minorHAnsi"/>
        </w:rPr>
        <w:t>Class members listen and use a simple checklist to determine the following:</w:t>
      </w:r>
      <w:r w:rsidR="0014326E">
        <w:rPr>
          <w:rFonts w:cstheme="minorHAnsi"/>
        </w:rPr>
        <w:t xml:space="preserve"> </w:t>
      </w:r>
    </w:p>
    <w:p w14:paraId="2919E08E" w14:textId="6CD4E2D4" w:rsidR="00FC57DB" w:rsidRPr="00F31C36"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 xml:space="preserve">Are the events arranged in </w:t>
      </w:r>
      <w:r w:rsidR="005519B4" w:rsidRPr="00F31C36">
        <w:rPr>
          <w:rFonts w:cstheme="minorHAnsi"/>
          <w:szCs w:val="22"/>
        </w:rPr>
        <w:t xml:space="preserve">the </w:t>
      </w:r>
      <w:r w:rsidRPr="00F31C36">
        <w:rPr>
          <w:rFonts w:cstheme="minorHAnsi"/>
          <w:szCs w:val="22"/>
        </w:rPr>
        <w:t>correct sequence?</w:t>
      </w:r>
    </w:p>
    <w:p w14:paraId="60C86E3E" w14:textId="77777777" w:rsidR="00FC57DB"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 xml:space="preserve">Are the most important details </w:t>
      </w:r>
      <w:proofErr w:type="gramStart"/>
      <w:r w:rsidRPr="00F31C36">
        <w:rPr>
          <w:rFonts w:cstheme="minorHAnsi"/>
          <w:szCs w:val="22"/>
        </w:rPr>
        <w:t>included</w:t>
      </w:r>
      <w:proofErr w:type="gramEnd"/>
      <w:r w:rsidRPr="00F31C36">
        <w:rPr>
          <w:rFonts w:cstheme="minorHAnsi"/>
          <w:szCs w:val="22"/>
        </w:rPr>
        <w:t xml:space="preserve"> and irrelevant details excluded?</w:t>
      </w:r>
    </w:p>
    <w:p w14:paraId="3035E86B" w14:textId="77777777" w:rsidR="005920D2" w:rsidRPr="005920D2" w:rsidRDefault="005920D2" w:rsidP="005920D2">
      <w:pPr>
        <w:spacing w:after="160" w:line="259" w:lineRule="auto"/>
        <w:contextualSpacing/>
        <w:rPr>
          <w:rFonts w:cstheme="minorHAnsi"/>
        </w:rPr>
      </w:pPr>
    </w:p>
    <w:p w14:paraId="043A2562" w14:textId="77777777" w:rsidR="00FC57DB" w:rsidRDefault="00FC57DB" w:rsidP="003B0497">
      <w:pPr>
        <w:pStyle w:val="Heading1"/>
      </w:pPr>
      <w:r w:rsidRPr="004A00D1">
        <w:lastRenderedPageBreak/>
        <w:t>Australian Curriculum Alignment</w:t>
      </w:r>
    </w:p>
    <w:p w14:paraId="3F67E1DE" w14:textId="77777777" w:rsidR="005920D2" w:rsidRDefault="005920D2" w:rsidP="005920D2">
      <w:pPr>
        <w:pStyle w:val="Heading2"/>
      </w:pPr>
      <w:r w:rsidRPr="004A00D1">
        <w:t>Technologies – Digital Technologies</w:t>
      </w:r>
    </w:p>
    <w:p w14:paraId="0F50DF89" w14:textId="77777777" w:rsidR="005920D2" w:rsidRPr="00D17384" w:rsidRDefault="005920D2" w:rsidP="005920D2">
      <w:r>
        <w:t xml:space="preserve">Processes and Production Skills: </w:t>
      </w:r>
    </w:p>
    <w:p w14:paraId="2C9C551A" w14:textId="77777777" w:rsidR="005920D2" w:rsidRPr="00D17384" w:rsidRDefault="005920D2" w:rsidP="005920D2">
      <w:pPr>
        <w:pStyle w:val="ListParagraph"/>
        <w:numPr>
          <w:ilvl w:val="0"/>
          <w:numId w:val="47"/>
        </w:numPr>
        <w:rPr>
          <w:rFonts w:cstheme="minorHAnsi"/>
          <w:color w:val="000000"/>
        </w:rPr>
      </w:pPr>
      <w:r w:rsidRPr="00EA4C1D">
        <w:rPr>
          <w:rFonts w:cstheme="minorHAnsi"/>
          <w:color w:val="000000"/>
        </w:rPr>
        <w:t>F</w:t>
      </w:r>
      <w:r w:rsidRPr="00D17384">
        <w:rPr>
          <w:rFonts w:cstheme="minorHAnsi"/>
          <w:color w:val="000000"/>
        </w:rPr>
        <w:t xml:space="preserve">ollow and describe algorithms involving a sequence of steps, branching (decisions) and iteration (repetition) (AC9TDI2P02) </w:t>
      </w:r>
    </w:p>
    <w:p w14:paraId="0479811E" w14:textId="77777777" w:rsidR="005920D2" w:rsidRPr="00D17384" w:rsidRDefault="005920D2" w:rsidP="005920D2">
      <w:pPr>
        <w:pStyle w:val="ListParagraph"/>
        <w:numPr>
          <w:ilvl w:val="0"/>
          <w:numId w:val="47"/>
        </w:numPr>
        <w:rPr>
          <w:rFonts w:cstheme="minorHAnsi"/>
          <w:color w:val="000000"/>
        </w:rPr>
      </w:pPr>
      <w:r w:rsidRPr="00D17384">
        <w:rPr>
          <w:rFonts w:cstheme="minorHAnsi"/>
          <w:color w:val="000000"/>
        </w:rPr>
        <w:t xml:space="preserve">Use the basic features of common digital tools to create, locate and communicate content (AC9TDI2P04) </w:t>
      </w:r>
    </w:p>
    <w:p w14:paraId="445B17FE" w14:textId="77777777" w:rsidR="005920D2" w:rsidRPr="004A00D1" w:rsidRDefault="005920D2" w:rsidP="005920D2">
      <w:pPr>
        <w:pStyle w:val="ListParagraph"/>
        <w:numPr>
          <w:ilvl w:val="0"/>
          <w:numId w:val="47"/>
        </w:numPr>
        <w:rPr>
          <w:rFonts w:eastAsia="Times New Roman"/>
          <w:lang w:eastAsia="en-AU"/>
        </w:rPr>
      </w:pPr>
      <w:r w:rsidRPr="00D17384">
        <w:rPr>
          <w:rFonts w:cstheme="minorHAnsi"/>
          <w:color w:val="000000"/>
        </w:rPr>
        <w:t xml:space="preserve">Use the basic features of common digital tools to share content and collaborate demonstrating agreed </w:t>
      </w:r>
      <w:proofErr w:type="spellStart"/>
      <w:r w:rsidRPr="00D17384">
        <w:rPr>
          <w:rFonts w:cstheme="minorHAnsi"/>
          <w:color w:val="000000"/>
        </w:rPr>
        <w:t>behaviours</w:t>
      </w:r>
      <w:proofErr w:type="spellEnd"/>
      <w:r w:rsidRPr="00D17384">
        <w:rPr>
          <w:rFonts w:cstheme="minorHAnsi"/>
          <w:color w:val="000000"/>
        </w:rPr>
        <w:t xml:space="preserve">, guided by trusted adults (AC9TDI2P05) </w:t>
      </w:r>
      <w:r w:rsidRPr="004A00D1">
        <w:rPr>
          <w:rFonts w:eastAsia="Times New Roman"/>
          <w:lang w:eastAsia="en-AU"/>
        </w:rPr>
        <w:t>ICT Capability</w:t>
      </w:r>
    </w:p>
    <w:p w14:paraId="74BE30ED" w14:textId="77777777" w:rsidR="005920D2" w:rsidRPr="005920D2" w:rsidRDefault="005920D2" w:rsidP="005920D2"/>
    <w:p w14:paraId="45B8C072" w14:textId="77777777" w:rsidR="00FC57DB" w:rsidRPr="004A00D1" w:rsidRDefault="00FC57DB" w:rsidP="003B0497">
      <w:pPr>
        <w:pStyle w:val="Heading2"/>
      </w:pPr>
      <w:r w:rsidRPr="004A00D1">
        <w:t>English</w:t>
      </w:r>
    </w:p>
    <w:p w14:paraId="4B617539" w14:textId="0665E147" w:rsidR="00FC57DB" w:rsidRPr="00230B9E" w:rsidRDefault="00266134" w:rsidP="00230B9E">
      <w:pPr>
        <w:pStyle w:val="ListParagraph"/>
        <w:numPr>
          <w:ilvl w:val="0"/>
          <w:numId w:val="46"/>
        </w:numPr>
        <w:spacing w:before="240"/>
        <w:rPr>
          <w:rFonts w:cstheme="minorHAnsi"/>
          <w:color w:val="000000"/>
        </w:rPr>
      </w:pPr>
      <w:r w:rsidRPr="00266134">
        <w:rPr>
          <w:rFonts w:cstheme="minorHAnsi"/>
          <w:color w:val="000000"/>
        </w:rPr>
        <w:t>Retell and adapt familiar literary texts through play, performance, images or writing (AC9EFLE05</w:t>
      </w:r>
      <w:r w:rsidR="004012E7">
        <w:rPr>
          <w:rFonts w:cstheme="minorHAnsi"/>
          <w:color w:val="000000"/>
        </w:rPr>
        <w:t>)</w:t>
      </w:r>
    </w:p>
    <w:p w14:paraId="7645BDCE" w14:textId="34C50A92" w:rsidR="004012E7" w:rsidRPr="004012E7" w:rsidRDefault="004012E7" w:rsidP="005920D2">
      <w:pPr>
        <w:pStyle w:val="ListParagraph"/>
        <w:numPr>
          <w:ilvl w:val="0"/>
          <w:numId w:val="46"/>
        </w:numPr>
        <w:spacing w:before="240" w:after="240"/>
        <w:rPr>
          <w:rFonts w:cstheme="minorHAnsi"/>
          <w:color w:val="767676"/>
        </w:rPr>
      </w:pPr>
      <w:r w:rsidRPr="004012E7">
        <w:rPr>
          <w:rFonts w:cstheme="minorHAnsi"/>
          <w:color w:val="000000"/>
        </w:rPr>
        <w:t>Discuss literary texts and share responses by making connections with students’ own experiences (AC9E1LE02</w:t>
      </w:r>
      <w:r>
        <w:rPr>
          <w:rFonts w:cstheme="minorHAnsi"/>
          <w:color w:val="000000"/>
        </w:rPr>
        <w:t>)</w:t>
      </w:r>
    </w:p>
    <w:p w14:paraId="01EF74A2" w14:textId="6A4C1438" w:rsidR="004012E7" w:rsidRPr="004012E7" w:rsidRDefault="004012E7" w:rsidP="004012E7">
      <w:pPr>
        <w:pStyle w:val="ListParagraph"/>
        <w:numPr>
          <w:ilvl w:val="0"/>
          <w:numId w:val="46"/>
        </w:numPr>
        <w:spacing w:after="150"/>
        <w:rPr>
          <w:rFonts w:cstheme="minorHAnsi"/>
          <w:color w:val="000000"/>
        </w:rPr>
      </w:pPr>
      <w:r w:rsidRPr="004012E7">
        <w:rPr>
          <w:rFonts w:cstheme="minorHAnsi"/>
          <w:color w:val="000000"/>
        </w:rPr>
        <w:t>Discuss plot, character and setting, which are features of stories (AC9E1LE03</w:t>
      </w:r>
      <w:r>
        <w:rPr>
          <w:rFonts w:cstheme="minorHAnsi"/>
          <w:color w:val="000000"/>
        </w:rPr>
        <w:t>)</w:t>
      </w:r>
    </w:p>
    <w:p w14:paraId="2698CA13" w14:textId="77777777" w:rsidR="004012E7" w:rsidRDefault="004012E7" w:rsidP="00FC57DB">
      <w:pPr>
        <w:spacing w:after="150"/>
        <w:rPr>
          <w:rFonts w:eastAsia="Times New Roman" w:cstheme="minorHAnsi"/>
          <w:color w:val="000000"/>
          <w:lang w:eastAsia="en-AU"/>
        </w:rPr>
      </w:pPr>
    </w:p>
    <w:p w14:paraId="6AD35567" w14:textId="03B08988" w:rsidR="00FC57DB" w:rsidRPr="004A00D1" w:rsidRDefault="006012BA" w:rsidP="00FC57DB">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48802E27" w14:textId="77777777" w:rsidR="00FC57DB" w:rsidRPr="004A00D1" w:rsidRDefault="00FC57DB" w:rsidP="00FC57DB">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Collaborate, share and exchange</w:t>
      </w:r>
    </w:p>
    <w:p w14:paraId="787770FF" w14:textId="77777777" w:rsidR="00FC57DB" w:rsidRPr="004A00D1" w:rsidRDefault="00FC57DB" w:rsidP="00FC57DB">
      <w:pPr>
        <w:rPr>
          <w:rFonts w:eastAsia="Times New Roman" w:cstheme="minorHAnsi"/>
          <w:color w:val="000000"/>
          <w:lang w:eastAsia="en-AU"/>
        </w:rPr>
      </w:pPr>
      <w:r>
        <w:rPr>
          <w:rFonts w:eastAsia="Times New Roman" w:cstheme="minorHAnsi"/>
          <w:color w:val="000000"/>
          <w:lang w:eastAsia="en-AU"/>
        </w:rPr>
        <w:t>U</w:t>
      </w:r>
      <w:r w:rsidRPr="004A00D1">
        <w:rPr>
          <w:rFonts w:eastAsia="Times New Roman" w:cstheme="minorHAnsi"/>
          <w:color w:val="000000"/>
          <w:lang w:eastAsia="en-AU"/>
        </w:rPr>
        <w:t xml:space="preserve">se purposefully selected ICT tools safely to share and exchange information with appropriate local audiences </w:t>
      </w:r>
    </w:p>
    <w:p w14:paraId="1936D6E2" w14:textId="77777777" w:rsidR="00FC57DB" w:rsidRPr="004A00D1" w:rsidRDefault="00FC57DB" w:rsidP="00FC57DB">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67DE5379" w14:textId="77777777" w:rsidR="00FC57DB" w:rsidRPr="004A00D1" w:rsidRDefault="00FC57DB" w:rsidP="00FC57DB">
      <w:pPr>
        <w:rPr>
          <w:rFonts w:eastAsia="Times New Roman" w:cstheme="minorHAnsi"/>
          <w:color w:val="000000"/>
          <w:lang w:eastAsia="en-AU"/>
        </w:rPr>
      </w:pPr>
      <w:r>
        <w:rPr>
          <w:rFonts w:eastAsia="Times New Roman" w:cstheme="minorHAnsi"/>
          <w:color w:val="000000"/>
          <w:lang w:eastAsia="en-AU"/>
        </w:rPr>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sectPr w:rsidR="00FC57DB" w:rsidRPr="004A00D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4859B" w14:textId="77777777" w:rsidR="00170C19" w:rsidRDefault="00170C19" w:rsidP="0081699A">
      <w:r>
        <w:separator/>
      </w:r>
    </w:p>
  </w:endnote>
  <w:endnote w:type="continuationSeparator" w:id="0">
    <w:p w14:paraId="326EBE5D" w14:textId="77777777" w:rsidR="00170C19" w:rsidRDefault="00170C1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17F9" w14:textId="77777777" w:rsidR="00170C19" w:rsidRDefault="00170C19" w:rsidP="0081699A">
      <w:r>
        <w:separator/>
      </w:r>
    </w:p>
  </w:footnote>
  <w:footnote w:type="continuationSeparator" w:id="0">
    <w:p w14:paraId="6D332804" w14:textId="77777777" w:rsidR="00170C19" w:rsidRDefault="00170C1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3CAA1A3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8085B">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3CAA1A3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8085B">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A4E19"/>
    <w:multiLevelType w:val="multilevel"/>
    <w:tmpl w:val="9E8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7C0637"/>
    <w:multiLevelType w:val="multilevel"/>
    <w:tmpl w:val="4DF2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E2B74"/>
    <w:multiLevelType w:val="hybridMultilevel"/>
    <w:tmpl w:val="EF0C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D0C56"/>
    <w:multiLevelType w:val="multilevel"/>
    <w:tmpl w:val="EDF2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75672"/>
    <w:multiLevelType w:val="multilevel"/>
    <w:tmpl w:val="55701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1D6F37"/>
    <w:multiLevelType w:val="multilevel"/>
    <w:tmpl w:val="D628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96C31"/>
    <w:multiLevelType w:val="multilevel"/>
    <w:tmpl w:val="BC1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2939FA"/>
    <w:multiLevelType w:val="multilevel"/>
    <w:tmpl w:val="F63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1C7E0B"/>
    <w:multiLevelType w:val="hybridMultilevel"/>
    <w:tmpl w:val="626E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941FF"/>
    <w:multiLevelType w:val="multilevel"/>
    <w:tmpl w:val="163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4262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7864731">
    <w:abstractNumId w:val="34"/>
  </w:num>
  <w:num w:numId="3" w16cid:durableId="497812819">
    <w:abstractNumId w:val="0"/>
  </w:num>
  <w:num w:numId="4" w16cid:durableId="925727568">
    <w:abstractNumId w:val="32"/>
  </w:num>
  <w:num w:numId="5" w16cid:durableId="483938856">
    <w:abstractNumId w:val="45"/>
  </w:num>
  <w:num w:numId="6" w16cid:durableId="988359372">
    <w:abstractNumId w:val="30"/>
  </w:num>
  <w:num w:numId="7" w16cid:durableId="2089646183">
    <w:abstractNumId w:val="14"/>
  </w:num>
  <w:num w:numId="8" w16cid:durableId="1563179926">
    <w:abstractNumId w:val="8"/>
  </w:num>
  <w:num w:numId="9" w16cid:durableId="5405223">
    <w:abstractNumId w:val="27"/>
  </w:num>
  <w:num w:numId="10" w16cid:durableId="922645616">
    <w:abstractNumId w:val="7"/>
  </w:num>
  <w:num w:numId="11" w16cid:durableId="49810565">
    <w:abstractNumId w:val="3"/>
  </w:num>
  <w:num w:numId="12" w16cid:durableId="629827803">
    <w:abstractNumId w:val="24"/>
  </w:num>
  <w:num w:numId="13" w16cid:durableId="471757202">
    <w:abstractNumId w:val="5"/>
  </w:num>
  <w:num w:numId="14" w16cid:durableId="1330869729">
    <w:abstractNumId w:val="40"/>
  </w:num>
  <w:num w:numId="15" w16cid:durableId="1917547240">
    <w:abstractNumId w:val="29"/>
  </w:num>
  <w:num w:numId="16" w16cid:durableId="874391255">
    <w:abstractNumId w:val="2"/>
  </w:num>
  <w:num w:numId="17" w16cid:durableId="1517185886">
    <w:abstractNumId w:val="44"/>
  </w:num>
  <w:num w:numId="18" w16cid:durableId="1376616301">
    <w:abstractNumId w:val="21"/>
  </w:num>
  <w:num w:numId="19" w16cid:durableId="1289779230">
    <w:abstractNumId w:val="31"/>
  </w:num>
  <w:num w:numId="20" w16cid:durableId="2073037908">
    <w:abstractNumId w:val="11"/>
  </w:num>
  <w:num w:numId="21" w16cid:durableId="1549146042">
    <w:abstractNumId w:val="28"/>
  </w:num>
  <w:num w:numId="22" w16cid:durableId="563221841">
    <w:abstractNumId w:val="22"/>
  </w:num>
  <w:num w:numId="23" w16cid:durableId="989166568">
    <w:abstractNumId w:val="12"/>
  </w:num>
  <w:num w:numId="24" w16cid:durableId="388580667">
    <w:abstractNumId w:val="41"/>
  </w:num>
  <w:num w:numId="25" w16cid:durableId="1927306450">
    <w:abstractNumId w:val="25"/>
  </w:num>
  <w:num w:numId="26" w16cid:durableId="1676878600">
    <w:abstractNumId w:val="35"/>
  </w:num>
  <w:num w:numId="27" w16cid:durableId="197359626">
    <w:abstractNumId w:val="37"/>
  </w:num>
  <w:num w:numId="28" w16cid:durableId="603346421">
    <w:abstractNumId w:val="1"/>
  </w:num>
  <w:num w:numId="29" w16cid:durableId="1079985033">
    <w:abstractNumId w:val="9"/>
  </w:num>
  <w:num w:numId="30" w16cid:durableId="641616096">
    <w:abstractNumId w:val="39"/>
  </w:num>
  <w:num w:numId="31" w16cid:durableId="2517386">
    <w:abstractNumId w:val="4"/>
  </w:num>
  <w:num w:numId="32" w16cid:durableId="377779565">
    <w:abstractNumId w:val="6"/>
  </w:num>
  <w:num w:numId="33" w16cid:durableId="1663503320">
    <w:abstractNumId w:val="10"/>
  </w:num>
  <w:num w:numId="34" w16cid:durableId="369763467">
    <w:abstractNumId w:val="20"/>
  </w:num>
  <w:num w:numId="35" w16cid:durableId="117141955">
    <w:abstractNumId w:val="15"/>
  </w:num>
  <w:num w:numId="36" w16cid:durableId="1628390836">
    <w:abstractNumId w:val="43"/>
  </w:num>
  <w:num w:numId="37" w16cid:durableId="1763381524">
    <w:abstractNumId w:val="19"/>
  </w:num>
  <w:num w:numId="38" w16cid:durableId="337316326">
    <w:abstractNumId w:val="42"/>
  </w:num>
  <w:num w:numId="39" w16cid:durableId="345522115">
    <w:abstractNumId w:val="13"/>
  </w:num>
  <w:num w:numId="40" w16cid:durableId="1429153779">
    <w:abstractNumId w:val="33"/>
  </w:num>
  <w:num w:numId="41" w16cid:durableId="369645628">
    <w:abstractNumId w:val="36"/>
  </w:num>
  <w:num w:numId="42" w16cid:durableId="1855142792">
    <w:abstractNumId w:val="16"/>
  </w:num>
  <w:num w:numId="43" w16cid:durableId="59443801">
    <w:abstractNumId w:val="18"/>
  </w:num>
  <w:num w:numId="44" w16cid:durableId="39403182">
    <w:abstractNumId w:val="26"/>
  </w:num>
  <w:num w:numId="45" w16cid:durableId="1546142779">
    <w:abstractNumId w:val="23"/>
  </w:num>
  <w:num w:numId="46" w16cid:durableId="627590893">
    <w:abstractNumId w:val="17"/>
  </w:num>
  <w:num w:numId="47" w16cid:durableId="19053367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085B"/>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52841"/>
    <w:rsid w:val="001662C3"/>
    <w:rsid w:val="001672F1"/>
    <w:rsid w:val="001705EB"/>
    <w:rsid w:val="00170C19"/>
    <w:rsid w:val="00171CCD"/>
    <w:rsid w:val="00175D29"/>
    <w:rsid w:val="00181051"/>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0B9E"/>
    <w:rsid w:val="00236823"/>
    <w:rsid w:val="00241A07"/>
    <w:rsid w:val="0024441A"/>
    <w:rsid w:val="00252236"/>
    <w:rsid w:val="00255558"/>
    <w:rsid w:val="002571FF"/>
    <w:rsid w:val="00261804"/>
    <w:rsid w:val="00265A2C"/>
    <w:rsid w:val="00266134"/>
    <w:rsid w:val="00272305"/>
    <w:rsid w:val="00272552"/>
    <w:rsid w:val="00286364"/>
    <w:rsid w:val="002868DC"/>
    <w:rsid w:val="00290F50"/>
    <w:rsid w:val="002A04CB"/>
    <w:rsid w:val="002B6574"/>
    <w:rsid w:val="002B7935"/>
    <w:rsid w:val="002C25FF"/>
    <w:rsid w:val="002C732F"/>
    <w:rsid w:val="002C7517"/>
    <w:rsid w:val="002E36B7"/>
    <w:rsid w:val="00307BE8"/>
    <w:rsid w:val="00307C28"/>
    <w:rsid w:val="00321625"/>
    <w:rsid w:val="00337D94"/>
    <w:rsid w:val="00341609"/>
    <w:rsid w:val="00353F6D"/>
    <w:rsid w:val="00363DCB"/>
    <w:rsid w:val="00381DE9"/>
    <w:rsid w:val="00387680"/>
    <w:rsid w:val="00391EBA"/>
    <w:rsid w:val="003A1908"/>
    <w:rsid w:val="003B0497"/>
    <w:rsid w:val="003D5C16"/>
    <w:rsid w:val="003E73B5"/>
    <w:rsid w:val="003E7889"/>
    <w:rsid w:val="003E7934"/>
    <w:rsid w:val="003F2CA6"/>
    <w:rsid w:val="003F3F53"/>
    <w:rsid w:val="003F573A"/>
    <w:rsid w:val="004012E7"/>
    <w:rsid w:val="00403C69"/>
    <w:rsid w:val="004122A2"/>
    <w:rsid w:val="00412CC7"/>
    <w:rsid w:val="00416A23"/>
    <w:rsid w:val="00426E4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0514"/>
    <w:rsid w:val="005519B4"/>
    <w:rsid w:val="00552858"/>
    <w:rsid w:val="005528B0"/>
    <w:rsid w:val="00552F48"/>
    <w:rsid w:val="005614E2"/>
    <w:rsid w:val="00562731"/>
    <w:rsid w:val="005645F3"/>
    <w:rsid w:val="00571757"/>
    <w:rsid w:val="00583CC4"/>
    <w:rsid w:val="005859A1"/>
    <w:rsid w:val="005920D2"/>
    <w:rsid w:val="00595889"/>
    <w:rsid w:val="005A4980"/>
    <w:rsid w:val="005B1457"/>
    <w:rsid w:val="005B3314"/>
    <w:rsid w:val="005B3C50"/>
    <w:rsid w:val="005C5C82"/>
    <w:rsid w:val="005C7BB2"/>
    <w:rsid w:val="005D4294"/>
    <w:rsid w:val="005D4BE8"/>
    <w:rsid w:val="005D7E4F"/>
    <w:rsid w:val="005F2549"/>
    <w:rsid w:val="006012BA"/>
    <w:rsid w:val="00604D70"/>
    <w:rsid w:val="00616031"/>
    <w:rsid w:val="00623DEA"/>
    <w:rsid w:val="0062550E"/>
    <w:rsid w:val="006325F8"/>
    <w:rsid w:val="0063313B"/>
    <w:rsid w:val="006523D8"/>
    <w:rsid w:val="00657A09"/>
    <w:rsid w:val="00671B9C"/>
    <w:rsid w:val="00687809"/>
    <w:rsid w:val="006A24B9"/>
    <w:rsid w:val="006C328C"/>
    <w:rsid w:val="006C34CA"/>
    <w:rsid w:val="006C641C"/>
    <w:rsid w:val="006D3BD2"/>
    <w:rsid w:val="006E4D71"/>
    <w:rsid w:val="006F55C0"/>
    <w:rsid w:val="0071071E"/>
    <w:rsid w:val="007215B7"/>
    <w:rsid w:val="00731474"/>
    <w:rsid w:val="00734C83"/>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C18E1"/>
    <w:rsid w:val="008D0407"/>
    <w:rsid w:val="008D3FB3"/>
    <w:rsid w:val="008D751B"/>
    <w:rsid w:val="008E21B5"/>
    <w:rsid w:val="008E422D"/>
    <w:rsid w:val="008E5B1F"/>
    <w:rsid w:val="008F69FD"/>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8663E"/>
    <w:rsid w:val="00B86CD6"/>
    <w:rsid w:val="00B95FCD"/>
    <w:rsid w:val="00BA1F03"/>
    <w:rsid w:val="00BA375C"/>
    <w:rsid w:val="00BA7823"/>
    <w:rsid w:val="00BC7EBA"/>
    <w:rsid w:val="00BE0DC1"/>
    <w:rsid w:val="00BE5F12"/>
    <w:rsid w:val="00BF7B1D"/>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039E9"/>
    <w:rsid w:val="00D17384"/>
    <w:rsid w:val="00D26CC0"/>
    <w:rsid w:val="00D42199"/>
    <w:rsid w:val="00D43601"/>
    <w:rsid w:val="00D506FE"/>
    <w:rsid w:val="00D56BB8"/>
    <w:rsid w:val="00D63C98"/>
    <w:rsid w:val="00D83808"/>
    <w:rsid w:val="00D92AE9"/>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60A6"/>
    <w:rsid w:val="00E53F82"/>
    <w:rsid w:val="00E5516E"/>
    <w:rsid w:val="00E714DB"/>
    <w:rsid w:val="00E761C3"/>
    <w:rsid w:val="00E86346"/>
    <w:rsid w:val="00E92D72"/>
    <w:rsid w:val="00EA1008"/>
    <w:rsid w:val="00EA4C1D"/>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741385">
      <w:bodyDiv w:val="1"/>
      <w:marLeft w:val="0"/>
      <w:marRight w:val="0"/>
      <w:marTop w:val="0"/>
      <w:marBottom w:val="0"/>
      <w:divBdr>
        <w:top w:val="none" w:sz="0" w:space="0" w:color="auto"/>
        <w:left w:val="none" w:sz="0" w:space="0" w:color="auto"/>
        <w:bottom w:val="none" w:sz="0" w:space="0" w:color="auto"/>
        <w:right w:val="none" w:sz="0" w:space="0" w:color="auto"/>
      </w:divBdr>
      <w:divsChild>
        <w:div w:id="1288858758">
          <w:marLeft w:val="-225"/>
          <w:marRight w:val="-225"/>
          <w:marTop w:val="0"/>
          <w:marBottom w:val="0"/>
          <w:divBdr>
            <w:top w:val="none" w:sz="0" w:space="0" w:color="auto"/>
            <w:left w:val="none" w:sz="0" w:space="0" w:color="auto"/>
            <w:bottom w:val="none" w:sz="0" w:space="0" w:color="auto"/>
            <w:right w:val="none" w:sz="0" w:space="0" w:color="auto"/>
          </w:divBdr>
          <w:divsChild>
            <w:div w:id="177815497">
              <w:marLeft w:val="0"/>
              <w:marRight w:val="0"/>
              <w:marTop w:val="0"/>
              <w:marBottom w:val="0"/>
              <w:divBdr>
                <w:top w:val="none" w:sz="0" w:space="0" w:color="auto"/>
                <w:left w:val="none" w:sz="0" w:space="0" w:color="auto"/>
                <w:bottom w:val="none" w:sz="0" w:space="0" w:color="auto"/>
                <w:right w:val="none" w:sz="0" w:space="0" w:color="auto"/>
              </w:divBdr>
            </w:div>
            <w:div w:id="1868987322">
              <w:marLeft w:val="0"/>
              <w:marRight w:val="0"/>
              <w:marTop w:val="0"/>
              <w:marBottom w:val="0"/>
              <w:divBdr>
                <w:top w:val="none" w:sz="0" w:space="0" w:color="auto"/>
                <w:left w:val="none" w:sz="0" w:space="0" w:color="auto"/>
                <w:bottom w:val="none" w:sz="0" w:space="0" w:color="auto"/>
                <w:right w:val="none" w:sz="0" w:space="0" w:color="auto"/>
              </w:divBdr>
            </w:div>
          </w:divsChild>
        </w:div>
        <w:div w:id="1790315475">
          <w:marLeft w:val="-225"/>
          <w:marRight w:val="-225"/>
          <w:marTop w:val="0"/>
          <w:marBottom w:val="0"/>
          <w:divBdr>
            <w:top w:val="none" w:sz="0" w:space="0" w:color="auto"/>
            <w:left w:val="none" w:sz="0" w:space="0" w:color="auto"/>
            <w:bottom w:val="none" w:sz="0" w:space="0" w:color="auto"/>
            <w:right w:val="none" w:sz="0" w:space="0" w:color="auto"/>
          </w:divBdr>
          <w:divsChild>
            <w:div w:id="1753770627">
              <w:marLeft w:val="0"/>
              <w:marRight w:val="0"/>
              <w:marTop w:val="0"/>
              <w:marBottom w:val="0"/>
              <w:divBdr>
                <w:top w:val="none" w:sz="0" w:space="0" w:color="auto"/>
                <w:left w:val="none" w:sz="0" w:space="0" w:color="auto"/>
                <w:bottom w:val="none" w:sz="0" w:space="0" w:color="auto"/>
                <w:right w:val="none" w:sz="0" w:space="0" w:color="auto"/>
              </w:divBdr>
            </w:div>
            <w:div w:id="1863981514">
              <w:marLeft w:val="0"/>
              <w:marRight w:val="0"/>
              <w:marTop w:val="0"/>
              <w:marBottom w:val="0"/>
              <w:divBdr>
                <w:top w:val="none" w:sz="0" w:space="0" w:color="auto"/>
                <w:left w:val="none" w:sz="0" w:space="0" w:color="auto"/>
                <w:bottom w:val="none" w:sz="0" w:space="0" w:color="auto"/>
                <w:right w:val="none" w:sz="0" w:space="0" w:color="auto"/>
              </w:divBdr>
            </w:div>
          </w:divsChild>
        </w:div>
        <w:div w:id="865675784">
          <w:marLeft w:val="-225"/>
          <w:marRight w:val="-225"/>
          <w:marTop w:val="0"/>
          <w:marBottom w:val="0"/>
          <w:divBdr>
            <w:top w:val="none" w:sz="0" w:space="0" w:color="auto"/>
            <w:left w:val="none" w:sz="0" w:space="0" w:color="auto"/>
            <w:bottom w:val="none" w:sz="0" w:space="0" w:color="auto"/>
            <w:right w:val="none" w:sz="0" w:space="0" w:color="auto"/>
          </w:divBdr>
          <w:divsChild>
            <w:div w:id="559291660">
              <w:marLeft w:val="0"/>
              <w:marRight w:val="0"/>
              <w:marTop w:val="0"/>
              <w:marBottom w:val="0"/>
              <w:divBdr>
                <w:top w:val="none" w:sz="0" w:space="0" w:color="auto"/>
                <w:left w:val="none" w:sz="0" w:space="0" w:color="auto"/>
                <w:bottom w:val="none" w:sz="0" w:space="0" w:color="auto"/>
                <w:right w:val="none" w:sz="0" w:space="0" w:color="auto"/>
              </w:divBdr>
            </w:div>
            <w:div w:id="868642214">
              <w:marLeft w:val="0"/>
              <w:marRight w:val="0"/>
              <w:marTop w:val="0"/>
              <w:marBottom w:val="0"/>
              <w:divBdr>
                <w:top w:val="none" w:sz="0" w:space="0" w:color="auto"/>
                <w:left w:val="none" w:sz="0" w:space="0" w:color="auto"/>
                <w:bottom w:val="none" w:sz="0" w:space="0" w:color="auto"/>
                <w:right w:val="none" w:sz="0" w:space="0" w:color="auto"/>
              </w:divBdr>
            </w:div>
          </w:divsChild>
        </w:div>
        <w:div w:id="1063988485">
          <w:marLeft w:val="-225"/>
          <w:marRight w:val="-225"/>
          <w:marTop w:val="0"/>
          <w:marBottom w:val="0"/>
          <w:divBdr>
            <w:top w:val="none" w:sz="0" w:space="0" w:color="auto"/>
            <w:left w:val="none" w:sz="0" w:space="0" w:color="auto"/>
            <w:bottom w:val="none" w:sz="0" w:space="0" w:color="auto"/>
            <w:right w:val="none" w:sz="0" w:space="0" w:color="auto"/>
          </w:divBdr>
          <w:divsChild>
            <w:div w:id="373817849">
              <w:marLeft w:val="0"/>
              <w:marRight w:val="0"/>
              <w:marTop w:val="0"/>
              <w:marBottom w:val="0"/>
              <w:divBdr>
                <w:top w:val="none" w:sz="0" w:space="0" w:color="auto"/>
                <w:left w:val="none" w:sz="0" w:space="0" w:color="auto"/>
                <w:bottom w:val="none" w:sz="0" w:space="0" w:color="auto"/>
                <w:right w:val="none" w:sz="0" w:space="0" w:color="auto"/>
              </w:divBdr>
            </w:div>
            <w:div w:id="11797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94105849">
      <w:bodyDiv w:val="1"/>
      <w:marLeft w:val="0"/>
      <w:marRight w:val="0"/>
      <w:marTop w:val="0"/>
      <w:marBottom w:val="0"/>
      <w:divBdr>
        <w:top w:val="none" w:sz="0" w:space="0" w:color="auto"/>
        <w:left w:val="none" w:sz="0" w:space="0" w:color="auto"/>
        <w:bottom w:val="none" w:sz="0" w:space="0" w:color="auto"/>
        <w:right w:val="none" w:sz="0" w:space="0" w:color="auto"/>
      </w:divBdr>
      <w:divsChild>
        <w:div w:id="1452170315">
          <w:marLeft w:val="-225"/>
          <w:marRight w:val="-225"/>
          <w:marTop w:val="0"/>
          <w:marBottom w:val="0"/>
          <w:divBdr>
            <w:top w:val="none" w:sz="0" w:space="0" w:color="auto"/>
            <w:left w:val="none" w:sz="0" w:space="0" w:color="auto"/>
            <w:bottom w:val="none" w:sz="0" w:space="0" w:color="auto"/>
            <w:right w:val="none" w:sz="0" w:space="0" w:color="auto"/>
          </w:divBdr>
          <w:divsChild>
            <w:div w:id="600572823">
              <w:marLeft w:val="0"/>
              <w:marRight w:val="0"/>
              <w:marTop w:val="0"/>
              <w:marBottom w:val="0"/>
              <w:divBdr>
                <w:top w:val="none" w:sz="0" w:space="0" w:color="auto"/>
                <w:left w:val="none" w:sz="0" w:space="0" w:color="auto"/>
                <w:bottom w:val="none" w:sz="0" w:space="0" w:color="auto"/>
                <w:right w:val="none" w:sz="0" w:space="0" w:color="auto"/>
              </w:divBdr>
            </w:div>
            <w:div w:id="19490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4513">
      <w:bodyDiv w:val="1"/>
      <w:marLeft w:val="0"/>
      <w:marRight w:val="0"/>
      <w:marTop w:val="0"/>
      <w:marBottom w:val="0"/>
      <w:divBdr>
        <w:top w:val="none" w:sz="0" w:space="0" w:color="auto"/>
        <w:left w:val="none" w:sz="0" w:space="0" w:color="auto"/>
        <w:bottom w:val="none" w:sz="0" w:space="0" w:color="auto"/>
        <w:right w:val="none" w:sz="0" w:space="0" w:color="auto"/>
      </w:divBdr>
      <w:divsChild>
        <w:div w:id="1028797183">
          <w:marLeft w:val="-225"/>
          <w:marRight w:val="-225"/>
          <w:marTop w:val="0"/>
          <w:marBottom w:val="0"/>
          <w:divBdr>
            <w:top w:val="none" w:sz="0" w:space="0" w:color="auto"/>
            <w:left w:val="none" w:sz="0" w:space="0" w:color="auto"/>
            <w:bottom w:val="none" w:sz="0" w:space="0" w:color="auto"/>
            <w:right w:val="none" w:sz="0" w:space="0" w:color="auto"/>
          </w:divBdr>
          <w:divsChild>
            <w:div w:id="1627083110">
              <w:marLeft w:val="0"/>
              <w:marRight w:val="0"/>
              <w:marTop w:val="0"/>
              <w:marBottom w:val="0"/>
              <w:divBdr>
                <w:top w:val="none" w:sz="0" w:space="0" w:color="auto"/>
                <w:left w:val="none" w:sz="0" w:space="0" w:color="auto"/>
                <w:bottom w:val="none" w:sz="0" w:space="0" w:color="auto"/>
                <w:right w:val="none" w:sz="0" w:space="0" w:color="auto"/>
              </w:divBdr>
            </w:div>
            <w:div w:id="1528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3706">
      <w:bodyDiv w:val="1"/>
      <w:marLeft w:val="0"/>
      <w:marRight w:val="0"/>
      <w:marTop w:val="0"/>
      <w:marBottom w:val="0"/>
      <w:divBdr>
        <w:top w:val="none" w:sz="0" w:space="0" w:color="auto"/>
        <w:left w:val="none" w:sz="0" w:space="0" w:color="auto"/>
        <w:bottom w:val="none" w:sz="0" w:space="0" w:color="auto"/>
        <w:right w:val="none" w:sz="0" w:space="0" w:color="auto"/>
      </w:divBdr>
      <w:divsChild>
        <w:div w:id="1802264018">
          <w:marLeft w:val="-225"/>
          <w:marRight w:val="-225"/>
          <w:marTop w:val="0"/>
          <w:marBottom w:val="0"/>
          <w:divBdr>
            <w:top w:val="none" w:sz="0" w:space="0" w:color="auto"/>
            <w:left w:val="none" w:sz="0" w:space="0" w:color="auto"/>
            <w:bottom w:val="none" w:sz="0" w:space="0" w:color="auto"/>
            <w:right w:val="none" w:sz="0" w:space="0" w:color="auto"/>
          </w:divBdr>
          <w:divsChild>
            <w:div w:id="1437406314">
              <w:marLeft w:val="0"/>
              <w:marRight w:val="0"/>
              <w:marTop w:val="0"/>
              <w:marBottom w:val="0"/>
              <w:divBdr>
                <w:top w:val="none" w:sz="0" w:space="0" w:color="auto"/>
                <w:left w:val="none" w:sz="0" w:space="0" w:color="auto"/>
                <w:bottom w:val="none" w:sz="0" w:space="0" w:color="auto"/>
                <w:right w:val="none" w:sz="0" w:space="0" w:color="auto"/>
              </w:divBdr>
            </w:div>
            <w:div w:id="15759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2276">
      <w:bodyDiv w:val="1"/>
      <w:marLeft w:val="0"/>
      <w:marRight w:val="0"/>
      <w:marTop w:val="0"/>
      <w:marBottom w:val="0"/>
      <w:divBdr>
        <w:top w:val="none" w:sz="0" w:space="0" w:color="auto"/>
        <w:left w:val="none" w:sz="0" w:space="0" w:color="auto"/>
        <w:bottom w:val="none" w:sz="0" w:space="0" w:color="auto"/>
        <w:right w:val="none" w:sz="0" w:space="0" w:color="auto"/>
      </w:divBdr>
      <w:divsChild>
        <w:div w:id="1084375601">
          <w:marLeft w:val="-225"/>
          <w:marRight w:val="-225"/>
          <w:marTop w:val="0"/>
          <w:marBottom w:val="0"/>
          <w:divBdr>
            <w:top w:val="none" w:sz="0" w:space="0" w:color="auto"/>
            <w:left w:val="none" w:sz="0" w:space="0" w:color="auto"/>
            <w:bottom w:val="none" w:sz="0" w:space="0" w:color="auto"/>
            <w:right w:val="none" w:sz="0" w:space="0" w:color="auto"/>
          </w:divBdr>
          <w:divsChild>
            <w:div w:id="484854737">
              <w:marLeft w:val="0"/>
              <w:marRight w:val="0"/>
              <w:marTop w:val="0"/>
              <w:marBottom w:val="0"/>
              <w:divBdr>
                <w:top w:val="none" w:sz="0" w:space="0" w:color="auto"/>
                <w:left w:val="none" w:sz="0" w:space="0" w:color="auto"/>
                <w:bottom w:val="none" w:sz="0" w:space="0" w:color="auto"/>
                <w:right w:val="none" w:sz="0" w:space="0" w:color="auto"/>
              </w:divBdr>
            </w:div>
            <w:div w:id="1071580852">
              <w:marLeft w:val="0"/>
              <w:marRight w:val="0"/>
              <w:marTop w:val="0"/>
              <w:marBottom w:val="0"/>
              <w:divBdr>
                <w:top w:val="none" w:sz="0" w:space="0" w:color="auto"/>
                <w:left w:val="none" w:sz="0" w:space="0" w:color="auto"/>
                <w:bottom w:val="none" w:sz="0" w:space="0" w:color="auto"/>
                <w:right w:val="none" w:sz="0" w:space="0" w:color="auto"/>
              </w:divBdr>
            </w:div>
          </w:divsChild>
        </w:div>
        <w:div w:id="1216045679">
          <w:marLeft w:val="-225"/>
          <w:marRight w:val="-225"/>
          <w:marTop w:val="0"/>
          <w:marBottom w:val="0"/>
          <w:divBdr>
            <w:top w:val="none" w:sz="0" w:space="0" w:color="auto"/>
            <w:left w:val="none" w:sz="0" w:space="0" w:color="auto"/>
            <w:bottom w:val="none" w:sz="0" w:space="0" w:color="auto"/>
            <w:right w:val="none" w:sz="0" w:space="0" w:color="auto"/>
          </w:divBdr>
          <w:divsChild>
            <w:div w:id="1775323271">
              <w:marLeft w:val="0"/>
              <w:marRight w:val="0"/>
              <w:marTop w:val="0"/>
              <w:marBottom w:val="0"/>
              <w:divBdr>
                <w:top w:val="none" w:sz="0" w:space="0" w:color="auto"/>
                <w:left w:val="none" w:sz="0" w:space="0" w:color="auto"/>
                <w:bottom w:val="none" w:sz="0" w:space="0" w:color="auto"/>
                <w:right w:val="none" w:sz="0" w:space="0" w:color="auto"/>
              </w:divBdr>
            </w:div>
            <w:div w:id="555969625">
              <w:marLeft w:val="0"/>
              <w:marRight w:val="0"/>
              <w:marTop w:val="0"/>
              <w:marBottom w:val="0"/>
              <w:divBdr>
                <w:top w:val="none" w:sz="0" w:space="0" w:color="auto"/>
                <w:left w:val="none" w:sz="0" w:space="0" w:color="auto"/>
                <w:bottom w:val="none" w:sz="0" w:space="0" w:color="auto"/>
                <w:right w:val="none" w:sz="0" w:space="0" w:color="auto"/>
              </w:divBdr>
            </w:div>
          </w:divsChild>
        </w:div>
        <w:div w:id="863321125">
          <w:marLeft w:val="-225"/>
          <w:marRight w:val="-225"/>
          <w:marTop w:val="0"/>
          <w:marBottom w:val="0"/>
          <w:divBdr>
            <w:top w:val="none" w:sz="0" w:space="0" w:color="auto"/>
            <w:left w:val="none" w:sz="0" w:space="0" w:color="auto"/>
            <w:bottom w:val="none" w:sz="0" w:space="0" w:color="auto"/>
            <w:right w:val="none" w:sz="0" w:space="0" w:color="auto"/>
          </w:divBdr>
          <w:divsChild>
            <w:div w:id="1348679780">
              <w:marLeft w:val="0"/>
              <w:marRight w:val="0"/>
              <w:marTop w:val="0"/>
              <w:marBottom w:val="0"/>
              <w:divBdr>
                <w:top w:val="none" w:sz="0" w:space="0" w:color="auto"/>
                <w:left w:val="none" w:sz="0" w:space="0" w:color="auto"/>
                <w:bottom w:val="none" w:sz="0" w:space="0" w:color="auto"/>
                <w:right w:val="none" w:sz="0" w:space="0" w:color="auto"/>
              </w:divBdr>
            </w:div>
            <w:div w:id="1969160867">
              <w:marLeft w:val="0"/>
              <w:marRight w:val="0"/>
              <w:marTop w:val="0"/>
              <w:marBottom w:val="0"/>
              <w:divBdr>
                <w:top w:val="none" w:sz="0" w:space="0" w:color="auto"/>
                <w:left w:val="none" w:sz="0" w:space="0" w:color="auto"/>
                <w:bottom w:val="none" w:sz="0" w:space="0" w:color="auto"/>
                <w:right w:val="none" w:sz="0" w:space="0" w:color="auto"/>
              </w:divBdr>
            </w:div>
          </w:divsChild>
        </w:div>
        <w:div w:id="192814935">
          <w:marLeft w:val="-225"/>
          <w:marRight w:val="-225"/>
          <w:marTop w:val="0"/>
          <w:marBottom w:val="0"/>
          <w:divBdr>
            <w:top w:val="none" w:sz="0" w:space="0" w:color="auto"/>
            <w:left w:val="none" w:sz="0" w:space="0" w:color="auto"/>
            <w:bottom w:val="none" w:sz="0" w:space="0" w:color="auto"/>
            <w:right w:val="none" w:sz="0" w:space="0" w:color="auto"/>
          </w:divBdr>
          <w:divsChild>
            <w:div w:id="1965690780">
              <w:marLeft w:val="0"/>
              <w:marRight w:val="0"/>
              <w:marTop w:val="0"/>
              <w:marBottom w:val="0"/>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150F3-D26D-4A70-ACD6-156C6364BF51}">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5B63DB14-DDC5-4CA6-9590-492389CD0811}">
  <ds:schemaRefs>
    <ds:schemaRef ds:uri="http://schemas.openxmlformats.org/officeDocument/2006/bibliography"/>
  </ds:schemaRefs>
</ds:datastoreItem>
</file>

<file path=customXml/itemProps3.xml><?xml version="1.0" encoding="utf-8"?>
<ds:datastoreItem xmlns:ds="http://schemas.openxmlformats.org/officeDocument/2006/customXml" ds:itemID="{D5A6BF99-4DE5-4089-84F0-F0CEFD16E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578E4-1D55-4F81-A989-3EA1B766A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14</cp:revision>
  <cp:lastPrinted>2017-07-24T01:30:00Z</cp:lastPrinted>
  <dcterms:created xsi:type="dcterms:W3CDTF">2018-08-23T23:53:00Z</dcterms:created>
  <dcterms:modified xsi:type="dcterms:W3CDTF">2025-02-26T00:26:00Z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18039600</vt:r8>
  </property>
  <property fmtid="{D5CDD505-2E9C-101B-9397-08002B2CF9AE}" pid="4" name="MediaServiceImageTags">
    <vt:lpwstr/>
  </property>
</Properties>
</file>