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8" w:rsidRDefault="007274E8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Use this document to identify barriers that impacted implementation. </w:t>
      </w:r>
    </w:p>
    <w:p w:rsidR="007274E8" w:rsidRDefault="007274E8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7274E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 barrier is any type of challenge or constraint that can slow or halt progress on implementing the whole-school plan. </w:t>
      </w:r>
    </w:p>
    <w:p w:rsidR="007274E8" w:rsidRDefault="00DE0E6E" w:rsidP="00DE0E6E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11B2AB0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7863840" cy="2517775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84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35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Identify barriers and suggest an approach to address and overcome the barrier. </w:t>
      </w:r>
      <w:r w:rsidR="008F006F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Use the examples as a guide and modify as required. </w:t>
      </w:r>
    </w:p>
    <w:p w:rsidR="00DE0E6E" w:rsidRPr="00DE0E6E" w:rsidRDefault="00DE0E6E" w:rsidP="00DE0E6E">
      <w:pPr>
        <w:rPr>
          <w:rFonts w:ascii="Segoe UI" w:hAnsi="Segoe UI" w:cs="Segoe UI"/>
          <w:color w:val="000000"/>
          <w:sz w:val="10"/>
          <w:szCs w:val="23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8"/>
        <w:gridCol w:w="2063"/>
        <w:gridCol w:w="2262"/>
        <w:gridCol w:w="2033"/>
        <w:gridCol w:w="2010"/>
        <w:gridCol w:w="2127"/>
        <w:gridCol w:w="2126"/>
      </w:tblGrid>
      <w:tr w:rsidR="00300351" w:rsidTr="00FD11A4">
        <w:trPr>
          <w:trHeight w:val="1239"/>
        </w:trPr>
        <w:tc>
          <w:tcPr>
            <w:tcW w:w="1838" w:type="dxa"/>
          </w:tcPr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32"/>
                <w:szCs w:val="23"/>
                <w:shd w:val="clear" w:color="auto" w:fill="FFFFFF"/>
              </w:rPr>
              <w:t>Barrier</w:t>
            </w:r>
          </w:p>
        </w:tc>
        <w:tc>
          <w:tcPr>
            <w:tcW w:w="2063" w:type="dxa"/>
          </w:tcPr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Lack of clarity around requirements </w:t>
            </w:r>
          </w:p>
        </w:tc>
        <w:tc>
          <w:tcPr>
            <w:tcW w:w="2262" w:type="dxa"/>
          </w:tcPr>
          <w:p w:rsidR="000347BB" w:rsidRDefault="000347BB" w:rsidP="00FD11A4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Limited </w:t>
            </w:r>
            <w:r w:rsidR="00FD11A4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curriculum leadership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of the Digital Technologies curriculum</w:t>
            </w:r>
            <w:r w:rsidR="00FD11A4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across the school</w:t>
            </w:r>
          </w:p>
        </w:tc>
        <w:tc>
          <w:tcPr>
            <w:tcW w:w="2033" w:type="dxa"/>
          </w:tcPr>
          <w:p w:rsidR="00300351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Limited time to implement due to other competing curriculum priorities </w:t>
            </w:r>
          </w:p>
        </w:tc>
        <w:tc>
          <w:tcPr>
            <w:tcW w:w="2010" w:type="dxa"/>
          </w:tcPr>
          <w:p w:rsidR="000347BB" w:rsidRDefault="000347BB" w:rsidP="00DF625C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Lack of </w:t>
            </w:r>
            <w:r w:rsidRPr="00DF625C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capacity within the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school to document a plan</w:t>
            </w:r>
          </w:p>
        </w:tc>
        <w:tc>
          <w:tcPr>
            <w:tcW w:w="2127" w:type="dxa"/>
          </w:tcPr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Inadequate funds to support a whole-school plan</w:t>
            </w:r>
          </w:p>
        </w:tc>
        <w:tc>
          <w:tcPr>
            <w:tcW w:w="2126" w:type="dxa"/>
          </w:tcPr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Inconsistent implementation across the school</w:t>
            </w:r>
          </w:p>
        </w:tc>
      </w:tr>
      <w:tr w:rsidR="00300351" w:rsidTr="00FD11A4">
        <w:trPr>
          <w:trHeight w:val="321"/>
        </w:trPr>
        <w:tc>
          <w:tcPr>
            <w:tcW w:w="1838" w:type="dxa"/>
          </w:tcPr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How to address</w:t>
            </w:r>
          </w:p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0347BB" w:rsidRDefault="000347BB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300351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300351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300351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</w:tcPr>
          <w:p w:rsidR="000347BB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Organise leadership to attend jurisdiction/sector PL</w:t>
            </w:r>
            <w:r w:rsidR="008F006F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262" w:type="dxa"/>
          </w:tcPr>
          <w:p w:rsidR="00300351" w:rsidRDefault="008F006F" w:rsidP="00FD11A4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Identify teachers</w:t>
            </w:r>
            <w:r w:rsidR="00FD11A4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with capacity to lead others to undertake relevant PL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33" w:type="dxa"/>
          </w:tcPr>
          <w:p w:rsidR="00300351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Integrate across subject areas, raise the priority of DT. Align</w:t>
            </w:r>
            <w:r w:rsidR="00382E7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more strongly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to reporting requirements. </w:t>
            </w:r>
          </w:p>
        </w:tc>
        <w:tc>
          <w:tcPr>
            <w:tcW w:w="2010" w:type="dxa"/>
          </w:tcPr>
          <w:p w:rsidR="000347BB" w:rsidRDefault="0030035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Assign the curriculum leadership role to </w:t>
            </w:r>
            <w:r w:rsidR="00382E7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a relevant staff member to lead and drive the process.</w:t>
            </w:r>
          </w:p>
        </w:tc>
        <w:tc>
          <w:tcPr>
            <w:tcW w:w="2127" w:type="dxa"/>
          </w:tcPr>
          <w:p w:rsidR="000347BB" w:rsidRDefault="008F006F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Explore partnerships to provide cost effective programs. </w:t>
            </w:r>
          </w:p>
        </w:tc>
        <w:tc>
          <w:tcPr>
            <w:tcW w:w="2126" w:type="dxa"/>
          </w:tcPr>
          <w:p w:rsidR="000347BB" w:rsidRDefault="008F006F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Share implementation strategies across PL teams and Faculty teams. </w:t>
            </w:r>
          </w:p>
        </w:tc>
      </w:tr>
      <w:tr w:rsidR="00FD11A4" w:rsidTr="00FD11A4">
        <w:trPr>
          <w:trHeight w:val="1239"/>
        </w:trPr>
        <w:tc>
          <w:tcPr>
            <w:tcW w:w="1838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32"/>
                <w:szCs w:val="23"/>
                <w:shd w:val="clear" w:color="auto" w:fill="FFFFFF"/>
              </w:rPr>
              <w:lastRenderedPageBreak/>
              <w:t>Barrier</w:t>
            </w:r>
          </w:p>
        </w:tc>
        <w:tc>
          <w:tcPr>
            <w:tcW w:w="2063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2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33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10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Limited or low understanding of the Digital Technologies curriculum</w:t>
            </w:r>
          </w:p>
        </w:tc>
        <w:tc>
          <w:tcPr>
            <w:tcW w:w="2126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D11A4" w:rsidTr="00FD11A4">
        <w:trPr>
          <w:trHeight w:val="321"/>
        </w:trPr>
        <w:tc>
          <w:tcPr>
            <w:tcW w:w="1838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How to address</w:t>
            </w: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2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33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10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Identify teachers with capacity to lead others. Organise PL for relevant staff, support with coaching/ mentoring.</w:t>
            </w:r>
          </w:p>
        </w:tc>
        <w:tc>
          <w:tcPr>
            <w:tcW w:w="2126" w:type="dxa"/>
          </w:tcPr>
          <w:p w:rsidR="00FD11A4" w:rsidRDefault="00FD11A4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7274E8" w:rsidRPr="00DE0E6E" w:rsidRDefault="007274E8">
      <w:pPr>
        <w:rPr>
          <w:rFonts w:ascii="Segoe UI" w:hAnsi="Segoe UI" w:cs="Segoe UI"/>
          <w:color w:val="000000"/>
          <w:sz w:val="14"/>
          <w:szCs w:val="23"/>
          <w:shd w:val="clear" w:color="auto" w:fill="FFFFFF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1993"/>
        <w:gridCol w:w="2068"/>
        <w:gridCol w:w="2035"/>
        <w:gridCol w:w="2126"/>
        <w:gridCol w:w="1984"/>
        <w:gridCol w:w="2127"/>
        <w:gridCol w:w="2126"/>
      </w:tblGrid>
      <w:tr w:rsidR="008F006F" w:rsidTr="000F5ED1">
        <w:trPr>
          <w:trHeight w:val="1239"/>
        </w:trPr>
        <w:tc>
          <w:tcPr>
            <w:tcW w:w="1993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32"/>
                <w:szCs w:val="23"/>
                <w:shd w:val="clear" w:color="auto" w:fill="FFFFFF"/>
              </w:rPr>
              <w:t>Barrier</w:t>
            </w:r>
          </w:p>
        </w:tc>
        <w:tc>
          <w:tcPr>
            <w:tcW w:w="2068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35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8F006F" w:rsidTr="000F5ED1">
        <w:trPr>
          <w:trHeight w:val="321"/>
        </w:trPr>
        <w:tc>
          <w:tcPr>
            <w:tcW w:w="1993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How to address</w:t>
            </w: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8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35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:rsidR="008F006F" w:rsidRDefault="008F006F" w:rsidP="000F5ED1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8F006F" w:rsidRPr="007274E8" w:rsidRDefault="008F006F" w:rsidP="00DE0E6E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sectPr w:rsidR="008F006F" w:rsidRPr="007274E8" w:rsidSect="000347BB">
      <w:headerReference w:type="default" r:id="rId7"/>
      <w:footerReference w:type="default" r:id="rId8"/>
      <w:pgSz w:w="16838" w:h="11906" w:orient="landscape"/>
      <w:pgMar w:top="392" w:right="962" w:bottom="709" w:left="1440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0A4" w:rsidRDefault="00F660A4" w:rsidP="007274E8">
      <w:pPr>
        <w:spacing w:after="0" w:line="240" w:lineRule="auto"/>
      </w:pPr>
      <w:r>
        <w:separator/>
      </w:r>
    </w:p>
  </w:endnote>
  <w:endnote w:type="continuationSeparator" w:id="0">
    <w:p w:rsidR="00F660A4" w:rsidRDefault="00F660A4" w:rsidP="0072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E8" w:rsidRDefault="007274E8" w:rsidP="007274E8">
    <w:pPr>
      <w:pStyle w:val="Footer"/>
      <w:jc w:val="right"/>
    </w:pPr>
    <w:r>
      <w:rPr>
        <w:noProof/>
        <w:lang w:eastAsia="en-AU"/>
      </w:rPr>
      <w:drawing>
        <wp:inline distT="0" distB="0" distL="0" distR="0" wp14:anchorId="61EB45DF" wp14:editId="19E476D2">
          <wp:extent cx="1190363" cy="368206"/>
          <wp:effectExtent l="0" t="0" r="0" b="0"/>
          <wp:docPr id="1" name="Picture 1" descr="https://dth-stg-cms.esa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th-stg-cms.esa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532" cy="36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0A4" w:rsidRDefault="00F660A4" w:rsidP="007274E8">
      <w:pPr>
        <w:spacing w:after="0" w:line="240" w:lineRule="auto"/>
      </w:pPr>
      <w:r>
        <w:separator/>
      </w:r>
    </w:p>
  </w:footnote>
  <w:footnote w:type="continuationSeparator" w:id="0">
    <w:p w:rsidR="00F660A4" w:rsidRDefault="00F660A4" w:rsidP="0072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E8" w:rsidRPr="000347BB" w:rsidRDefault="007274E8" w:rsidP="000347BB">
    <w:pPr>
      <w:rPr>
        <w:sz w:val="36"/>
      </w:rPr>
    </w:pPr>
    <w:r w:rsidRPr="007274E8">
      <w:rPr>
        <w:rStyle w:val="TitleChar"/>
      </w:rPr>
      <w:t>Barriers that impacted implementation</w:t>
    </w:r>
    <w:r>
      <w:rPr>
        <w:sz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E8"/>
    <w:rsid w:val="000347BB"/>
    <w:rsid w:val="00300351"/>
    <w:rsid w:val="00382E71"/>
    <w:rsid w:val="007274E8"/>
    <w:rsid w:val="00885402"/>
    <w:rsid w:val="008F006F"/>
    <w:rsid w:val="009E71C9"/>
    <w:rsid w:val="00A53E8E"/>
    <w:rsid w:val="00DE0E6E"/>
    <w:rsid w:val="00DF625C"/>
    <w:rsid w:val="00F660A4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9FA0C"/>
  <w15:docId w15:val="{3DED3D2C-A2CD-408C-9205-AEE0CC2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E8"/>
  </w:style>
  <w:style w:type="paragraph" w:styleId="Footer">
    <w:name w:val="footer"/>
    <w:basedOn w:val="Normal"/>
    <w:link w:val="FooterChar"/>
    <w:uiPriority w:val="99"/>
    <w:unhideWhenUsed/>
    <w:rsid w:val="0072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E8"/>
  </w:style>
  <w:style w:type="paragraph" w:styleId="Title">
    <w:name w:val="Title"/>
    <w:basedOn w:val="Normal"/>
    <w:next w:val="Normal"/>
    <w:link w:val="TitleChar"/>
    <w:uiPriority w:val="10"/>
    <w:qFormat/>
    <w:rsid w:val="00727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8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Natalie Hendricksen</cp:lastModifiedBy>
  <cp:revision>2</cp:revision>
  <dcterms:created xsi:type="dcterms:W3CDTF">2019-12-10T04:26:00Z</dcterms:created>
  <dcterms:modified xsi:type="dcterms:W3CDTF">2019-12-10T04:26:00Z</dcterms:modified>
</cp:coreProperties>
</file>