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66D6" w14:textId="5E69641E" w:rsidR="00445CFD" w:rsidRDefault="003C5DBA" w:rsidP="00E9171A">
      <w:pPr>
        <w:pStyle w:val="Heading1"/>
      </w:pPr>
      <w:r>
        <w:t>Automated soil moisture sensor</w:t>
      </w:r>
    </w:p>
    <w:p w14:paraId="7D520F59" w14:textId="707BA879" w:rsidR="00E9171A" w:rsidRPr="00E9171A" w:rsidRDefault="00E9171A" w:rsidP="00E9171A">
      <w:pPr>
        <w:rPr>
          <w:i/>
          <w:iCs/>
          <w:sz w:val="20"/>
          <w:szCs w:val="20"/>
        </w:rPr>
      </w:pPr>
      <w:r w:rsidRPr="00E9171A">
        <w:rPr>
          <w:i/>
          <w:iCs/>
          <w:sz w:val="20"/>
          <w:szCs w:val="20"/>
        </w:rPr>
        <w:t>Please refer to the online lesson plan on the DT Hub to access all website links and additional resources. </w:t>
      </w:r>
    </w:p>
    <w:p w14:paraId="7D765609" w14:textId="40F9C7ED" w:rsidR="00AB7CEC" w:rsidRDefault="00AB7CEC" w:rsidP="00445CFD">
      <w:pPr>
        <w:rPr>
          <w:b/>
        </w:rPr>
      </w:pPr>
    </w:p>
    <w:p w14:paraId="264599A3" w14:textId="3BB39213" w:rsidR="009405FC" w:rsidRDefault="003C6F27" w:rsidP="009405FC">
      <w:r w:rsidRPr="00E9171A">
        <w:rPr>
          <w:b/>
          <w:bCs/>
        </w:rPr>
        <w:t>Years 3-4, 5-6</w:t>
      </w:r>
      <w:r w:rsidR="00E9171A" w:rsidRPr="00E9171A">
        <w:rPr>
          <w:b/>
          <w:bCs/>
        </w:rPr>
        <w:t>:</w:t>
      </w:r>
      <w:r w:rsidR="00E9171A">
        <w:t xml:space="preserve"> </w:t>
      </w:r>
      <w:r w:rsidR="003C5DBA" w:rsidRPr="003C5DBA">
        <w:t xml:space="preserve">The soil moisture sensor project </w:t>
      </w:r>
      <w:r w:rsidR="003C5DBA">
        <w:t xml:space="preserve">integrates science understandings and computational thinking to solve a problem about sustainable watering practices. </w:t>
      </w:r>
    </w:p>
    <w:p w14:paraId="34D4BBA9" w14:textId="29587CB7" w:rsidR="003C5DBA" w:rsidRPr="003D1F14" w:rsidRDefault="003C5DBA" w:rsidP="009405FC"/>
    <w:p w14:paraId="1EF98C74" w14:textId="38AE9496" w:rsidR="00D13321" w:rsidRDefault="00D13321" w:rsidP="009405FC">
      <w:pPr>
        <w:rPr>
          <w:color w:val="1F497D"/>
          <w:sz w:val="20"/>
        </w:rPr>
      </w:pPr>
      <w:r w:rsidRPr="003D1F14">
        <w:t xml:space="preserve">This lesson was devised by </w:t>
      </w:r>
      <w:r w:rsidR="009405FC">
        <w:t>Trudy Ward</w:t>
      </w:r>
      <w:r w:rsidRPr="003D1F14">
        <w:t xml:space="preserve">, </w:t>
      </w:r>
      <w:r w:rsidR="009405FC" w:rsidRPr="009405FC">
        <w:t xml:space="preserve">Clarendon Vale </w:t>
      </w:r>
      <w:hyperlink r:id="rId11" w:history="1">
        <w:r w:rsidR="009405FC">
          <w:t>Primary</w:t>
        </w:r>
      </w:hyperlink>
      <w:r w:rsidR="009405FC">
        <w:t xml:space="preserve"> School, </w:t>
      </w:r>
      <w:r w:rsidR="0020284C">
        <w:t>Tasmania</w:t>
      </w:r>
      <w:r w:rsidRPr="003D1F14">
        <w:t>.</w:t>
      </w:r>
      <w:r>
        <w:rPr>
          <w:color w:val="1F497D"/>
          <w:sz w:val="20"/>
        </w:rPr>
        <w:t xml:space="preserve"> </w:t>
      </w:r>
    </w:p>
    <w:p w14:paraId="780BCF3F" w14:textId="0D44A57D" w:rsidR="005871E1" w:rsidRPr="00D13321" w:rsidRDefault="005871E1" w:rsidP="00FC57DB"/>
    <w:p w14:paraId="781A9121" w14:textId="08179FF9" w:rsidR="00381DE9" w:rsidRDefault="005871E1" w:rsidP="00FC57DB">
      <w:pPr>
        <w:rPr>
          <w:b/>
        </w:rPr>
      </w:pPr>
      <w:r w:rsidRPr="005871E1">
        <w:rPr>
          <w:b/>
        </w:rPr>
        <w:t xml:space="preserve">Learning </w:t>
      </w:r>
      <w:r>
        <w:rPr>
          <w:b/>
        </w:rPr>
        <w:t>intention</w:t>
      </w:r>
      <w:r w:rsidRPr="005871E1">
        <w:rPr>
          <w:b/>
        </w:rPr>
        <w:t>s</w:t>
      </w:r>
    </w:p>
    <w:p w14:paraId="25BE9BD4" w14:textId="51D607F5" w:rsidR="007B1B6D" w:rsidRPr="005871E1" w:rsidRDefault="007B1B6D" w:rsidP="0040444B">
      <w:pPr>
        <w:pStyle w:val="ListParagraph"/>
        <w:numPr>
          <w:ilvl w:val="0"/>
          <w:numId w:val="45"/>
        </w:numPr>
      </w:pPr>
      <w:r>
        <w:t>Investigate factors that affect plant growth</w:t>
      </w:r>
      <w:r w:rsidR="00CA63A4">
        <w:t>.</w:t>
      </w:r>
      <w:r>
        <w:t xml:space="preserve"> </w:t>
      </w:r>
    </w:p>
    <w:p w14:paraId="2E3E98E6" w14:textId="2EDBB5CF" w:rsidR="0024402E" w:rsidRDefault="0024402E" w:rsidP="003D1F14">
      <w:pPr>
        <w:pStyle w:val="ListParagraph"/>
        <w:numPr>
          <w:ilvl w:val="0"/>
          <w:numId w:val="45"/>
        </w:numPr>
      </w:pPr>
      <w:r>
        <w:t>C</w:t>
      </w:r>
      <w:r w:rsidR="007B1B6D">
        <w:t>ollect data using a sensor</w:t>
      </w:r>
      <w:r w:rsidR="00CA63A4">
        <w:t>.</w:t>
      </w:r>
    </w:p>
    <w:p w14:paraId="6BFDD866" w14:textId="4BD0ABDE" w:rsidR="005871E1" w:rsidRPr="005871E1" w:rsidRDefault="0040444B" w:rsidP="003D1F14">
      <w:pPr>
        <w:pStyle w:val="ListParagraph"/>
        <w:numPr>
          <w:ilvl w:val="0"/>
          <w:numId w:val="45"/>
        </w:numPr>
      </w:pPr>
      <w:r>
        <w:t>Program coding software</w:t>
      </w:r>
      <w:r w:rsidR="007B1B6D">
        <w:t xml:space="preserve"> to automate the watering of a plant. </w:t>
      </w:r>
    </w:p>
    <w:p w14:paraId="13A11478" w14:textId="1C4751FD" w:rsidR="006E3193" w:rsidRDefault="00B245E3" w:rsidP="003D1F14">
      <w:pPr>
        <w:pStyle w:val="ListParagraph"/>
        <w:numPr>
          <w:ilvl w:val="0"/>
          <w:numId w:val="45"/>
        </w:numPr>
      </w:pPr>
      <w:r>
        <w:t xml:space="preserve">Evaluate the </w:t>
      </w:r>
      <w:r w:rsidR="007B1B6D">
        <w:t>results of the watering system</w:t>
      </w:r>
      <w:r>
        <w:t xml:space="preserve">. </w:t>
      </w:r>
    </w:p>
    <w:p w14:paraId="259B03DB" w14:textId="5C1D8D12" w:rsidR="00FC57DB" w:rsidRDefault="00CB0FA2" w:rsidP="0088712F">
      <w:pPr>
        <w:pStyle w:val="Heading1"/>
      </w:pPr>
      <w:r>
        <w:t>Suggested steps</w:t>
      </w:r>
    </w:p>
    <w:p w14:paraId="74B9C334" w14:textId="526526F2" w:rsidR="00DF1E70" w:rsidRDefault="00DF1E70" w:rsidP="00DF1E70"/>
    <w:tbl>
      <w:tblPr>
        <w:tblStyle w:val="TableGrid"/>
        <w:tblW w:w="0" w:type="auto"/>
        <w:shd w:val="clear" w:color="auto" w:fill="D9EFF0" w:themeFill="accent3" w:themeFillTint="33"/>
        <w:tblLook w:val="04A0" w:firstRow="1" w:lastRow="0" w:firstColumn="1" w:lastColumn="0" w:noHBand="0" w:noVBand="1"/>
      </w:tblPr>
      <w:tblGrid>
        <w:gridCol w:w="9016"/>
      </w:tblGrid>
      <w:tr w:rsidR="00DF1E70" w14:paraId="5801B3C1" w14:textId="77777777" w:rsidTr="00DF1E70">
        <w:tc>
          <w:tcPr>
            <w:tcW w:w="9016" w:type="dxa"/>
            <w:shd w:val="clear" w:color="auto" w:fill="D9EFF0" w:themeFill="accent3" w:themeFillTint="33"/>
          </w:tcPr>
          <w:p w14:paraId="6FCBD54F" w14:textId="387C434D" w:rsidR="003C5C7F" w:rsidRDefault="003C5C7F" w:rsidP="00DF1E70">
            <w:r>
              <w:rPr>
                <w:noProof/>
              </w:rPr>
              <w:drawing>
                <wp:inline distT="0" distB="0" distL="0" distR="0" wp14:anchorId="78178DE9" wp14:editId="143DBE2E">
                  <wp:extent cx="571500" cy="565727"/>
                  <wp:effectExtent l="0" t="0" r="0" b="6350"/>
                  <wp:docPr id="1" name="Picture 1" descr="Anxie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xiety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637" cy="568832"/>
                          </a:xfrm>
                          <a:prstGeom prst="rect">
                            <a:avLst/>
                          </a:prstGeom>
                          <a:noFill/>
                          <a:ln>
                            <a:noFill/>
                          </a:ln>
                        </pic:spPr>
                      </pic:pic>
                    </a:graphicData>
                  </a:graphic>
                </wp:inline>
              </w:drawing>
            </w:r>
            <w:r>
              <w:t xml:space="preserve">   </w:t>
            </w:r>
            <w:r w:rsidRPr="003C5C7F">
              <w:rPr>
                <w:noProof/>
              </w:rPr>
              <w:drawing>
                <wp:inline distT="0" distB="0" distL="0" distR="0" wp14:anchorId="48ED44C3" wp14:editId="590AD74B">
                  <wp:extent cx="561975" cy="561975"/>
                  <wp:effectExtent l="0" t="0" r="9525" b="9525"/>
                  <wp:docPr id="2" name="Picture 2" descr="Additional scaffold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itional scaffolding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1DA61151" w14:textId="77777777" w:rsidR="003C5C7F" w:rsidRDefault="003C5C7F" w:rsidP="00DF1E70"/>
          <w:p w14:paraId="4988789F" w14:textId="21428C0C" w:rsidR="00DF1E70" w:rsidRDefault="00CB221A" w:rsidP="00DF1E70">
            <w:r>
              <w:t xml:space="preserve">Cater for students with </w:t>
            </w:r>
            <w:r w:rsidR="00C27A3D">
              <w:t>social</w:t>
            </w:r>
            <w:r w:rsidR="00CA63A4">
              <w:t>/</w:t>
            </w:r>
            <w:r w:rsidR="00C27A3D">
              <w:t>emotional challenges.</w:t>
            </w:r>
            <w:r w:rsidR="003C5C7F">
              <w:t xml:space="preserve"> </w:t>
            </w:r>
            <w:r>
              <w:t xml:space="preserve">Consider adjustments to </w:t>
            </w:r>
            <w:r w:rsidR="003C5C7F">
              <w:t xml:space="preserve">ensure </w:t>
            </w:r>
            <w:r w:rsidR="00CA63A4">
              <w:t xml:space="preserve">that </w:t>
            </w:r>
            <w:r>
              <w:t>students</w:t>
            </w:r>
            <w:r w:rsidR="003C5C7F">
              <w:t xml:space="preserve"> </w:t>
            </w:r>
            <w:r w:rsidR="00850AB1">
              <w:t>facing these challenges</w:t>
            </w:r>
            <w:r w:rsidR="003C5C7F">
              <w:t xml:space="preserve"> fee</w:t>
            </w:r>
            <w:r w:rsidR="00CA63A4">
              <w:t>l</w:t>
            </w:r>
            <w:r>
              <w:t xml:space="preserve"> comfortable while</w:t>
            </w:r>
            <w:r w:rsidR="00DF1E70">
              <w:t xml:space="preserve"> completing the project. </w:t>
            </w:r>
          </w:p>
          <w:p w14:paraId="13883B6A" w14:textId="7EA44DF1" w:rsidR="00DF1E70" w:rsidRDefault="00DF1E70" w:rsidP="00DF1E70"/>
          <w:p w14:paraId="24104B42" w14:textId="4E035265" w:rsidR="00CB221A" w:rsidRDefault="00850AB1" w:rsidP="00DF1E70">
            <w:r>
              <w:t xml:space="preserve">Remember that you can make </w:t>
            </w:r>
            <w:r w:rsidR="007D1A68">
              <w:t>a</w:t>
            </w:r>
            <w:r>
              <w:t xml:space="preserve">djustments </w:t>
            </w:r>
            <w:r w:rsidR="00DF1E70">
              <w:t>to</w:t>
            </w:r>
            <w:r w:rsidR="00CB221A">
              <w:t xml:space="preserve"> lighting and room noise levels. </w:t>
            </w:r>
          </w:p>
          <w:p w14:paraId="1A30AAC5" w14:textId="77777777" w:rsidR="003C5C7F" w:rsidRDefault="003C5C7F" w:rsidP="00DF1E70"/>
          <w:p w14:paraId="024C4DD1" w14:textId="63833DFE" w:rsidR="00CB221A" w:rsidRDefault="00850AB1" w:rsidP="00DF1E70">
            <w:r>
              <w:t xml:space="preserve">Consider an </w:t>
            </w:r>
            <w:r w:rsidR="00DF1E70">
              <w:t xml:space="preserve">initial meeting with students to discuss the project and their needs. </w:t>
            </w:r>
            <w:r w:rsidR="00CA63A4">
              <w:t>For students with autism spectrum disorder (ASD), t</w:t>
            </w:r>
            <w:r w:rsidR="00CB221A">
              <w:t xml:space="preserve">his </w:t>
            </w:r>
            <w:r w:rsidR="00665A40">
              <w:t xml:space="preserve">will </w:t>
            </w:r>
            <w:r w:rsidR="00B25BDF">
              <w:t>support</w:t>
            </w:r>
            <w:r w:rsidR="00DF1E70">
              <w:t xml:space="preserve"> </w:t>
            </w:r>
            <w:r w:rsidR="00CA63A4">
              <w:t xml:space="preserve">the scaffolding of </w:t>
            </w:r>
            <w:r w:rsidR="00DF1E70">
              <w:t>necessary social stories and routines</w:t>
            </w:r>
            <w:r w:rsidR="00B25BDF">
              <w:t xml:space="preserve"> so</w:t>
            </w:r>
            <w:r w:rsidR="00DF1E70">
              <w:t xml:space="preserve"> </w:t>
            </w:r>
            <w:r w:rsidR="00665A40">
              <w:t xml:space="preserve">the students </w:t>
            </w:r>
            <w:r w:rsidR="00B25BDF">
              <w:t xml:space="preserve">will be able </w:t>
            </w:r>
            <w:r w:rsidR="00DF1E70">
              <w:t xml:space="preserve">to participate to the best of their ability. </w:t>
            </w:r>
            <w:r w:rsidR="007D1A68" w:rsidRPr="00A44AAD">
              <w:t>Duncan, Ruble, Thomas &amp; Stark (2017)</w:t>
            </w:r>
            <w:r w:rsidR="00DF1E70">
              <w:t xml:space="preserve"> discuss </w:t>
            </w:r>
            <w:r w:rsidR="00665A40">
              <w:t>how crucially</w:t>
            </w:r>
            <w:r w:rsidR="00DF1E70">
              <w:t xml:space="preserve"> </w:t>
            </w:r>
            <w:r w:rsidR="00665A40">
              <w:t xml:space="preserve">important the creation of </w:t>
            </w:r>
            <w:r w:rsidR="00DF1E70">
              <w:t xml:space="preserve">an environment that includes pedagogical </w:t>
            </w:r>
            <w:r w:rsidR="00CB221A">
              <w:t>practices</w:t>
            </w:r>
            <w:r w:rsidR="00DF1E70">
              <w:t xml:space="preserve"> of scaffolding and reinforcement </w:t>
            </w:r>
            <w:r w:rsidR="00665A40">
              <w:t xml:space="preserve">is </w:t>
            </w:r>
            <w:r w:rsidR="00DF1E70">
              <w:t xml:space="preserve">to students </w:t>
            </w:r>
            <w:r w:rsidR="00665A40">
              <w:t xml:space="preserve">with ASD </w:t>
            </w:r>
            <w:r w:rsidR="00DF1E70">
              <w:t xml:space="preserve">remaining engaged in school. </w:t>
            </w:r>
          </w:p>
          <w:p w14:paraId="5B6BB6BB" w14:textId="77777777" w:rsidR="00CB221A" w:rsidRDefault="00CB221A" w:rsidP="00DF1E70"/>
          <w:p w14:paraId="6C5C0834" w14:textId="459802D6" w:rsidR="00DF1E70" w:rsidRDefault="00CB221A" w:rsidP="00DF1E70">
            <w:r>
              <w:t>O</w:t>
            </w:r>
            <w:r w:rsidR="00DF1E70">
              <w:t xml:space="preserve">ther students </w:t>
            </w:r>
            <w:r>
              <w:t xml:space="preserve">in the class may </w:t>
            </w:r>
            <w:r w:rsidR="00DF1E70">
              <w:t xml:space="preserve">have </w:t>
            </w:r>
            <w:r w:rsidR="00DF1E70" w:rsidRPr="00E9171A">
              <w:rPr>
                <w:lang w:val="en-AU"/>
              </w:rPr>
              <w:t>behavioural</w:t>
            </w:r>
            <w:r w:rsidR="00DF1E70">
              <w:t xml:space="preserve"> issues and </w:t>
            </w:r>
            <w:r w:rsidR="00665A40">
              <w:t xml:space="preserve">come from </w:t>
            </w:r>
            <w:r w:rsidR="00DF1E70">
              <w:t>all</w:t>
            </w:r>
            <w:r w:rsidR="00665A40">
              <w:t>-</w:t>
            </w:r>
            <w:r w:rsidR="00DF1E70">
              <w:t>too</w:t>
            </w:r>
            <w:r w:rsidR="00665A40">
              <w:t>-</w:t>
            </w:r>
            <w:r w:rsidR="00DF1E70">
              <w:t xml:space="preserve">common trauma backgrounds. </w:t>
            </w:r>
            <w:r w:rsidR="007D1A68">
              <w:t>You can also meet their needs</w:t>
            </w:r>
            <w:r w:rsidR="00DF1E70">
              <w:t xml:space="preserve"> through close consultation </w:t>
            </w:r>
            <w:r w:rsidR="00665A40">
              <w:t xml:space="preserve">over </w:t>
            </w:r>
            <w:r w:rsidR="00DF1E70">
              <w:t>their learning plan</w:t>
            </w:r>
            <w:r w:rsidR="00665A40">
              <w:t>,</w:t>
            </w:r>
            <w:r w:rsidR="00DF1E70">
              <w:t xml:space="preserve"> and</w:t>
            </w:r>
            <w:r w:rsidR="00665A40">
              <w:t xml:space="preserve"> through the practice of </w:t>
            </w:r>
            <w:r w:rsidR="00DF1E70">
              <w:t xml:space="preserve">calmer classrooms trauma pedagogies to ensure a calm, safe space where they </w:t>
            </w:r>
            <w:r w:rsidR="00665A40">
              <w:t xml:space="preserve">feel </w:t>
            </w:r>
            <w:r w:rsidR="00DF1E70">
              <w:t>valued and respected</w:t>
            </w:r>
            <w:r w:rsidR="00665A40">
              <w:t>.</w:t>
            </w:r>
            <w:r w:rsidR="00DF1E70">
              <w:t xml:space="preserve"> </w:t>
            </w:r>
            <w:r w:rsidR="00B25BDF">
              <w:t>The aim is</w:t>
            </w:r>
            <w:r w:rsidR="00665A40">
              <w:t xml:space="preserve"> </w:t>
            </w:r>
            <w:r w:rsidR="00B25BDF">
              <w:t>to</w:t>
            </w:r>
            <w:r w:rsidR="00665A40">
              <w:t xml:space="preserve"> create</w:t>
            </w:r>
            <w:r w:rsidR="00DF1E70">
              <w:t xml:space="preserve"> a hands-on inquiry environment where a culture of measured risk</w:t>
            </w:r>
            <w:r w:rsidR="007D1A68">
              <w:t>-</w:t>
            </w:r>
            <w:r w:rsidR="00DF1E70">
              <w:t xml:space="preserve">taking within the task is accepted and encouraged (Geary, 2007). </w:t>
            </w:r>
          </w:p>
          <w:p w14:paraId="46AF8EAF" w14:textId="77777777" w:rsidR="00DF1E70" w:rsidRDefault="00DF1E70" w:rsidP="00DF1E70"/>
        </w:tc>
      </w:tr>
    </w:tbl>
    <w:p w14:paraId="0D93F400" w14:textId="77777777" w:rsidR="00DF1E70" w:rsidRPr="00DF1E70" w:rsidRDefault="00DF1E70" w:rsidP="00DF1E70"/>
    <w:p w14:paraId="46EFB9BE" w14:textId="61508D3C" w:rsidR="005871E1" w:rsidRPr="004C283C" w:rsidRDefault="007B1B6D" w:rsidP="003D1F14">
      <w:pPr>
        <w:pStyle w:val="ListParagraph"/>
        <w:numPr>
          <w:ilvl w:val="0"/>
          <w:numId w:val="52"/>
        </w:numPr>
      </w:pPr>
      <w:r w:rsidRPr="004C283C">
        <w:t>Identifying the problem</w:t>
      </w:r>
    </w:p>
    <w:p w14:paraId="606C8DAF" w14:textId="0340BEC0" w:rsidR="00EA61B9" w:rsidRDefault="007B1B6D" w:rsidP="00EA61B9">
      <w:pPr>
        <w:pStyle w:val="ListParagraph"/>
      </w:pPr>
      <w:r>
        <w:t xml:space="preserve">Engage students in the project by using a relevant hook </w:t>
      </w:r>
      <w:r w:rsidR="00BB554B">
        <w:t>(</w:t>
      </w:r>
      <w:r>
        <w:t>such as a visit to a local garden, school vegetable garden, agricultural farm or similar context</w:t>
      </w:r>
      <w:r w:rsidR="00BB554B">
        <w:t>)</w:t>
      </w:r>
      <w:r>
        <w:t xml:space="preserve"> to discuss sustainable watering practices. Discuss an automated process </w:t>
      </w:r>
      <w:r w:rsidR="007D1A68">
        <w:t>(</w:t>
      </w:r>
      <w:r>
        <w:t xml:space="preserve">such as </w:t>
      </w:r>
      <w:r w:rsidR="00BB554B">
        <w:t>one</w:t>
      </w:r>
      <w:r>
        <w:t xml:space="preserve"> </w:t>
      </w:r>
      <w:r w:rsidR="00BB554B">
        <w:t xml:space="preserve">using </w:t>
      </w:r>
      <w:r>
        <w:t>a sensor to gather data about soil moisture</w:t>
      </w:r>
      <w:r w:rsidR="007D1A68">
        <w:t>)</w:t>
      </w:r>
      <w:r>
        <w:t xml:space="preserve"> and how this might work. </w:t>
      </w:r>
    </w:p>
    <w:p w14:paraId="40C09EED" w14:textId="2C8FC3D2" w:rsidR="00C27A3D" w:rsidRDefault="00C27A3D" w:rsidP="00EA61B9">
      <w:pPr>
        <w:pStyle w:val="ListParagraph"/>
      </w:pPr>
    </w:p>
    <w:p w14:paraId="6882F97B" w14:textId="77777777" w:rsidR="00EA61B9" w:rsidRPr="004C283C" w:rsidRDefault="00EA61B9" w:rsidP="00EA61B9">
      <w:pPr>
        <w:pStyle w:val="ListParagraph"/>
        <w:numPr>
          <w:ilvl w:val="0"/>
          <w:numId w:val="52"/>
        </w:numPr>
      </w:pPr>
      <w:r w:rsidRPr="004C283C">
        <w:t>Investigating and defining</w:t>
      </w:r>
    </w:p>
    <w:p w14:paraId="226384AF" w14:textId="53F801FA" w:rsidR="00EA61B9" w:rsidRDefault="00EA61B9" w:rsidP="004C283C">
      <w:pPr>
        <w:pStyle w:val="ListParagraph"/>
      </w:pPr>
      <w:r>
        <w:lastRenderedPageBreak/>
        <w:t xml:space="preserve">Using a collaborative approach and </w:t>
      </w:r>
      <w:r w:rsidR="00665A40">
        <w:t xml:space="preserve">a </w:t>
      </w:r>
      <w:r>
        <w:t>teacher as facilitator, pose the problem in the form of th</w:t>
      </w:r>
      <w:r w:rsidR="00301D12">
        <w:t xml:space="preserve">is </w:t>
      </w:r>
      <w:r>
        <w:t>question:</w:t>
      </w:r>
      <w:r w:rsidR="00301D12" w:rsidDel="00301D12">
        <w:t xml:space="preserve"> </w:t>
      </w:r>
      <w:r>
        <w:t>‘</w:t>
      </w:r>
      <w:r w:rsidRPr="004C283C">
        <w:rPr>
          <w:b/>
        </w:rPr>
        <w:t>How can we achieve optimal plant growth using sustainable water practices?</w:t>
      </w:r>
      <w:r>
        <w:t>’</w:t>
      </w:r>
    </w:p>
    <w:p w14:paraId="5EE604DD" w14:textId="0DEDB732" w:rsidR="00EA61B9" w:rsidRDefault="00EA61B9" w:rsidP="00EA61B9"/>
    <w:p w14:paraId="39558394" w14:textId="56BC2407" w:rsidR="00EA61B9" w:rsidRDefault="00EA61B9" w:rsidP="00EA61B9">
      <w:pPr>
        <w:pStyle w:val="ListParagraph"/>
      </w:pPr>
      <w:r>
        <w:t>Students investigate and define the problem</w:t>
      </w:r>
      <w:r w:rsidR="00665A40">
        <w:t>,</w:t>
      </w:r>
      <w:r>
        <w:t xml:space="preserve"> considering the germination and growth of plants. </w:t>
      </w:r>
      <w:r w:rsidR="00301D12">
        <w:t>To solve this real-world problem, t</w:t>
      </w:r>
      <w:r w:rsidR="00665A40">
        <w:t>hey b</w:t>
      </w:r>
      <w:r>
        <w:t xml:space="preserve">rainstorm and research potential solutions using the internet and graphic </w:t>
      </w:r>
      <w:proofErr w:type="spellStart"/>
      <w:r>
        <w:t>organisers</w:t>
      </w:r>
      <w:proofErr w:type="spellEnd"/>
      <w:r>
        <w:t xml:space="preserve"> </w:t>
      </w:r>
      <w:r w:rsidR="00665A40">
        <w:t xml:space="preserve">– </w:t>
      </w:r>
      <w:r>
        <w:t>such as mind maps or ‘T’ chart</w:t>
      </w:r>
      <w:r w:rsidR="00665A40">
        <w:t>s</w:t>
      </w:r>
      <w:r>
        <w:t xml:space="preserve"> </w:t>
      </w:r>
      <w:r w:rsidR="00665A40">
        <w:t xml:space="preserve">– </w:t>
      </w:r>
      <w:r>
        <w:t xml:space="preserve">to communicate what they currently see, and what they </w:t>
      </w:r>
      <w:r w:rsidR="00301D12">
        <w:t>expect</w:t>
      </w:r>
      <w:r>
        <w:t xml:space="preserve"> to see. Albion, Campbell &amp; Jobling (2018) support this type of collaborat</w:t>
      </w:r>
      <w:r w:rsidR="00301D12">
        <w:t>ive</w:t>
      </w:r>
      <w:r>
        <w:t xml:space="preserve"> inquiry, and </w:t>
      </w:r>
      <w:r w:rsidR="00301D12">
        <w:t xml:space="preserve">this </w:t>
      </w:r>
      <w:r>
        <w:t>pedagogical practice, as it provides students with necessary enterprise skills required for real</w:t>
      </w:r>
      <w:r w:rsidR="00301D12">
        <w:t>-</w:t>
      </w:r>
      <w:r>
        <w:t xml:space="preserve">world projects. </w:t>
      </w:r>
    </w:p>
    <w:p w14:paraId="1740FDBB" w14:textId="77777777" w:rsidR="00D47DB9" w:rsidRDefault="00D47DB9" w:rsidP="00EA61B9">
      <w:pPr>
        <w:pStyle w:val="ListParagraph"/>
      </w:pPr>
    </w:p>
    <w:p w14:paraId="16190B7F" w14:textId="530A40AF" w:rsidR="00EA61B9" w:rsidRDefault="0040444B" w:rsidP="00EA61B9">
      <w:pPr>
        <w:pStyle w:val="ListParagraph"/>
      </w:pPr>
      <w:r>
        <w:rPr>
          <w:noProof/>
        </w:rPr>
        <w:drawing>
          <wp:inline distT="0" distB="0" distL="0" distR="0" wp14:anchorId="696109E3" wp14:editId="3E660EAD">
            <wp:extent cx="1754488" cy="1315830"/>
            <wp:effectExtent l="0" t="9525"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 chart .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69266" cy="1326913"/>
                    </a:xfrm>
                    <a:prstGeom prst="rect">
                      <a:avLst/>
                    </a:prstGeom>
                  </pic:spPr>
                </pic:pic>
              </a:graphicData>
            </a:graphic>
          </wp:inline>
        </w:drawing>
      </w:r>
      <w:r>
        <w:t xml:space="preserve">    </w:t>
      </w:r>
      <w:r>
        <w:rPr>
          <w:noProof/>
        </w:rPr>
        <w:drawing>
          <wp:inline distT="0" distB="0" distL="0" distR="0" wp14:anchorId="33A24F3C" wp14:editId="173C75C0">
            <wp:extent cx="2411896" cy="1744657"/>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d m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7433" cy="1755896"/>
                    </a:xfrm>
                    <a:prstGeom prst="rect">
                      <a:avLst/>
                    </a:prstGeom>
                  </pic:spPr>
                </pic:pic>
              </a:graphicData>
            </a:graphic>
          </wp:inline>
        </w:drawing>
      </w:r>
    </w:p>
    <w:p w14:paraId="4B60676B" w14:textId="66FB45FA" w:rsidR="00A44AAD" w:rsidRDefault="00A44AAD" w:rsidP="00EA61B9">
      <w:pPr>
        <w:pStyle w:val="ListParagraph"/>
      </w:pPr>
      <w:r>
        <w:t>Credit: Trudy Ward</w:t>
      </w:r>
    </w:p>
    <w:p w14:paraId="20A590D2" w14:textId="3270713A" w:rsidR="00EA61B9" w:rsidRDefault="00EA61B9" w:rsidP="00EA61B9">
      <w:pPr>
        <w:pStyle w:val="ListParagraph"/>
      </w:pPr>
    </w:p>
    <w:p w14:paraId="6E13D502" w14:textId="335E24FB" w:rsidR="00B245E3" w:rsidRDefault="00EA61B9" w:rsidP="00EA61B9">
      <w:pPr>
        <w:pStyle w:val="ListParagraph"/>
        <w:numPr>
          <w:ilvl w:val="0"/>
          <w:numId w:val="52"/>
        </w:numPr>
      </w:pPr>
      <w:r>
        <w:t xml:space="preserve">In each group, students </w:t>
      </w:r>
      <w:r w:rsidR="00301D12">
        <w:t xml:space="preserve">should </w:t>
      </w:r>
      <w:r>
        <w:t>give consideration to each other’s ideas, skill sets and preferences</w:t>
      </w:r>
      <w:r w:rsidR="00301D12">
        <w:t>. This will help to</w:t>
      </w:r>
      <w:r>
        <w:t xml:space="preserve"> determin</w:t>
      </w:r>
      <w:r w:rsidR="00301D12">
        <w:t xml:space="preserve">e </w:t>
      </w:r>
      <w:r w:rsidR="00AC04C4">
        <w:t xml:space="preserve">both </w:t>
      </w:r>
      <w:r>
        <w:t xml:space="preserve">the type of solution they would like to create and how they could realistically achieve the necessary processes required to create a product suitable for </w:t>
      </w:r>
      <w:r w:rsidR="00321934">
        <w:t xml:space="preserve">its </w:t>
      </w:r>
      <w:r>
        <w:t xml:space="preserve">intended purpose. </w:t>
      </w:r>
    </w:p>
    <w:p w14:paraId="3EEBC883" w14:textId="77777777" w:rsidR="0020284C" w:rsidRDefault="0020284C" w:rsidP="0020284C">
      <w:pPr>
        <w:pStyle w:val="ListParagraph"/>
      </w:pPr>
    </w:p>
    <w:p w14:paraId="25FDBB48" w14:textId="1B45E011" w:rsidR="00EA61B9" w:rsidRDefault="00EA61B9" w:rsidP="008C02F2">
      <w:pPr>
        <w:pStyle w:val="ListParagraph"/>
        <w:numPr>
          <w:ilvl w:val="0"/>
          <w:numId w:val="52"/>
        </w:numPr>
      </w:pPr>
      <w:r>
        <w:t>Generating and designing</w:t>
      </w:r>
    </w:p>
    <w:p w14:paraId="305A22E1" w14:textId="1FF8BB63" w:rsidR="00EA61B9" w:rsidRDefault="00EA61B9" w:rsidP="00EA61B9">
      <w:pPr>
        <w:pStyle w:val="ListParagraph"/>
      </w:pPr>
      <w:r>
        <w:t xml:space="preserve">Encourage students to decide on </w:t>
      </w:r>
      <w:r w:rsidR="00301D12">
        <w:t xml:space="preserve">an </w:t>
      </w:r>
      <w:r>
        <w:t>approach to implement</w:t>
      </w:r>
      <w:r w:rsidR="00301D12">
        <w:t>ing</w:t>
      </w:r>
      <w:r>
        <w:t xml:space="preserve"> their digital solution </w:t>
      </w:r>
      <w:r w:rsidR="00177947">
        <w:t>t</w:t>
      </w:r>
      <w:r>
        <w:t xml:space="preserve">hrough </w:t>
      </w:r>
      <w:r w:rsidR="00177947">
        <w:t>a process of elimination</w:t>
      </w:r>
      <w:r w:rsidR="00AC04C4">
        <w:t xml:space="preserve">. This process should </w:t>
      </w:r>
      <w:r w:rsidR="00301D12">
        <w:t xml:space="preserve">consider </w:t>
      </w:r>
      <w:r>
        <w:t xml:space="preserve">affordability </w:t>
      </w:r>
      <w:r w:rsidR="00177947">
        <w:t>and other relevant criteria</w:t>
      </w:r>
      <w:r w:rsidR="00CD1D6F">
        <w:t>,</w:t>
      </w:r>
      <w:r w:rsidR="00177947">
        <w:t xml:space="preserve"> which may include ease of use/programming. Ask students to justify their choice. For example</w:t>
      </w:r>
      <w:r w:rsidR="00301D12">
        <w:t>,</w:t>
      </w:r>
      <w:r w:rsidR="00177947">
        <w:t xml:space="preserve"> a suitable solution may include BBC </w:t>
      </w:r>
      <w:proofErr w:type="spellStart"/>
      <w:r w:rsidR="00177947">
        <w:t>micro:bit</w:t>
      </w:r>
      <w:proofErr w:type="spellEnd"/>
      <w:r w:rsidR="00177947">
        <w:t xml:space="preserve"> and G</w:t>
      </w:r>
      <w:r>
        <w:t xml:space="preserve">rove </w:t>
      </w:r>
      <w:proofErr w:type="spellStart"/>
      <w:r>
        <w:t>Seeed</w:t>
      </w:r>
      <w:proofErr w:type="spellEnd"/>
      <w:r>
        <w:t xml:space="preserve"> kit to create a soi</w:t>
      </w:r>
      <w:r w:rsidR="00177947">
        <w:t xml:space="preserve">l moisture sensor </w:t>
      </w:r>
      <w:r w:rsidR="00E7196B">
        <w:t>for data collection</w:t>
      </w:r>
      <w:r w:rsidR="00177947">
        <w:t xml:space="preserve">. Justification may include </w:t>
      </w:r>
      <w:r w:rsidR="00CD1D6F">
        <w:t xml:space="preserve">the </w:t>
      </w:r>
      <w:r w:rsidR="00177947">
        <w:t>ability to analy</w:t>
      </w:r>
      <w:r w:rsidR="00301D12">
        <w:t>s</w:t>
      </w:r>
      <w:r w:rsidR="00177947">
        <w:t>e</w:t>
      </w:r>
      <w:r>
        <w:t xml:space="preserve"> and evaluate data for the purpose of keeping the soil moisture at optimal levels for seedling germinat</w:t>
      </w:r>
      <w:r w:rsidR="00CD1D6F">
        <w:t>ion</w:t>
      </w:r>
      <w:r>
        <w:t xml:space="preserve"> and grow</w:t>
      </w:r>
      <w:r w:rsidR="00CD1D6F">
        <w:t>th</w:t>
      </w:r>
      <w:r>
        <w:t xml:space="preserve">. </w:t>
      </w:r>
    </w:p>
    <w:p w14:paraId="0CF8DB3F" w14:textId="0FF4FED9" w:rsidR="00EA61B9" w:rsidRDefault="00EA61B9" w:rsidP="00177947">
      <w:pPr>
        <w:pStyle w:val="ListParagraph"/>
      </w:pPr>
    </w:p>
    <w:p w14:paraId="41FFBAA1" w14:textId="41DC013E" w:rsidR="00EA61B9" w:rsidRDefault="00177947" w:rsidP="00EA61B9">
      <w:pPr>
        <w:pStyle w:val="ListParagraph"/>
        <w:numPr>
          <w:ilvl w:val="0"/>
          <w:numId w:val="52"/>
        </w:numPr>
      </w:pPr>
      <w:r>
        <w:t xml:space="preserve">Discuss approaches such as </w:t>
      </w:r>
      <w:r w:rsidR="00EA61B9">
        <w:t xml:space="preserve">peer </w:t>
      </w:r>
      <w:r w:rsidR="00AC04C4">
        <w:t xml:space="preserve">assessment of </w:t>
      </w:r>
      <w:r w:rsidR="00EA61B9">
        <w:t xml:space="preserve">the coding to ensure </w:t>
      </w:r>
      <w:r w:rsidR="00AC04C4">
        <w:t xml:space="preserve">that </w:t>
      </w:r>
      <w:r w:rsidR="00EA61B9">
        <w:t xml:space="preserve">errors </w:t>
      </w:r>
      <w:r>
        <w:t>are</w:t>
      </w:r>
      <w:r w:rsidR="00EA61B9">
        <w:t xml:space="preserve"> mitigated and </w:t>
      </w:r>
      <w:r w:rsidR="00AC04C4">
        <w:t xml:space="preserve">that </w:t>
      </w:r>
      <w:r w:rsidR="00EA61B9">
        <w:t xml:space="preserve">a collaborative approach </w:t>
      </w:r>
      <w:r>
        <w:t>is used to build</w:t>
      </w:r>
      <w:r w:rsidR="00EA61B9">
        <w:t xml:space="preserve"> mutual friendship and trust. Through becoming aware of a problem, identifying a data source and proposing an automated sensor</w:t>
      </w:r>
      <w:r w:rsidR="00AC04C4">
        <w:t>,</w:t>
      </w:r>
      <w:r w:rsidR="00EA61B9">
        <w:t xml:space="preserve"> </w:t>
      </w:r>
      <w:r w:rsidR="00AC04C4">
        <w:t xml:space="preserve">students </w:t>
      </w:r>
      <w:r w:rsidR="00EA61B9">
        <w:t>are using computational thinking</w:t>
      </w:r>
      <w:r w:rsidR="00AC04C4">
        <w:t xml:space="preserve">. They are </w:t>
      </w:r>
      <w:r w:rsidR="00EA61B9">
        <w:t>allowing their current thoughts, learnings and outcomes to be transformed through coding</w:t>
      </w:r>
      <w:r w:rsidR="00AC04C4">
        <w:t>,</w:t>
      </w:r>
      <w:r w:rsidR="00EA61B9">
        <w:t xml:space="preserve"> which requires a precise form of language to enable a system to operate (Henderson &amp; Romeo, </w:t>
      </w:r>
      <w:r w:rsidR="00876E33">
        <w:t xml:space="preserve">eds, </w:t>
      </w:r>
      <w:r w:rsidR="00EA61B9">
        <w:t xml:space="preserve">2015). </w:t>
      </w:r>
    </w:p>
    <w:p w14:paraId="0AA79BEA" w14:textId="401C7650" w:rsidR="00EA61B9" w:rsidRDefault="00EA61B9" w:rsidP="00177947">
      <w:pPr>
        <w:pStyle w:val="ListParagraph"/>
      </w:pPr>
    </w:p>
    <w:p w14:paraId="4DF5F474" w14:textId="50A284AD" w:rsidR="0020284C" w:rsidRDefault="00177947" w:rsidP="006373EA">
      <w:pPr>
        <w:pStyle w:val="ListParagraph"/>
        <w:numPr>
          <w:ilvl w:val="0"/>
          <w:numId w:val="52"/>
        </w:numPr>
      </w:pPr>
      <w:r>
        <w:t>Discuss</w:t>
      </w:r>
      <w:r w:rsidR="00EA61B9">
        <w:t xml:space="preserve"> assessment criteria for the project</w:t>
      </w:r>
      <w:r>
        <w:t xml:space="preserve"> and develop a rubric to ensure students have input into each of the key stages</w:t>
      </w:r>
      <w:r w:rsidR="00EA61B9">
        <w:t xml:space="preserve"> of the design project. </w:t>
      </w:r>
      <w:r>
        <w:t xml:space="preserve">The rubric </w:t>
      </w:r>
      <w:r w:rsidR="009E36AE">
        <w:t>can increase</w:t>
      </w:r>
      <w:r w:rsidR="00EA61B9">
        <w:t xml:space="preserve"> productivity</w:t>
      </w:r>
      <w:r w:rsidR="009E36AE">
        <w:t xml:space="preserve"> if</w:t>
      </w:r>
      <w:r w:rsidR="00EA61B9">
        <w:t xml:space="preserve"> </w:t>
      </w:r>
      <w:r>
        <w:t>students</w:t>
      </w:r>
      <w:r w:rsidR="009E36AE">
        <w:t xml:space="preserve"> </w:t>
      </w:r>
      <w:r w:rsidR="00EA61B9">
        <w:t xml:space="preserve">refer to </w:t>
      </w:r>
      <w:r w:rsidR="009E36AE">
        <w:t>it</w:t>
      </w:r>
      <w:r w:rsidR="00EA61B9">
        <w:t xml:space="preserve"> at any stage </w:t>
      </w:r>
      <w:r>
        <w:t xml:space="preserve">to monitor </w:t>
      </w:r>
      <w:r w:rsidR="009E36AE">
        <w:t xml:space="preserve">their </w:t>
      </w:r>
      <w:r>
        <w:t xml:space="preserve">progress and to help </w:t>
      </w:r>
      <w:r w:rsidR="009E36AE">
        <w:t xml:space="preserve">them </w:t>
      </w:r>
      <w:r w:rsidR="00EA61B9">
        <w:t xml:space="preserve">stay on track. </w:t>
      </w:r>
    </w:p>
    <w:p w14:paraId="4E3637DB" w14:textId="01DF0176" w:rsidR="00177947" w:rsidRDefault="00177947" w:rsidP="00177947"/>
    <w:p w14:paraId="126CB164" w14:textId="77777777" w:rsidR="00E9171A" w:rsidRDefault="00E9171A" w:rsidP="00177947"/>
    <w:p w14:paraId="5554FB37" w14:textId="77777777" w:rsidR="00E9171A" w:rsidRDefault="00E9171A" w:rsidP="00177947"/>
    <w:p w14:paraId="75B593A9" w14:textId="5871F32F" w:rsidR="005871E1" w:rsidRDefault="00177947" w:rsidP="008C02F2">
      <w:pPr>
        <w:pStyle w:val="ListParagraph"/>
        <w:numPr>
          <w:ilvl w:val="0"/>
          <w:numId w:val="52"/>
        </w:numPr>
      </w:pPr>
      <w:r>
        <w:lastRenderedPageBreak/>
        <w:t>Producing and implementing</w:t>
      </w:r>
    </w:p>
    <w:p w14:paraId="79229FFB" w14:textId="5546D6EA" w:rsidR="00DF1E70" w:rsidRDefault="00DF1E70" w:rsidP="00DF1E70">
      <w:pPr>
        <w:pStyle w:val="ListParagraph"/>
      </w:pPr>
      <w:r>
        <w:t xml:space="preserve">In this example it is suggested students use a programming board such as the BBC </w:t>
      </w:r>
      <w:proofErr w:type="spellStart"/>
      <w:r>
        <w:t>micro:bit</w:t>
      </w:r>
      <w:proofErr w:type="spellEnd"/>
      <w:r>
        <w:t xml:space="preserve">. Students </w:t>
      </w:r>
      <w:r w:rsidR="00B640FC">
        <w:t xml:space="preserve">can </w:t>
      </w:r>
      <w:r>
        <w:t xml:space="preserve">use </w:t>
      </w:r>
      <w:r w:rsidR="009E36AE">
        <w:t xml:space="preserve">the </w:t>
      </w:r>
      <w:proofErr w:type="spellStart"/>
      <w:r w:rsidRPr="002D0151">
        <w:t>Makecode</w:t>
      </w:r>
      <w:proofErr w:type="spellEnd"/>
      <w:r>
        <w:t xml:space="preserve"> </w:t>
      </w:r>
      <w:r w:rsidR="009E36AE">
        <w:t xml:space="preserve">website </w:t>
      </w:r>
      <w:r>
        <w:t xml:space="preserve">to create code for their project using visual programming. </w:t>
      </w:r>
      <w:proofErr w:type="spellStart"/>
      <w:r>
        <w:t>Micro:bit</w:t>
      </w:r>
      <w:proofErr w:type="spellEnd"/>
      <w:r>
        <w:t xml:space="preserve"> enables the use of sensors. </w:t>
      </w:r>
    </w:p>
    <w:p w14:paraId="7B5DD584" w14:textId="77777777" w:rsidR="004D44CE" w:rsidRDefault="004D44CE" w:rsidP="00DF1E70">
      <w:pPr>
        <w:pStyle w:val="ListParagraph"/>
      </w:pPr>
    </w:p>
    <w:p w14:paraId="04D4D75A" w14:textId="0EE83972" w:rsidR="00DF1E70" w:rsidRDefault="0040444B" w:rsidP="00DF1E70">
      <w:pPr>
        <w:pStyle w:val="ListParagraph"/>
      </w:pPr>
      <w:r>
        <w:rPr>
          <w:noProof/>
        </w:rPr>
        <w:drawing>
          <wp:inline distT="0" distB="0" distL="0" distR="0" wp14:anchorId="66D094C5" wp14:editId="44E61C9D">
            <wp:extent cx="2402884" cy="180229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ke code programming 2.JPG"/>
                    <pic:cNvPicPr/>
                  </pic:nvPicPr>
                  <pic:blipFill>
                    <a:blip r:embed="rId16" cstate="print">
                      <a:extLst>
                        <a:ext uri="{28A0092B-C50C-407E-A947-70E740481C1C}">
                          <a14:useLocalDpi xmlns:a14="http://schemas.microsoft.com/office/drawing/2010/main" val="0"/>
                        </a:ext>
                      </a:extLst>
                    </a:blip>
                    <a:stretch>
                      <a:fillRect/>
                    </a:stretch>
                  </pic:blipFill>
                  <pic:spPr>
                    <a:xfrm rot="10800000">
                      <a:off x="0" y="0"/>
                      <a:ext cx="2427555" cy="1820801"/>
                    </a:xfrm>
                    <a:prstGeom prst="rect">
                      <a:avLst/>
                    </a:prstGeom>
                  </pic:spPr>
                </pic:pic>
              </a:graphicData>
            </a:graphic>
          </wp:inline>
        </w:drawing>
      </w:r>
      <w:r>
        <w:t xml:space="preserve">    </w:t>
      </w:r>
      <w:r>
        <w:rPr>
          <w:noProof/>
        </w:rPr>
        <w:drawing>
          <wp:inline distT="0" distB="0" distL="0" distR="0" wp14:anchorId="7DF0963D" wp14:editId="094AD91D">
            <wp:extent cx="2227415" cy="1802815"/>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omas Make cod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38931" cy="1812136"/>
                    </a:xfrm>
                    <a:prstGeom prst="rect">
                      <a:avLst/>
                    </a:prstGeom>
                  </pic:spPr>
                </pic:pic>
              </a:graphicData>
            </a:graphic>
          </wp:inline>
        </w:drawing>
      </w:r>
    </w:p>
    <w:p w14:paraId="60C13058" w14:textId="1C5AF35D" w:rsidR="00DF1E70" w:rsidRDefault="00403E4D" w:rsidP="00DF1E70">
      <w:pPr>
        <w:pStyle w:val="ListParagraph"/>
      </w:pPr>
      <w:r>
        <w:t xml:space="preserve">Credit: Trudy Ward </w:t>
      </w:r>
      <w:proofErr w:type="spellStart"/>
      <w:r>
        <w:t>Makecode</w:t>
      </w:r>
      <w:proofErr w:type="spellEnd"/>
      <w:r>
        <w:t xml:space="preserve"> user interface and student programming </w:t>
      </w:r>
    </w:p>
    <w:p w14:paraId="40604CAE" w14:textId="77777777" w:rsidR="00DF1E70" w:rsidRDefault="00DF1E70" w:rsidP="004C283C"/>
    <w:p w14:paraId="496A89A6" w14:textId="6AFA3AF0" w:rsidR="00DF1E70" w:rsidRDefault="00DF1E70" w:rsidP="00DF1E70">
      <w:pPr>
        <w:pStyle w:val="ListParagraph"/>
      </w:pPr>
      <w:r>
        <w:t xml:space="preserve">The first stage is to program their </w:t>
      </w:r>
      <w:proofErr w:type="spellStart"/>
      <w:r>
        <w:t>Micro:bit</w:t>
      </w:r>
      <w:proofErr w:type="spellEnd"/>
      <w:r>
        <w:t xml:space="preserve"> to gather data on moisture level. </w:t>
      </w:r>
    </w:p>
    <w:p w14:paraId="172F885D" w14:textId="77777777" w:rsidR="00DF1E70" w:rsidRDefault="00DF1E70" w:rsidP="00DF1E70">
      <w:pPr>
        <w:pStyle w:val="ListParagraph"/>
      </w:pPr>
      <w:r>
        <w:t xml:space="preserve">A sample program is provided to help guide students with the process. </w:t>
      </w:r>
    </w:p>
    <w:p w14:paraId="158F1036" w14:textId="77777777" w:rsidR="00DF1E70" w:rsidRDefault="00DF1E70" w:rsidP="00DF1E70">
      <w:pPr>
        <w:pStyle w:val="ListParagraph"/>
      </w:pPr>
    </w:p>
    <w:p w14:paraId="2C6D927A" w14:textId="77777777" w:rsidR="00DF1E70" w:rsidRDefault="00DF1E70" w:rsidP="00DF1E70">
      <w:pPr>
        <w:pStyle w:val="ListParagraph"/>
        <w:numPr>
          <w:ilvl w:val="0"/>
          <w:numId w:val="52"/>
        </w:numPr>
      </w:pPr>
      <w:r>
        <w:t>Teacher reflection</w:t>
      </w:r>
    </w:p>
    <w:tbl>
      <w:tblPr>
        <w:tblStyle w:val="TableGrid"/>
        <w:tblW w:w="0" w:type="auto"/>
        <w:tblInd w:w="607" w:type="dxa"/>
        <w:shd w:val="clear" w:color="auto" w:fill="FCE0A6" w:themeFill="accent1" w:themeFillTint="66"/>
        <w:tblLook w:val="04A0" w:firstRow="1" w:lastRow="0" w:firstColumn="1" w:lastColumn="0" w:noHBand="0" w:noVBand="1"/>
      </w:tblPr>
      <w:tblGrid>
        <w:gridCol w:w="8296"/>
      </w:tblGrid>
      <w:tr w:rsidR="00DF1E70" w14:paraId="38215843" w14:textId="77777777" w:rsidTr="00E9171A">
        <w:trPr>
          <w:trHeight w:val="5822"/>
        </w:trPr>
        <w:tc>
          <w:tcPr>
            <w:tcW w:w="8296" w:type="dxa"/>
            <w:shd w:val="clear" w:color="auto" w:fill="FCE0A6" w:themeFill="accent1" w:themeFillTint="66"/>
          </w:tcPr>
          <w:p w14:paraId="02992844" w14:textId="0D0358CA" w:rsidR="00DF1E70" w:rsidRDefault="00DF1E70" w:rsidP="00E9171A">
            <w:pPr>
              <w:pStyle w:val="ListParagraph"/>
              <w:ind w:left="0"/>
            </w:pPr>
            <w:r>
              <w:t xml:space="preserve">Firstly they gathered all their resources and began the coding journey. They then completed stage 1 of the soil moisture sensor. Once they evaluated the project as successful and they </w:t>
            </w:r>
            <w:r w:rsidR="003F459C">
              <w:t xml:space="preserve">grew in </w:t>
            </w:r>
            <w:r>
              <w:t xml:space="preserve">confidence, </w:t>
            </w:r>
            <w:r w:rsidR="003F459C">
              <w:t xml:space="preserve">the students </w:t>
            </w:r>
            <w:r>
              <w:t xml:space="preserve">extended their learning to create an automated product of an automated soil moisture sensor, able to collect, analyse and evaluate soil moisture levels to maintain optimal soil conditions for seedlings. Many ups and downs, including modifying coding, changing the water levels, glass circumference, stick length </w:t>
            </w:r>
            <w:r w:rsidR="003F459C">
              <w:t xml:space="preserve">and </w:t>
            </w:r>
            <w:r>
              <w:t>tape used all enabled students to complete the project authentically</w:t>
            </w:r>
            <w:r w:rsidR="003F459C">
              <w:t>,</w:t>
            </w:r>
            <w:r>
              <w:t xml:space="preserve"> as in the real world. </w:t>
            </w:r>
          </w:p>
          <w:p w14:paraId="48AA794B" w14:textId="77777777" w:rsidR="00DF1E70" w:rsidRDefault="00DF1E70" w:rsidP="00F02EB8">
            <w:pPr>
              <w:pStyle w:val="ListParagraph"/>
            </w:pPr>
          </w:p>
          <w:p w14:paraId="4EFBFBC1" w14:textId="7710809D" w:rsidR="00DF1E70" w:rsidRDefault="00DF1E70" w:rsidP="00E9171A">
            <w:pPr>
              <w:pStyle w:val="ListParagraph"/>
              <w:ind w:left="0"/>
            </w:pPr>
            <w:r>
              <w:t>One interesting inclusion was the millisecond wait coded by the students</w:t>
            </w:r>
            <w:r w:rsidR="0098387A">
              <w:t>,</w:t>
            </w:r>
            <w:r>
              <w:t xml:space="preserve"> with the </w:t>
            </w:r>
            <w:r w:rsidR="0098387A">
              <w:t xml:space="preserve">intention </w:t>
            </w:r>
            <w:r>
              <w:t xml:space="preserve">of preventing constant current in the sensor and preventing the grove sensor from corroding. This was an unexpected </w:t>
            </w:r>
            <w:r w:rsidR="0098387A">
              <w:t xml:space="preserve">but very welcome </w:t>
            </w:r>
            <w:r>
              <w:t xml:space="preserve">learning. Make code was a great scaffold for the students as it allowed them to check their code and refer back whilst extending them to look at it in written form also. Saeli, </w:t>
            </w:r>
            <w:proofErr w:type="spellStart"/>
            <w:r>
              <w:t>Perrenet</w:t>
            </w:r>
            <w:proofErr w:type="spellEnd"/>
            <w:r>
              <w:t xml:space="preserve">, Jochems &amp; </w:t>
            </w:r>
            <w:proofErr w:type="spellStart"/>
            <w:r>
              <w:t>Zwaneveld</w:t>
            </w:r>
            <w:proofErr w:type="spellEnd"/>
            <w:r>
              <w:t xml:space="preserve"> (2011) support this pedagogy as they also believe that programming using scaffolds is beneficial to students’ mastery of coding.</w:t>
            </w:r>
          </w:p>
          <w:p w14:paraId="33F5ECDC" w14:textId="77777777" w:rsidR="00DF1E70" w:rsidRDefault="00DF1E70" w:rsidP="00F02EB8">
            <w:pPr>
              <w:pStyle w:val="ListParagraph"/>
            </w:pPr>
          </w:p>
          <w:p w14:paraId="7C8C9447" w14:textId="37AC3748" w:rsidR="00DF1E70" w:rsidRDefault="0098387A" w:rsidP="00E9171A">
            <w:pPr>
              <w:pStyle w:val="ListParagraph"/>
              <w:ind w:left="0"/>
            </w:pPr>
            <w:r>
              <w:t xml:space="preserve">During the project, the </w:t>
            </w:r>
            <w:r w:rsidR="00DF1E70">
              <w:t>students enjoyed discuss</w:t>
            </w:r>
            <w:r>
              <w:t>ing</w:t>
            </w:r>
            <w:r w:rsidR="00DF1E70">
              <w:t xml:space="preserve"> how incompetent</w:t>
            </w:r>
            <w:r>
              <w:t xml:space="preserve"> (when compared with machines)</w:t>
            </w:r>
            <w:r w:rsidR="00DF1E70">
              <w:t xml:space="preserve"> humans are at understanding plant needs, and how emotion and consistency play a huge part </w:t>
            </w:r>
            <w:r w:rsidR="004D44CE">
              <w:t xml:space="preserve">in whether </w:t>
            </w:r>
            <w:r w:rsidR="00DF1E70">
              <w:t xml:space="preserve">most </w:t>
            </w:r>
            <w:r w:rsidR="004D44CE">
              <w:t xml:space="preserve">gardens will </w:t>
            </w:r>
            <w:r w:rsidR="00DF1E70">
              <w:t xml:space="preserve">flourish. This is supported by </w:t>
            </w:r>
            <w:r w:rsidR="00DF1E70" w:rsidRPr="002D0151">
              <w:t>Turing (1950)</w:t>
            </w:r>
            <w:r w:rsidR="00DF1E70">
              <w:t xml:space="preserve"> who discussed a machine</w:t>
            </w:r>
            <w:r w:rsidR="00B640FC">
              <w:t>'</w:t>
            </w:r>
            <w:r w:rsidR="00DF1E70">
              <w:t>s accuracy over humans.</w:t>
            </w:r>
          </w:p>
        </w:tc>
      </w:tr>
    </w:tbl>
    <w:p w14:paraId="7243CE8A" w14:textId="77777777" w:rsidR="00DF1E70" w:rsidRDefault="00DF1E70" w:rsidP="004C283C"/>
    <w:p w14:paraId="57F6CAA1" w14:textId="77777777" w:rsidR="00DF1E70" w:rsidRDefault="00DF1E70" w:rsidP="00DF1E70">
      <w:pPr>
        <w:pStyle w:val="ListParagraph"/>
      </w:pPr>
    </w:p>
    <w:p w14:paraId="16048D20" w14:textId="0BD7571D" w:rsidR="00DF1E70" w:rsidRDefault="00DF1E70" w:rsidP="00E9171A">
      <w:pPr>
        <w:pStyle w:val="ListParagraph"/>
        <w:numPr>
          <w:ilvl w:val="0"/>
          <w:numId w:val="52"/>
        </w:numPr>
      </w:pPr>
      <w:r>
        <w:t>Evaluating</w:t>
      </w:r>
    </w:p>
    <w:p w14:paraId="42AEF869" w14:textId="50EA3423" w:rsidR="00177947" w:rsidRDefault="00DF1E70" w:rsidP="00DF1E70">
      <w:pPr>
        <w:pStyle w:val="ListParagraph"/>
      </w:pPr>
      <w:r>
        <w:t xml:space="preserve">Students test their soil moisture sensor with a pot plant and evaluate how well the system works. </w:t>
      </w:r>
    </w:p>
    <w:p w14:paraId="280A3320" w14:textId="77777777" w:rsidR="00E9171A" w:rsidRDefault="00E9171A" w:rsidP="00DF1E70">
      <w:pPr>
        <w:pStyle w:val="ListParagraph"/>
      </w:pPr>
    </w:p>
    <w:p w14:paraId="14C93DA7" w14:textId="77777777" w:rsidR="00E9171A" w:rsidRDefault="00E9171A" w:rsidP="00DF1E70">
      <w:pPr>
        <w:pStyle w:val="ListParagraph"/>
      </w:pPr>
    </w:p>
    <w:p w14:paraId="45BE9A4C" w14:textId="7C7AC375" w:rsidR="00DF1E70" w:rsidRDefault="00DF1E70" w:rsidP="00DF1E70">
      <w:pPr>
        <w:pStyle w:val="ListParagraph"/>
      </w:pPr>
      <w:r>
        <w:lastRenderedPageBreak/>
        <w:t>Teacher ref</w:t>
      </w:r>
      <w:r w:rsidR="00B640FC">
        <w:t>l</w:t>
      </w:r>
      <w:r>
        <w:t>ection</w:t>
      </w:r>
    </w:p>
    <w:tbl>
      <w:tblPr>
        <w:tblStyle w:val="TableGrid"/>
        <w:tblW w:w="0" w:type="auto"/>
        <w:tblInd w:w="720" w:type="dxa"/>
        <w:shd w:val="clear" w:color="auto" w:fill="FCE0A6" w:themeFill="accent1" w:themeFillTint="66"/>
        <w:tblLook w:val="04A0" w:firstRow="1" w:lastRow="0" w:firstColumn="1" w:lastColumn="0" w:noHBand="0" w:noVBand="1"/>
      </w:tblPr>
      <w:tblGrid>
        <w:gridCol w:w="8296"/>
      </w:tblGrid>
      <w:tr w:rsidR="00DF1E70" w14:paraId="29F4D22E" w14:textId="77777777" w:rsidTr="00DF1E70">
        <w:tc>
          <w:tcPr>
            <w:tcW w:w="9016" w:type="dxa"/>
            <w:shd w:val="clear" w:color="auto" w:fill="FCE0A6" w:themeFill="accent1" w:themeFillTint="66"/>
          </w:tcPr>
          <w:p w14:paraId="3761B907" w14:textId="5E716F66" w:rsidR="00DF1E70" w:rsidRDefault="00DF1E70" w:rsidP="00E9171A">
            <w:pPr>
              <w:pStyle w:val="ListParagraph"/>
              <w:ind w:left="0"/>
            </w:pPr>
            <w:r>
              <w:t>The moisture levels are steady and the seedling, at this early stage, seems to be progressing well. How well the product solves the problem is yet to be fully determined. Although initially it seems successful, just how efficient it is with battery life and design will need to be determined over a longer period of time</w:t>
            </w:r>
            <w:r w:rsidR="002C08C9">
              <w:t>,</w:t>
            </w:r>
            <w:r>
              <w:t xml:space="preserve"> along with its functionality in relation to environmental, social and economic conditions. Engagement in the project was amazing. This type of wicked problem</w:t>
            </w:r>
            <w:r w:rsidR="00B640FC">
              <w:t>-</w:t>
            </w:r>
            <w:r>
              <w:t xml:space="preserve">based project is supported by Mishra &amp; Koehler (2008), who discuss the increased engagement when the technologies, approaches and goals all connect. </w:t>
            </w:r>
          </w:p>
          <w:p w14:paraId="3B040368" w14:textId="77777777" w:rsidR="00DF1E70" w:rsidRDefault="00DF1E70" w:rsidP="00DF1E70">
            <w:pPr>
              <w:pStyle w:val="ListParagraph"/>
            </w:pPr>
          </w:p>
          <w:p w14:paraId="240379A9" w14:textId="764A37A7" w:rsidR="00DF1E70" w:rsidRDefault="00DF1E70" w:rsidP="00E9171A">
            <w:pPr>
              <w:pStyle w:val="ListParagraph"/>
              <w:ind w:left="0"/>
            </w:pPr>
            <w:r>
              <w:t xml:space="preserve">This type of approach is why the </w:t>
            </w:r>
            <w:r w:rsidR="002C08C9">
              <w:t xml:space="preserve">students saw the </w:t>
            </w:r>
            <w:r>
              <w:t>project as a success and also why</w:t>
            </w:r>
            <w:r w:rsidR="002C08C9">
              <w:t>,</w:t>
            </w:r>
            <w:r>
              <w:t xml:space="preserve"> through their enthusiasm and discussion</w:t>
            </w:r>
            <w:r w:rsidR="0086627E">
              <w:t>s</w:t>
            </w:r>
            <w:r>
              <w:t xml:space="preserve"> </w:t>
            </w:r>
            <w:r w:rsidR="0086627E">
              <w:t xml:space="preserve">with </w:t>
            </w:r>
            <w:r>
              <w:t>peers</w:t>
            </w:r>
            <w:r w:rsidR="0086627E">
              <w:t xml:space="preserve"> outside the project group</w:t>
            </w:r>
            <w:r>
              <w:t>, other students have shown interest in being a part of the next one.</w:t>
            </w:r>
          </w:p>
          <w:p w14:paraId="7F383276" w14:textId="47BE3088" w:rsidR="00DF1E70" w:rsidRDefault="00DF1E70" w:rsidP="00DF1E70">
            <w:pPr>
              <w:pStyle w:val="ListParagraph"/>
              <w:ind w:left="0"/>
            </w:pPr>
          </w:p>
        </w:tc>
      </w:tr>
    </w:tbl>
    <w:p w14:paraId="1E5B2C45" w14:textId="77777777" w:rsidR="00DF1E70" w:rsidRDefault="00DF1E70" w:rsidP="00DF1E70">
      <w:pPr>
        <w:pStyle w:val="ListParagraph"/>
      </w:pPr>
    </w:p>
    <w:p w14:paraId="0FDF8D26" w14:textId="3E82488E" w:rsidR="00DF1E70" w:rsidRPr="005338CC" w:rsidRDefault="00DF1E70" w:rsidP="005338CC">
      <w:pPr>
        <w:rPr>
          <w:rFonts w:asciiTheme="majorHAnsi" w:eastAsiaTheme="majorEastAsia" w:hAnsiTheme="majorHAnsi" w:cstheme="majorBidi"/>
          <w:color w:val="CD8C06" w:themeColor="accent1" w:themeShade="BF"/>
          <w:sz w:val="32"/>
          <w:szCs w:val="32"/>
        </w:rPr>
      </w:pPr>
      <w:r w:rsidRPr="005338CC">
        <w:rPr>
          <w:rFonts w:asciiTheme="majorHAnsi" w:eastAsiaTheme="majorEastAsia" w:hAnsiTheme="majorHAnsi" w:cstheme="majorBidi"/>
          <w:color w:val="CD8C06" w:themeColor="accent1" w:themeShade="BF"/>
          <w:sz w:val="32"/>
          <w:szCs w:val="32"/>
        </w:rPr>
        <w:t xml:space="preserve">Future ideas and modifications </w:t>
      </w:r>
    </w:p>
    <w:p w14:paraId="0E9BC3AA" w14:textId="1845EC38" w:rsidR="00B32746" w:rsidRDefault="00B32746" w:rsidP="00DF1E70">
      <w:pPr>
        <w:pStyle w:val="ListParagraph"/>
      </w:pPr>
      <w:r>
        <w:t>Students may discuss or implement changes or modifications</w:t>
      </w:r>
      <w:r w:rsidR="00253063">
        <w:t xml:space="preserve">, </w:t>
      </w:r>
      <w:r>
        <w:t>for example:</w:t>
      </w:r>
    </w:p>
    <w:p w14:paraId="65081D45" w14:textId="5716DD4D" w:rsidR="00B32746" w:rsidRDefault="00B32746" w:rsidP="00B32746">
      <w:pPr>
        <w:pStyle w:val="ListParagraph"/>
        <w:numPr>
          <w:ilvl w:val="0"/>
          <w:numId w:val="55"/>
        </w:numPr>
      </w:pPr>
      <w:r>
        <w:t xml:space="preserve">Incorporate </w:t>
      </w:r>
      <w:r w:rsidR="00DF1E70">
        <w:t xml:space="preserve">a solar panel </w:t>
      </w:r>
      <w:r w:rsidR="00EE2BBE">
        <w:t xml:space="preserve">attachment </w:t>
      </w:r>
      <w:r w:rsidR="00DF1E70">
        <w:t>to the battery</w:t>
      </w:r>
      <w:r w:rsidR="00EE2BBE">
        <w:t>,</w:t>
      </w:r>
      <w:r w:rsidR="00DF1E70">
        <w:t xml:space="preserve"> </w:t>
      </w:r>
      <w:r w:rsidR="00EE2BBE">
        <w:t>so</w:t>
      </w:r>
      <w:r w:rsidR="00DF1E70">
        <w:t xml:space="preserve"> the battery </w:t>
      </w:r>
      <w:r w:rsidR="00EE2BBE">
        <w:t xml:space="preserve">will </w:t>
      </w:r>
      <w:r w:rsidR="00DF1E70">
        <w:t xml:space="preserve">continually </w:t>
      </w:r>
      <w:r>
        <w:t xml:space="preserve">charge and not go flat. </w:t>
      </w:r>
    </w:p>
    <w:p w14:paraId="0BC984CF" w14:textId="691A80F3" w:rsidR="00B32746" w:rsidRDefault="00EE2BBE" w:rsidP="00B32746">
      <w:pPr>
        <w:pStyle w:val="ListParagraph"/>
        <w:numPr>
          <w:ilvl w:val="0"/>
          <w:numId w:val="55"/>
        </w:numPr>
      </w:pPr>
      <w:r>
        <w:t>C</w:t>
      </w:r>
      <w:r w:rsidR="00DF1E70">
        <w:t>onduct the test using the sensor in multiple conditions such as</w:t>
      </w:r>
      <w:r>
        <w:t xml:space="preserve"> the</w:t>
      </w:r>
      <w:r w:rsidR="00DF1E70">
        <w:t xml:space="preserve"> </w:t>
      </w:r>
      <w:r>
        <w:t>g</w:t>
      </w:r>
      <w:r w:rsidR="00DF1E70">
        <w:t xml:space="preserve">lasshouse, </w:t>
      </w:r>
      <w:r>
        <w:t>the c</w:t>
      </w:r>
      <w:r w:rsidR="00DF1E70">
        <w:t xml:space="preserve">lassroom and outside to see </w:t>
      </w:r>
      <w:r>
        <w:t xml:space="preserve">the extent to which </w:t>
      </w:r>
      <w:r w:rsidR="00DF1E70">
        <w:t>other environmental factor</w:t>
      </w:r>
      <w:r w:rsidR="00B32746">
        <w:t xml:space="preserve">s </w:t>
      </w:r>
      <w:r>
        <w:t>affect</w:t>
      </w:r>
      <w:r w:rsidR="00B32746">
        <w:t xml:space="preserve"> plant growth. </w:t>
      </w:r>
    </w:p>
    <w:p w14:paraId="0D7F3E0D" w14:textId="2F1A08F4" w:rsidR="00DF1E70" w:rsidRDefault="00DF1E70" w:rsidP="00DF1E70">
      <w:pPr>
        <w:pStyle w:val="ListParagraph"/>
      </w:pPr>
    </w:p>
    <w:p w14:paraId="23DBDDB9" w14:textId="77777777" w:rsidR="00B32746" w:rsidRDefault="00B32746" w:rsidP="00DF1E70">
      <w:pPr>
        <w:pStyle w:val="ListParagraph"/>
      </w:pPr>
      <w:r>
        <w:t>Teacher reflection</w:t>
      </w:r>
    </w:p>
    <w:tbl>
      <w:tblPr>
        <w:tblStyle w:val="TableGrid"/>
        <w:tblW w:w="0" w:type="auto"/>
        <w:tblInd w:w="720" w:type="dxa"/>
        <w:shd w:val="clear" w:color="auto" w:fill="D9EFF0" w:themeFill="accent3" w:themeFillTint="33"/>
        <w:tblLook w:val="04A0" w:firstRow="1" w:lastRow="0" w:firstColumn="1" w:lastColumn="0" w:noHBand="0" w:noVBand="1"/>
      </w:tblPr>
      <w:tblGrid>
        <w:gridCol w:w="8296"/>
      </w:tblGrid>
      <w:tr w:rsidR="00B32746" w14:paraId="18D333AD" w14:textId="77777777" w:rsidTr="00B32746">
        <w:tc>
          <w:tcPr>
            <w:tcW w:w="9016" w:type="dxa"/>
            <w:shd w:val="clear" w:color="auto" w:fill="D9EFF0" w:themeFill="accent3" w:themeFillTint="33"/>
          </w:tcPr>
          <w:p w14:paraId="5308AC7F" w14:textId="0FC94A17" w:rsidR="00EC0470" w:rsidRDefault="00B32746" w:rsidP="00E9171A">
            <w:pPr>
              <w:pStyle w:val="ListParagraph"/>
              <w:ind w:left="0"/>
            </w:pPr>
            <w:r>
              <w:t xml:space="preserve">The project lacked </w:t>
            </w:r>
            <w:r w:rsidR="00EC0470">
              <w:t xml:space="preserve">enough </w:t>
            </w:r>
            <w:r>
              <w:t xml:space="preserve">time </w:t>
            </w:r>
            <w:r w:rsidR="003107C7">
              <w:t xml:space="preserve">for a full </w:t>
            </w:r>
            <w:r>
              <w:t>appreciat</w:t>
            </w:r>
            <w:r w:rsidR="003107C7">
              <w:t>ion of</w:t>
            </w:r>
            <w:r>
              <w:t xml:space="preserve"> the usability of the sensor</w:t>
            </w:r>
            <w:r w:rsidR="00EC0470">
              <w:t xml:space="preserve">, as five sessions were not long enough for the students to fully analyse and evaluate their project. </w:t>
            </w:r>
          </w:p>
          <w:p w14:paraId="17706B04" w14:textId="77777777" w:rsidR="00253063" w:rsidRDefault="00253063" w:rsidP="00B32746">
            <w:pPr>
              <w:pStyle w:val="ListParagraph"/>
            </w:pPr>
          </w:p>
          <w:p w14:paraId="7125D9B6" w14:textId="7560AC65" w:rsidR="00714CF5" w:rsidRDefault="00B32746" w:rsidP="00E9171A">
            <w:pPr>
              <w:pStyle w:val="ListParagraph"/>
              <w:ind w:left="0"/>
            </w:pPr>
            <w:r>
              <w:t xml:space="preserve">With extended time, the </w:t>
            </w:r>
            <w:r w:rsidR="00EC0470">
              <w:t>project</w:t>
            </w:r>
            <w:r>
              <w:t xml:space="preserve"> would include</w:t>
            </w:r>
            <w:r w:rsidR="00EC0470">
              <w:t xml:space="preserve"> the following:</w:t>
            </w:r>
            <w:r>
              <w:t xml:space="preserve"> </w:t>
            </w:r>
            <w:r w:rsidR="00EC0470">
              <w:t xml:space="preserve">quantum quizzes to </w:t>
            </w:r>
            <w:r w:rsidR="00714CF5">
              <w:t>help students</w:t>
            </w:r>
            <w:r w:rsidR="00EC0470">
              <w:t xml:space="preserve"> understand </w:t>
            </w:r>
            <w:r w:rsidR="00714CF5">
              <w:t>the</w:t>
            </w:r>
            <w:r w:rsidR="00EC0470">
              <w:t xml:space="preserve"> concepts (Project Quantum, 2018); </w:t>
            </w:r>
            <w:r w:rsidR="00714CF5">
              <w:t xml:space="preserve">student creation </w:t>
            </w:r>
            <w:r w:rsidR="0047286E">
              <w:t>of</w:t>
            </w:r>
            <w:r>
              <w:t xml:space="preserve"> flow charts and algorithms for the sensor</w:t>
            </w:r>
            <w:r w:rsidR="00714CF5">
              <w:t xml:space="preserve">; student </w:t>
            </w:r>
            <w:r w:rsidR="00EC0470">
              <w:t xml:space="preserve">analysis of </w:t>
            </w:r>
            <w:r>
              <w:t>the data presented over time</w:t>
            </w:r>
            <w:r w:rsidR="00714CF5">
              <w:t xml:space="preserve"> –</w:t>
            </w:r>
            <w:r>
              <w:t xml:space="preserve"> from plant growth in multiple conditions (see above for extension to project ideas)</w:t>
            </w:r>
            <w:r w:rsidR="00EC0470">
              <w:t>;</w:t>
            </w:r>
            <w:r>
              <w:t xml:space="preserve"> and </w:t>
            </w:r>
            <w:r w:rsidR="00714CF5">
              <w:t xml:space="preserve">having the students </w:t>
            </w:r>
            <w:r>
              <w:t>ascertain</w:t>
            </w:r>
            <w:r w:rsidR="00714CF5">
              <w:t xml:space="preserve"> </w:t>
            </w:r>
            <w:r w:rsidR="001417D9">
              <w:t xml:space="preserve">from the investigation </w:t>
            </w:r>
            <w:r>
              <w:t>which condition</w:t>
            </w:r>
            <w:r w:rsidR="00714CF5">
              <w:t>s</w:t>
            </w:r>
            <w:r>
              <w:t xml:space="preserve"> best suit</w:t>
            </w:r>
            <w:r w:rsidR="001417D9">
              <w:t>ed</w:t>
            </w:r>
            <w:r>
              <w:t xml:space="preserve"> the sensors and plant growth. </w:t>
            </w:r>
          </w:p>
          <w:p w14:paraId="2E8F8BFD" w14:textId="77777777" w:rsidR="00253063" w:rsidRDefault="00253063" w:rsidP="00B32746">
            <w:pPr>
              <w:pStyle w:val="ListParagraph"/>
            </w:pPr>
          </w:p>
          <w:p w14:paraId="344ED445" w14:textId="65843B2F" w:rsidR="00B32746" w:rsidRDefault="00B32746" w:rsidP="00E9171A">
            <w:pPr>
              <w:pStyle w:val="ListParagraph"/>
              <w:ind w:left="0"/>
            </w:pPr>
            <w:r>
              <w:t>Future planning for this type of project would encourage a full term of weekly 60</w:t>
            </w:r>
            <w:r w:rsidR="00EC0470">
              <w:t>-</w:t>
            </w:r>
            <w:r>
              <w:t>minute lessons to ensure</w:t>
            </w:r>
            <w:r w:rsidR="00714CF5">
              <w:t xml:space="preserve"> </w:t>
            </w:r>
            <w:r>
              <w:t xml:space="preserve">enough time </w:t>
            </w:r>
            <w:r w:rsidR="00714CF5">
              <w:t>for</w:t>
            </w:r>
            <w:r>
              <w:t xml:space="preserve"> each part of the design process and </w:t>
            </w:r>
            <w:r w:rsidR="00714CF5">
              <w:t>student</w:t>
            </w:r>
            <w:r>
              <w:t xml:space="preserve"> move</w:t>
            </w:r>
            <w:r w:rsidR="00714CF5">
              <w:t>ment</w:t>
            </w:r>
            <w:r>
              <w:t xml:space="preserve"> between each element as required.</w:t>
            </w:r>
          </w:p>
          <w:p w14:paraId="7E36D696" w14:textId="77777777" w:rsidR="00B32746" w:rsidRDefault="00B32746" w:rsidP="00DF1E70">
            <w:pPr>
              <w:pStyle w:val="ListParagraph"/>
              <w:ind w:left="0"/>
            </w:pPr>
          </w:p>
        </w:tc>
      </w:tr>
    </w:tbl>
    <w:p w14:paraId="7614F16B" w14:textId="40583626" w:rsidR="00F42188" w:rsidRDefault="00DF1E70" w:rsidP="00DF1E70">
      <w:pPr>
        <w:pStyle w:val="Heading1"/>
      </w:pPr>
      <w:r>
        <w:t>Resources</w:t>
      </w:r>
    </w:p>
    <w:p w14:paraId="65B518AF" w14:textId="3ED1BB5C" w:rsidR="00DF1E70" w:rsidRDefault="00DF1E70" w:rsidP="00DF1E70">
      <w:r>
        <w:t>Assessment Rubric</w:t>
      </w:r>
    </w:p>
    <w:p w14:paraId="2A7B443C" w14:textId="77777777" w:rsidR="00FC57DB" w:rsidRDefault="00FC57DB" w:rsidP="003B0497">
      <w:pPr>
        <w:pStyle w:val="Heading1"/>
      </w:pPr>
      <w:r w:rsidRPr="00290F50">
        <w:t>Discussion</w:t>
      </w:r>
    </w:p>
    <w:p w14:paraId="55F57681" w14:textId="77777777" w:rsidR="0033780C" w:rsidRDefault="0033780C" w:rsidP="0033780C"/>
    <w:p w14:paraId="466CE084" w14:textId="77777777" w:rsidR="005059DF" w:rsidRPr="00BD5301" w:rsidRDefault="005059DF" w:rsidP="005059DF">
      <w:r>
        <w:t>Digital Technology focus</w:t>
      </w:r>
    </w:p>
    <w:p w14:paraId="59EE114D" w14:textId="7283BA24" w:rsidR="005059DF" w:rsidRDefault="00A5365B" w:rsidP="005059DF">
      <w:pPr>
        <w:pStyle w:val="ListParagraph"/>
        <w:numPr>
          <w:ilvl w:val="0"/>
          <w:numId w:val="4"/>
        </w:numPr>
        <w:spacing w:after="160" w:line="259" w:lineRule="auto"/>
        <w:contextualSpacing/>
        <w:rPr>
          <w:rFonts w:cstheme="minorHAnsi"/>
          <w:szCs w:val="22"/>
        </w:rPr>
      </w:pPr>
      <w:r>
        <w:rPr>
          <w:rFonts w:cstheme="minorHAnsi"/>
          <w:szCs w:val="22"/>
        </w:rPr>
        <w:t>What did you learn as you created your program to automate the watering of a plant?</w:t>
      </w:r>
    </w:p>
    <w:p w14:paraId="4288EB38" w14:textId="7FCE61BC" w:rsidR="00DF1E70" w:rsidRDefault="00DF1E70" w:rsidP="005059DF">
      <w:pPr>
        <w:pStyle w:val="ListParagraph"/>
        <w:numPr>
          <w:ilvl w:val="0"/>
          <w:numId w:val="4"/>
        </w:numPr>
        <w:spacing w:after="160" w:line="259" w:lineRule="auto"/>
        <w:contextualSpacing/>
        <w:rPr>
          <w:rFonts w:cstheme="minorHAnsi"/>
          <w:szCs w:val="22"/>
        </w:rPr>
      </w:pPr>
      <w:r>
        <w:rPr>
          <w:rFonts w:cstheme="minorHAnsi"/>
          <w:szCs w:val="22"/>
        </w:rPr>
        <w:t>What parts of the code did you use to connect and operate the sensor?</w:t>
      </w:r>
    </w:p>
    <w:p w14:paraId="14EB32D7" w14:textId="5D94C59F" w:rsidR="004F16D2" w:rsidRDefault="00A5365B" w:rsidP="00A5365B">
      <w:pPr>
        <w:pStyle w:val="ListParagraph"/>
        <w:numPr>
          <w:ilvl w:val="0"/>
          <w:numId w:val="4"/>
        </w:numPr>
        <w:spacing w:after="160" w:line="259" w:lineRule="auto"/>
        <w:contextualSpacing/>
        <w:rPr>
          <w:rFonts w:cstheme="minorHAnsi"/>
          <w:szCs w:val="22"/>
        </w:rPr>
      </w:pPr>
      <w:r w:rsidRPr="00A5365B">
        <w:rPr>
          <w:rFonts w:cstheme="minorHAnsi"/>
          <w:szCs w:val="22"/>
        </w:rPr>
        <w:t xml:space="preserve">How </w:t>
      </w:r>
      <w:r>
        <w:rPr>
          <w:rFonts w:cstheme="minorHAnsi"/>
          <w:szCs w:val="22"/>
        </w:rPr>
        <w:t>is your digital solution sustainable?</w:t>
      </w:r>
    </w:p>
    <w:p w14:paraId="44D0225B" w14:textId="0474E31D" w:rsidR="0033780C" w:rsidRPr="0033780C" w:rsidRDefault="00A5365B" w:rsidP="0033780C">
      <w:r>
        <w:lastRenderedPageBreak/>
        <w:t>Science</w:t>
      </w:r>
      <w:r w:rsidR="004F16D2">
        <w:t xml:space="preserve"> </w:t>
      </w:r>
      <w:r w:rsidR="0033780C">
        <w:t>focus</w:t>
      </w:r>
    </w:p>
    <w:p w14:paraId="7FC2E1AF" w14:textId="55341D84" w:rsidR="0063008E" w:rsidRDefault="0063008E" w:rsidP="00FC57DB">
      <w:pPr>
        <w:pStyle w:val="ListParagraph"/>
        <w:numPr>
          <w:ilvl w:val="0"/>
          <w:numId w:val="4"/>
        </w:numPr>
        <w:spacing w:after="160" w:line="259" w:lineRule="auto"/>
        <w:contextualSpacing/>
        <w:rPr>
          <w:szCs w:val="22"/>
        </w:rPr>
      </w:pPr>
      <w:r>
        <w:rPr>
          <w:szCs w:val="22"/>
        </w:rPr>
        <w:t xml:space="preserve">What </w:t>
      </w:r>
      <w:r w:rsidR="004F16D2">
        <w:rPr>
          <w:szCs w:val="22"/>
        </w:rPr>
        <w:t xml:space="preserve">did your investigation of </w:t>
      </w:r>
      <w:r w:rsidR="00A5365B">
        <w:rPr>
          <w:szCs w:val="22"/>
        </w:rPr>
        <w:t>plant germination and growth</w:t>
      </w:r>
      <w:r w:rsidR="004F16D2">
        <w:rPr>
          <w:szCs w:val="22"/>
        </w:rPr>
        <w:t xml:space="preserve"> reveal</w:t>
      </w:r>
      <w:r>
        <w:rPr>
          <w:szCs w:val="22"/>
        </w:rPr>
        <w:t xml:space="preserve">? </w:t>
      </w:r>
    </w:p>
    <w:p w14:paraId="7258F49A" w14:textId="5AF92A9F" w:rsidR="0063008E" w:rsidRPr="005871E1" w:rsidRDefault="00A5365B" w:rsidP="0063008E">
      <w:pPr>
        <w:pStyle w:val="ListParagraph"/>
        <w:numPr>
          <w:ilvl w:val="0"/>
          <w:numId w:val="4"/>
        </w:numPr>
        <w:spacing w:after="160" w:line="259" w:lineRule="auto"/>
        <w:contextualSpacing/>
        <w:rPr>
          <w:rFonts w:cstheme="minorHAnsi"/>
          <w:szCs w:val="22"/>
        </w:rPr>
      </w:pPr>
      <w:r>
        <w:rPr>
          <w:szCs w:val="22"/>
        </w:rPr>
        <w:t>How much water does a plant need and how did you find that out</w:t>
      </w:r>
      <w:r w:rsidR="0063008E">
        <w:rPr>
          <w:rFonts w:cstheme="minorHAnsi"/>
          <w:color w:val="000000"/>
          <w:szCs w:val="22"/>
        </w:rPr>
        <w:t xml:space="preserve">? </w:t>
      </w:r>
    </w:p>
    <w:p w14:paraId="2FAD012D" w14:textId="1D17A7A9" w:rsidR="00FC57DB" w:rsidRDefault="0012663E" w:rsidP="003B0497">
      <w:pPr>
        <w:pStyle w:val="Heading1"/>
      </w:pPr>
      <w:r>
        <w:t>Why is this relevant?</w:t>
      </w:r>
    </w:p>
    <w:p w14:paraId="41A0E78A" w14:textId="77777777" w:rsidR="00317A9D" w:rsidRDefault="00317A9D" w:rsidP="005660A3">
      <w:pPr>
        <w:spacing w:after="150"/>
        <w:rPr>
          <w:rFonts w:eastAsia="Times New Roman" w:cstheme="minorHAnsi"/>
          <w:b/>
          <w:color w:val="000000"/>
          <w:lang w:eastAsia="en-AU"/>
        </w:rPr>
      </w:pPr>
    </w:p>
    <w:p w14:paraId="392C8977" w14:textId="615AEDDB" w:rsidR="005660A3" w:rsidRDefault="00317A9D" w:rsidP="005660A3">
      <w:pPr>
        <w:spacing w:after="150"/>
        <w:rPr>
          <w:rFonts w:eastAsia="Times New Roman" w:cstheme="minorHAnsi"/>
          <w:b/>
          <w:color w:val="000000"/>
          <w:lang w:eastAsia="en-AU"/>
        </w:rPr>
      </w:pPr>
      <w:r>
        <w:rPr>
          <w:rFonts w:eastAsia="Times New Roman" w:cstheme="minorHAnsi"/>
          <w:b/>
          <w:color w:val="000000"/>
          <w:lang w:eastAsia="en-AU"/>
        </w:rPr>
        <w:t>Implementation</w:t>
      </w:r>
    </w:p>
    <w:p w14:paraId="14B59B5E" w14:textId="55EAAD0D" w:rsidR="00317A9D" w:rsidRPr="00317A9D" w:rsidRDefault="00317A9D" w:rsidP="005660A3">
      <w:pPr>
        <w:spacing w:after="150"/>
        <w:rPr>
          <w:rFonts w:eastAsia="Times New Roman" w:cstheme="minorHAnsi"/>
          <w:color w:val="000000"/>
          <w:lang w:eastAsia="en-AU"/>
        </w:rPr>
      </w:pPr>
      <w:r>
        <w:rPr>
          <w:rFonts w:eastAsia="Times New Roman" w:cstheme="minorHAnsi"/>
          <w:color w:val="000000"/>
          <w:lang w:eastAsia="en-AU"/>
        </w:rPr>
        <w:t>Students i</w:t>
      </w:r>
      <w:r w:rsidRPr="00317A9D">
        <w:rPr>
          <w:rFonts w:eastAsia="Times New Roman" w:cstheme="minorHAnsi"/>
          <w:color w:val="000000"/>
          <w:lang w:eastAsia="en-AU"/>
        </w:rPr>
        <w:t>mplement simple digital solutions as visual programs with algorithms involving branching (decisions) and user input</w:t>
      </w:r>
      <w:r>
        <w:rPr>
          <w:rFonts w:eastAsia="Times New Roman" w:cstheme="minorHAnsi"/>
          <w:color w:val="000000"/>
          <w:lang w:eastAsia="en-AU"/>
        </w:rPr>
        <w:t xml:space="preserve">. </w:t>
      </w:r>
    </w:p>
    <w:p w14:paraId="4F5F8600" w14:textId="61D80E23" w:rsidR="006B4321" w:rsidRPr="004C283C" w:rsidRDefault="006B4321" w:rsidP="00317A9D">
      <w:pPr>
        <w:spacing w:after="150"/>
        <w:rPr>
          <w:b/>
          <w:color w:val="000000"/>
          <w:lang w:eastAsia="en-AU"/>
        </w:rPr>
      </w:pPr>
      <w:r w:rsidRPr="004C283C">
        <w:rPr>
          <w:b/>
          <w:color w:val="000000"/>
          <w:lang w:eastAsia="en-AU"/>
        </w:rPr>
        <w:t>First, some definitions</w:t>
      </w:r>
      <w:r w:rsidR="005338CC">
        <w:rPr>
          <w:b/>
          <w:color w:val="000000"/>
          <w:lang w:eastAsia="en-AU"/>
        </w:rPr>
        <w:t>…</w:t>
      </w:r>
    </w:p>
    <w:p w14:paraId="08BCDD50" w14:textId="37B05852" w:rsidR="003C5C7F" w:rsidRPr="001758E1" w:rsidRDefault="003C5C7F" w:rsidP="00317A9D">
      <w:pPr>
        <w:spacing w:after="150"/>
        <w:rPr>
          <w:rFonts w:eastAsia="Times New Roman" w:cstheme="minorHAnsi"/>
          <w:b/>
          <w:color w:val="000000"/>
          <w:lang w:eastAsia="en-AU"/>
        </w:rPr>
      </w:pPr>
      <w:hyperlink r:id="rId18" w:anchor="e-branching-imp" w:history="1">
        <w:r w:rsidRPr="004C283C">
          <w:rPr>
            <w:b/>
            <w:color w:val="000000"/>
            <w:lang w:eastAsia="en-AU"/>
          </w:rPr>
          <w:t>Branching</w:t>
        </w:r>
      </w:hyperlink>
    </w:p>
    <w:p w14:paraId="50830D52" w14:textId="3B22BCEB" w:rsidR="003C5C7F" w:rsidRPr="003C5C7F" w:rsidRDefault="003C5C7F" w:rsidP="003C5C7F">
      <w:pPr>
        <w:spacing w:after="240"/>
        <w:rPr>
          <w:rFonts w:eastAsia="Times New Roman" w:cstheme="minorHAnsi"/>
          <w:i/>
          <w:iCs/>
          <w:color w:val="000000"/>
          <w:lang w:val="en-AU" w:eastAsia="en-AU"/>
        </w:rPr>
      </w:pPr>
      <w:r w:rsidRPr="003C5C7F">
        <w:rPr>
          <w:rFonts w:eastAsia="Times New Roman" w:cstheme="minorHAnsi"/>
          <w:i/>
          <w:iCs/>
          <w:color w:val="000000"/>
          <w:lang w:val="en-AU" w:eastAsia="en-AU"/>
        </w:rPr>
        <w:t xml:space="preserve">Implementing a decision in a programming language, usually using an </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if</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 xml:space="preserve"> or </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if-else</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 xml:space="preserve"> statement.</w:t>
      </w:r>
    </w:p>
    <w:p w14:paraId="4EA2D2A9" w14:textId="77777777" w:rsidR="003C5C7F" w:rsidRPr="003C5C7F" w:rsidRDefault="003C5C7F" w:rsidP="003C5C7F">
      <w:pPr>
        <w:spacing w:after="240"/>
        <w:rPr>
          <w:rFonts w:eastAsia="Times New Roman" w:cstheme="minorHAnsi"/>
          <w:color w:val="000000"/>
          <w:lang w:val="en-AU" w:eastAsia="en-AU"/>
        </w:rPr>
      </w:pPr>
      <w:r w:rsidRPr="003C5C7F">
        <w:rPr>
          <w:rFonts w:eastAsia="Times New Roman" w:cstheme="minorHAnsi"/>
          <w:color w:val="000000"/>
          <w:lang w:val="en-AU" w:eastAsia="en-AU"/>
        </w:rPr>
        <w:t>Students can create programs that include some form of decision, such as writing simple if-statements.</w:t>
      </w:r>
    </w:p>
    <w:p w14:paraId="57788F5C" w14:textId="3E9F19FA" w:rsidR="003C5C7F" w:rsidRPr="004C283C" w:rsidRDefault="003C5C7F" w:rsidP="00317A9D">
      <w:pPr>
        <w:spacing w:after="150"/>
        <w:rPr>
          <w:b/>
          <w:color w:val="000000"/>
          <w:lang w:eastAsia="en-AU"/>
        </w:rPr>
      </w:pPr>
      <w:hyperlink r:id="rId19" w:anchor="e-input" w:history="1">
        <w:r w:rsidRPr="004C283C">
          <w:rPr>
            <w:b/>
            <w:color w:val="000000"/>
            <w:lang w:eastAsia="en-AU"/>
          </w:rPr>
          <w:t xml:space="preserve">User </w:t>
        </w:r>
        <w:r w:rsidR="00D7042B" w:rsidRPr="004C283C">
          <w:rPr>
            <w:b/>
            <w:color w:val="000000"/>
            <w:lang w:eastAsia="en-AU"/>
          </w:rPr>
          <w:t>i</w:t>
        </w:r>
        <w:r w:rsidRPr="004C283C">
          <w:rPr>
            <w:b/>
            <w:color w:val="000000"/>
            <w:lang w:eastAsia="en-AU"/>
          </w:rPr>
          <w:t>nput</w:t>
        </w:r>
      </w:hyperlink>
    </w:p>
    <w:p w14:paraId="4720A0D3" w14:textId="77777777" w:rsidR="003C5C7F" w:rsidRPr="003C5C7F" w:rsidRDefault="003C5C7F" w:rsidP="003C5C7F">
      <w:pPr>
        <w:spacing w:after="240"/>
        <w:rPr>
          <w:rFonts w:eastAsia="Times New Roman" w:cstheme="minorHAnsi"/>
          <w:i/>
          <w:iCs/>
          <w:color w:val="000000"/>
          <w:lang w:val="en-AU" w:eastAsia="en-AU"/>
        </w:rPr>
      </w:pPr>
      <w:r w:rsidRPr="003C5C7F">
        <w:rPr>
          <w:rFonts w:eastAsia="Times New Roman" w:cstheme="minorHAnsi"/>
          <w:i/>
          <w:iCs/>
          <w:color w:val="000000"/>
          <w:lang w:val="en-AU" w:eastAsia="en-AU"/>
        </w:rPr>
        <w:t>Receiving data from the user (via a sensor or direct input with a keyboard, mouse of other input device) and using that data in code.</w:t>
      </w:r>
    </w:p>
    <w:p w14:paraId="16C7777C" w14:textId="62ACCA8B" w:rsidR="003C5C7F" w:rsidRDefault="003C5C7F" w:rsidP="003C5C7F">
      <w:pPr>
        <w:spacing w:after="240"/>
        <w:rPr>
          <w:rFonts w:eastAsia="Times New Roman" w:cstheme="minorHAnsi"/>
          <w:color w:val="000000"/>
          <w:lang w:val="en-AU" w:eastAsia="en-AU"/>
        </w:rPr>
      </w:pPr>
      <w:r>
        <w:rPr>
          <w:rFonts w:eastAsia="Times New Roman" w:cstheme="minorHAnsi"/>
          <w:color w:val="000000"/>
          <w:lang w:val="en-AU" w:eastAsia="en-AU"/>
        </w:rPr>
        <w:t>In this program</w:t>
      </w:r>
      <w:r w:rsidR="00C71EDA">
        <w:rPr>
          <w:rFonts w:eastAsia="Times New Roman" w:cstheme="minorHAnsi"/>
          <w:color w:val="000000"/>
          <w:lang w:val="en-AU" w:eastAsia="en-AU"/>
        </w:rPr>
        <w:t>,</w:t>
      </w:r>
      <w:r>
        <w:rPr>
          <w:rFonts w:eastAsia="Times New Roman" w:cstheme="minorHAnsi"/>
          <w:color w:val="000000"/>
          <w:lang w:val="en-AU" w:eastAsia="en-AU"/>
        </w:rPr>
        <w:t xml:space="preserve"> students gather data using a moisture sensor. This data is then used to execute some action. </w:t>
      </w:r>
    </w:p>
    <w:p w14:paraId="34E23807" w14:textId="56D91773" w:rsidR="00317A9D" w:rsidRPr="00317A9D" w:rsidRDefault="00C71EDA" w:rsidP="003C5C7F">
      <w:pPr>
        <w:spacing w:after="240"/>
        <w:rPr>
          <w:color w:val="000000"/>
          <w:lang w:eastAsia="en-AU"/>
        </w:rPr>
      </w:pPr>
      <w:r>
        <w:rPr>
          <w:rFonts w:eastAsia="Times New Roman" w:cstheme="minorHAnsi"/>
          <w:color w:val="000000"/>
          <w:lang w:val="en-AU" w:eastAsia="en-AU"/>
        </w:rPr>
        <w:t xml:space="preserve">In </w:t>
      </w:r>
      <w:r w:rsidR="00317A9D">
        <w:rPr>
          <w:rFonts w:eastAsia="Times New Roman" w:cstheme="minorHAnsi"/>
          <w:color w:val="000000"/>
          <w:lang w:val="en-AU" w:eastAsia="en-AU"/>
        </w:rPr>
        <w:t>years 5</w:t>
      </w:r>
      <w:r>
        <w:rPr>
          <w:rFonts w:eastAsia="Times New Roman" w:cstheme="minorHAnsi"/>
          <w:color w:val="000000"/>
          <w:lang w:val="en-AU" w:eastAsia="en-AU"/>
        </w:rPr>
        <w:t>–</w:t>
      </w:r>
      <w:r w:rsidR="00317A9D">
        <w:rPr>
          <w:rFonts w:eastAsia="Times New Roman" w:cstheme="minorHAnsi"/>
          <w:color w:val="000000"/>
          <w:lang w:val="en-AU" w:eastAsia="en-AU"/>
        </w:rPr>
        <w:t>6</w:t>
      </w:r>
      <w:r>
        <w:rPr>
          <w:rFonts w:eastAsia="Times New Roman" w:cstheme="minorHAnsi"/>
          <w:color w:val="000000"/>
          <w:lang w:val="en-AU" w:eastAsia="en-AU"/>
        </w:rPr>
        <w:t>,</w:t>
      </w:r>
      <w:r w:rsidR="00317A9D">
        <w:rPr>
          <w:rFonts w:eastAsia="Times New Roman" w:cstheme="minorHAnsi"/>
          <w:color w:val="000000"/>
          <w:lang w:val="en-AU" w:eastAsia="en-AU"/>
        </w:rPr>
        <w:t xml:space="preserve"> </w:t>
      </w:r>
      <w:r w:rsidR="00317A9D" w:rsidRPr="00317A9D">
        <w:rPr>
          <w:color w:val="000000"/>
          <w:lang w:eastAsia="en-AU"/>
        </w:rPr>
        <w:t xml:space="preserve">students are also expected to incorporate iteration (loops). </w:t>
      </w:r>
    </w:p>
    <w:p w14:paraId="0BA289B8" w14:textId="77777777" w:rsidR="00317A9D" w:rsidRPr="00317A9D" w:rsidRDefault="00317A9D" w:rsidP="00317A9D">
      <w:pPr>
        <w:shd w:val="clear" w:color="auto" w:fill="F3F8F0"/>
        <w:rPr>
          <w:color w:val="000000"/>
          <w:lang w:eastAsia="en-AU"/>
        </w:rPr>
      </w:pPr>
      <w:hyperlink r:id="rId20" w:anchor="e-iteration-imp" w:history="1">
        <w:r w:rsidRPr="00317A9D">
          <w:rPr>
            <w:color w:val="000000"/>
            <w:lang w:eastAsia="en-AU"/>
          </w:rPr>
          <w:t>Iteration</w:t>
        </w:r>
      </w:hyperlink>
    </w:p>
    <w:p w14:paraId="758A0CAA" w14:textId="077B2963" w:rsidR="00317A9D" w:rsidRDefault="00D7042B" w:rsidP="00317A9D">
      <w:pPr>
        <w:pStyle w:val="NormalWeb"/>
        <w:shd w:val="clear" w:color="auto" w:fill="F3F8F0"/>
        <w:spacing w:after="0"/>
        <w:rPr>
          <w:rFonts w:ascii="Calibri" w:hAnsi="Calibri" w:cstheme="minorHAnsi"/>
          <w:i/>
          <w:iCs/>
          <w:color w:val="000000"/>
          <w:sz w:val="22"/>
          <w:szCs w:val="22"/>
          <w:lang w:val="en-AU" w:eastAsia="en-AU"/>
        </w:rPr>
      </w:pPr>
      <w:r>
        <w:rPr>
          <w:rFonts w:ascii="Calibri" w:hAnsi="Calibri" w:cstheme="minorHAnsi"/>
          <w:i/>
          <w:iCs/>
          <w:color w:val="000000"/>
          <w:sz w:val="22"/>
          <w:szCs w:val="22"/>
          <w:lang w:val="en-AU" w:eastAsia="en-AU"/>
        </w:rPr>
        <w:t>T</w:t>
      </w:r>
      <w:r w:rsidR="00C71EDA">
        <w:rPr>
          <w:rFonts w:ascii="Calibri" w:hAnsi="Calibri" w:cstheme="minorHAnsi"/>
          <w:i/>
          <w:iCs/>
          <w:color w:val="000000"/>
          <w:sz w:val="22"/>
          <w:szCs w:val="22"/>
          <w:lang w:val="en-AU" w:eastAsia="en-AU"/>
        </w:rPr>
        <w:t>he repetition of</w:t>
      </w:r>
      <w:r w:rsidR="00317A9D" w:rsidRPr="00317A9D">
        <w:rPr>
          <w:rFonts w:ascii="Calibri" w:hAnsi="Calibri" w:cstheme="minorHAnsi"/>
          <w:i/>
          <w:iCs/>
          <w:color w:val="000000"/>
          <w:sz w:val="22"/>
          <w:szCs w:val="22"/>
          <w:lang w:val="en-AU" w:eastAsia="en-AU"/>
        </w:rPr>
        <w:t xml:space="preserve"> block of instructions in a programming language</w:t>
      </w:r>
      <w:r w:rsidR="00C71EDA">
        <w:rPr>
          <w:rFonts w:ascii="Calibri" w:hAnsi="Calibri" w:cstheme="minorHAnsi"/>
          <w:i/>
          <w:iCs/>
          <w:color w:val="000000"/>
          <w:sz w:val="22"/>
          <w:szCs w:val="22"/>
          <w:lang w:val="en-AU" w:eastAsia="en-AU"/>
        </w:rPr>
        <w:t>,</w:t>
      </w:r>
      <w:r w:rsidR="00080BF8">
        <w:rPr>
          <w:rFonts w:ascii="Calibri" w:hAnsi="Calibri" w:cstheme="minorHAnsi"/>
          <w:i/>
          <w:iCs/>
          <w:color w:val="000000"/>
          <w:sz w:val="22"/>
          <w:szCs w:val="22"/>
          <w:lang w:val="en-AU" w:eastAsia="en-AU"/>
        </w:rPr>
        <w:t xml:space="preserve"> </w:t>
      </w:r>
      <w:r w:rsidR="00317A9D" w:rsidRPr="00317A9D">
        <w:rPr>
          <w:rFonts w:ascii="Calibri" w:hAnsi="Calibri" w:cstheme="minorHAnsi"/>
          <w:i/>
          <w:iCs/>
          <w:color w:val="000000"/>
          <w:sz w:val="22"/>
          <w:szCs w:val="22"/>
          <w:lang w:val="en-AU" w:eastAsia="en-AU"/>
        </w:rPr>
        <w:t>based on some kind of test condition. These</w:t>
      </w:r>
      <w:r w:rsidR="00C71EDA">
        <w:rPr>
          <w:rFonts w:ascii="Calibri" w:hAnsi="Calibri" w:cstheme="minorHAnsi"/>
          <w:i/>
          <w:iCs/>
          <w:color w:val="000000"/>
          <w:sz w:val="22"/>
          <w:szCs w:val="22"/>
          <w:lang w:val="en-AU" w:eastAsia="en-AU"/>
        </w:rPr>
        <w:t xml:space="preserve"> instructions</w:t>
      </w:r>
      <w:r w:rsidR="00317A9D" w:rsidRPr="00317A9D">
        <w:rPr>
          <w:rFonts w:ascii="Calibri" w:hAnsi="Calibri" w:cstheme="minorHAnsi"/>
          <w:i/>
          <w:iCs/>
          <w:color w:val="000000"/>
          <w:sz w:val="22"/>
          <w:szCs w:val="22"/>
          <w:lang w:val="en-AU" w:eastAsia="en-AU"/>
        </w:rPr>
        <w:t xml:space="preserve"> include looping constructs such as </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while</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 xml:space="preserve">, </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for</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 xml:space="preserve"> and </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repeat until</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w:t>
      </w:r>
    </w:p>
    <w:p w14:paraId="298482A0" w14:textId="77777777" w:rsidR="00317A9D" w:rsidRPr="00317A9D" w:rsidRDefault="00317A9D" w:rsidP="00317A9D">
      <w:pPr>
        <w:pStyle w:val="NormalWeb"/>
        <w:shd w:val="clear" w:color="auto" w:fill="F3F8F0"/>
        <w:spacing w:after="0"/>
        <w:rPr>
          <w:rFonts w:ascii="Calibri" w:hAnsi="Calibri" w:cstheme="minorHAnsi"/>
          <w:i/>
          <w:iCs/>
          <w:color w:val="000000"/>
          <w:sz w:val="22"/>
          <w:szCs w:val="22"/>
          <w:lang w:val="en-AU" w:eastAsia="en-AU"/>
        </w:rPr>
      </w:pPr>
    </w:p>
    <w:p w14:paraId="195B7D33" w14:textId="26536AB2" w:rsidR="00317A9D" w:rsidRDefault="00317A9D" w:rsidP="003C5C7F">
      <w:pPr>
        <w:spacing w:after="240"/>
        <w:rPr>
          <w:rFonts w:eastAsia="Times New Roman" w:cstheme="minorHAnsi"/>
          <w:color w:val="000000"/>
          <w:lang w:val="en-AU" w:eastAsia="en-AU"/>
        </w:rPr>
      </w:pPr>
      <w:r w:rsidRPr="00317A9D">
        <w:rPr>
          <w:rFonts w:eastAsia="Times New Roman" w:cstheme="minorHAnsi"/>
          <w:color w:val="000000"/>
          <w:lang w:val="en-AU" w:eastAsia="en-AU"/>
        </w:rPr>
        <w:t>Students can implement loops in their program that repeat a given number of times, continue until a certain condition is met, and may include variables and values that change inside the loop and trigger its exit condition.</w:t>
      </w:r>
    </w:p>
    <w:p w14:paraId="3DD234F6" w14:textId="77777777" w:rsidR="005338CC" w:rsidRDefault="005338CC">
      <w:pPr>
        <w:spacing w:after="160" w:line="259" w:lineRule="auto"/>
        <w:rPr>
          <w:rFonts w:asciiTheme="majorHAnsi" w:eastAsiaTheme="majorEastAsia" w:hAnsiTheme="majorHAnsi" w:cstheme="majorBidi"/>
          <w:color w:val="CD8C06" w:themeColor="accent1" w:themeShade="BF"/>
          <w:sz w:val="32"/>
          <w:szCs w:val="32"/>
        </w:rPr>
      </w:pPr>
      <w:r>
        <w:rPr>
          <w:rFonts w:asciiTheme="majorHAnsi" w:eastAsiaTheme="majorEastAsia" w:hAnsiTheme="majorHAnsi" w:cstheme="majorBidi"/>
          <w:color w:val="CD8C06" w:themeColor="accent1" w:themeShade="BF"/>
          <w:sz w:val="32"/>
          <w:szCs w:val="32"/>
        </w:rPr>
        <w:br w:type="page"/>
      </w:r>
    </w:p>
    <w:p w14:paraId="4C92EF30" w14:textId="13018EDB" w:rsidR="005338CC" w:rsidRPr="005338CC" w:rsidRDefault="005338CC" w:rsidP="005338CC">
      <w:pPr>
        <w:spacing w:before="240"/>
        <w:rPr>
          <w:rFonts w:asciiTheme="majorHAnsi" w:eastAsiaTheme="majorEastAsia" w:hAnsiTheme="majorHAnsi" w:cstheme="majorBidi"/>
          <w:color w:val="CD8C06" w:themeColor="accent1" w:themeShade="BF"/>
          <w:sz w:val="32"/>
          <w:szCs w:val="32"/>
        </w:rPr>
      </w:pPr>
      <w:r w:rsidRPr="005338CC">
        <w:rPr>
          <w:rFonts w:asciiTheme="majorHAnsi" w:eastAsiaTheme="majorEastAsia" w:hAnsiTheme="majorHAnsi" w:cstheme="majorBidi"/>
          <w:color w:val="CD8C06" w:themeColor="accent1" w:themeShade="BF"/>
          <w:sz w:val="32"/>
          <w:szCs w:val="32"/>
        </w:rPr>
        <w:lastRenderedPageBreak/>
        <w:t>References</w:t>
      </w:r>
    </w:p>
    <w:p w14:paraId="3BEEF043" w14:textId="77777777" w:rsidR="005338CC" w:rsidRPr="00D47151" w:rsidRDefault="005338CC" w:rsidP="005338CC">
      <w:pPr>
        <w:spacing w:before="240"/>
        <w:rPr>
          <w:rFonts w:cs="Calibri"/>
          <w:sz w:val="24"/>
          <w:szCs w:val="24"/>
        </w:rPr>
      </w:pPr>
      <w:r w:rsidRPr="00D47151">
        <w:rPr>
          <w:rFonts w:cs="Calibri"/>
          <w:sz w:val="24"/>
          <w:szCs w:val="24"/>
        </w:rPr>
        <w:t>Albion, P., Campbell, C. &amp; Joblin, W. (2018)</w:t>
      </w:r>
      <w:r>
        <w:rPr>
          <w:rFonts w:cs="Calibri"/>
          <w:sz w:val="24"/>
          <w:szCs w:val="24"/>
        </w:rPr>
        <w:t>.</w:t>
      </w:r>
      <w:r w:rsidRPr="00D47151">
        <w:rPr>
          <w:rFonts w:cs="Calibri"/>
          <w:sz w:val="24"/>
          <w:szCs w:val="24"/>
        </w:rPr>
        <w:t xml:space="preserve"> </w:t>
      </w:r>
      <w:r w:rsidRPr="00D47151">
        <w:rPr>
          <w:rFonts w:cs="Calibri"/>
          <w:i/>
          <w:sz w:val="24"/>
          <w:szCs w:val="24"/>
        </w:rPr>
        <w:t>Technologies education for the primary years</w:t>
      </w:r>
      <w:r w:rsidRPr="00D47151">
        <w:rPr>
          <w:rFonts w:cs="Calibri"/>
          <w:sz w:val="24"/>
          <w:szCs w:val="24"/>
        </w:rPr>
        <w:t xml:space="preserve">. First </w:t>
      </w:r>
      <w:proofErr w:type="spellStart"/>
      <w:r w:rsidRPr="00D47151">
        <w:rPr>
          <w:rFonts w:cs="Calibri"/>
          <w:sz w:val="24"/>
          <w:szCs w:val="24"/>
        </w:rPr>
        <w:t>edn</w:t>
      </w:r>
      <w:proofErr w:type="spellEnd"/>
      <w:r w:rsidRPr="000D30A1">
        <w:rPr>
          <w:rFonts w:cs="Calibri"/>
          <w:sz w:val="24"/>
          <w:szCs w:val="24"/>
        </w:rPr>
        <w:t xml:space="preserve">. </w:t>
      </w:r>
      <w:r w:rsidRPr="000D30A1">
        <w:rPr>
          <w:rFonts w:cs="Calibri"/>
          <w:sz w:val="24"/>
          <w:szCs w:val="24"/>
          <w:shd w:val="clear" w:color="auto" w:fill="FFFFFF"/>
        </w:rPr>
        <w:t>Cengage Learning Australia</w:t>
      </w:r>
    </w:p>
    <w:p w14:paraId="5883FC6D" w14:textId="5BED2F6D" w:rsidR="005338CC" w:rsidRDefault="005338CC" w:rsidP="005338CC">
      <w:pPr>
        <w:spacing w:before="240"/>
      </w:pPr>
      <w:hyperlink r:id="rId21" w:history="1">
        <w:r w:rsidRPr="00D47151">
          <w:rPr>
            <w:rFonts w:cs="Calibri"/>
            <w:sz w:val="24"/>
            <w:szCs w:val="24"/>
          </w:rPr>
          <w:t>Duncan, Ruble, Thomas &amp; Stark (2017)</w:t>
        </w:r>
      </w:hyperlink>
      <w:r w:rsidRPr="00D47151">
        <w:rPr>
          <w:rFonts w:cs="Calibri"/>
          <w:sz w:val="24"/>
          <w:szCs w:val="24"/>
        </w:rPr>
        <w:t xml:space="preserve">. </w:t>
      </w:r>
      <w:r w:rsidRPr="00C06ABB">
        <w:rPr>
          <w:rFonts w:cs="Calibri"/>
          <w:sz w:val="24"/>
          <w:szCs w:val="24"/>
        </w:rPr>
        <w:t>A 6-month follow-up of a daily living skills intervention for high functioning adolescents with ASD</w:t>
      </w:r>
      <w:r w:rsidRPr="00D47151">
        <w:rPr>
          <w:rFonts w:cs="Calibri"/>
          <w:sz w:val="24"/>
          <w:szCs w:val="24"/>
        </w:rPr>
        <w:t>. (Web program paper). Golden Gate Ballroom (Marriott Marquis Hotel), May 10–13, 2017</w:t>
      </w:r>
      <w:r>
        <w:rPr>
          <w:rFonts w:cs="Calibri"/>
          <w:sz w:val="24"/>
          <w:szCs w:val="24"/>
        </w:rPr>
        <w:t>. Last referenced 3 April 2019:</w:t>
      </w:r>
      <w:r>
        <w:rPr>
          <w:rFonts w:cs="Calibri"/>
          <w:sz w:val="24"/>
          <w:szCs w:val="24"/>
        </w:rPr>
        <w:br/>
      </w:r>
      <w:r w:rsidRPr="00C06ABB">
        <w:t>https://insar.confex.com/insar/2017/webprogram/Paper24447.html</w:t>
      </w:r>
    </w:p>
    <w:p w14:paraId="5A77C361" w14:textId="77777777" w:rsidR="005338CC" w:rsidRPr="00D47151" w:rsidRDefault="005338CC" w:rsidP="005338CC">
      <w:pPr>
        <w:spacing w:before="240"/>
        <w:rPr>
          <w:rFonts w:cs="Calibri"/>
          <w:sz w:val="24"/>
          <w:szCs w:val="24"/>
        </w:rPr>
      </w:pPr>
      <w:r w:rsidRPr="00D47151">
        <w:rPr>
          <w:rFonts w:cs="Calibri"/>
          <w:sz w:val="24"/>
          <w:szCs w:val="24"/>
        </w:rPr>
        <w:t>Geary, B. (2007)</w:t>
      </w:r>
      <w:r>
        <w:rPr>
          <w:rFonts w:cs="Calibri"/>
          <w:sz w:val="24"/>
          <w:szCs w:val="24"/>
        </w:rPr>
        <w:t>.</w:t>
      </w:r>
      <w:r w:rsidRPr="00D47151">
        <w:rPr>
          <w:rFonts w:cs="Calibri"/>
          <w:sz w:val="24"/>
          <w:szCs w:val="24"/>
        </w:rPr>
        <w:t xml:space="preserve"> Calmer classrooms: A guide to working with traumatized children. Melbourne, Victoria: Child Safety Commissioner.</w:t>
      </w:r>
    </w:p>
    <w:p w14:paraId="3F8F3BA7" w14:textId="77777777" w:rsidR="005338CC" w:rsidRPr="00D47151" w:rsidRDefault="005338CC" w:rsidP="005338CC">
      <w:pPr>
        <w:spacing w:before="240"/>
        <w:rPr>
          <w:rFonts w:cs="Calibri"/>
          <w:sz w:val="24"/>
          <w:szCs w:val="24"/>
        </w:rPr>
      </w:pPr>
      <w:r w:rsidRPr="00D47151">
        <w:rPr>
          <w:rStyle w:val="hlfld-title"/>
          <w:rFonts w:cs="Calibri"/>
          <w:color w:val="333333"/>
          <w:sz w:val="24"/>
          <w:szCs w:val="24"/>
        </w:rPr>
        <w:t xml:space="preserve">Henderson, M. and Romeo, G. (eds). </w:t>
      </w:r>
      <w:r w:rsidRPr="00D47151">
        <w:rPr>
          <w:rFonts w:cs="Calibri"/>
          <w:color w:val="333333"/>
          <w:sz w:val="24"/>
          <w:szCs w:val="24"/>
        </w:rPr>
        <w:t>'</w:t>
      </w:r>
      <w:r w:rsidRPr="00D47151">
        <w:rPr>
          <w:rStyle w:val="hlfld-title"/>
          <w:rFonts w:cs="Calibri"/>
          <w:color w:val="333333"/>
          <w:sz w:val="24"/>
          <w:szCs w:val="24"/>
        </w:rPr>
        <w:t xml:space="preserve">Teaching and digital technologies: big issues and critical questions', </w:t>
      </w:r>
      <w:r w:rsidRPr="00D47151">
        <w:rPr>
          <w:rFonts w:cs="Calibri"/>
          <w:color w:val="333333"/>
          <w:sz w:val="24"/>
          <w:szCs w:val="24"/>
        </w:rPr>
        <w:t> </w:t>
      </w:r>
      <w:r w:rsidRPr="00D47151">
        <w:rPr>
          <w:rFonts w:cs="Calibri"/>
          <w:i/>
          <w:iCs/>
          <w:color w:val="333333"/>
          <w:sz w:val="24"/>
          <w:szCs w:val="24"/>
        </w:rPr>
        <w:t>The Curriculum Journal</w:t>
      </w:r>
      <w:r w:rsidRPr="00D47151">
        <w:rPr>
          <w:rFonts w:cs="Calibri"/>
          <w:color w:val="333333"/>
          <w:sz w:val="24"/>
          <w:szCs w:val="24"/>
        </w:rPr>
        <w:t>, 27(4), 560–561</w:t>
      </w:r>
    </w:p>
    <w:p w14:paraId="74F04038" w14:textId="77777777" w:rsidR="005338CC" w:rsidRPr="00D47151" w:rsidRDefault="005338CC" w:rsidP="005338CC">
      <w:pPr>
        <w:spacing w:before="240"/>
        <w:rPr>
          <w:rFonts w:cs="Calibri"/>
          <w:sz w:val="24"/>
          <w:szCs w:val="24"/>
        </w:rPr>
      </w:pPr>
      <w:r w:rsidRPr="00D47151">
        <w:rPr>
          <w:rFonts w:cs="Calibri"/>
          <w:sz w:val="24"/>
          <w:szCs w:val="24"/>
        </w:rPr>
        <w:t xml:space="preserve">Saeli, </w:t>
      </w:r>
      <w:r>
        <w:rPr>
          <w:rFonts w:cs="Calibri"/>
          <w:sz w:val="24"/>
          <w:szCs w:val="24"/>
        </w:rPr>
        <w:t xml:space="preserve">M., </w:t>
      </w:r>
      <w:proofErr w:type="spellStart"/>
      <w:r w:rsidRPr="00D47151">
        <w:rPr>
          <w:rFonts w:cs="Calibri"/>
          <w:sz w:val="24"/>
          <w:szCs w:val="24"/>
        </w:rPr>
        <w:t>Perrenet,</w:t>
      </w:r>
      <w:r>
        <w:rPr>
          <w:rFonts w:cs="Calibri"/>
          <w:sz w:val="24"/>
          <w:szCs w:val="24"/>
        </w:rPr>
        <w:t>J</w:t>
      </w:r>
      <w:proofErr w:type="spellEnd"/>
      <w:r>
        <w:rPr>
          <w:rFonts w:cs="Calibri"/>
          <w:sz w:val="24"/>
          <w:szCs w:val="24"/>
        </w:rPr>
        <w:t>.,</w:t>
      </w:r>
      <w:r w:rsidRPr="00D47151">
        <w:rPr>
          <w:rFonts w:cs="Calibri"/>
          <w:sz w:val="24"/>
          <w:szCs w:val="24"/>
        </w:rPr>
        <w:t xml:space="preserve"> Jochems</w:t>
      </w:r>
      <w:r>
        <w:rPr>
          <w:rFonts w:cs="Calibri"/>
          <w:sz w:val="24"/>
          <w:szCs w:val="24"/>
        </w:rPr>
        <w:t>, W.</w:t>
      </w:r>
      <w:r w:rsidRPr="00D47151">
        <w:rPr>
          <w:rFonts w:cs="Calibri"/>
          <w:sz w:val="24"/>
          <w:szCs w:val="24"/>
        </w:rPr>
        <w:t xml:space="preserve"> &amp; </w:t>
      </w:r>
      <w:proofErr w:type="spellStart"/>
      <w:r w:rsidRPr="00D47151">
        <w:rPr>
          <w:rFonts w:cs="Calibri"/>
          <w:sz w:val="24"/>
          <w:szCs w:val="24"/>
        </w:rPr>
        <w:t>Zwaneveld</w:t>
      </w:r>
      <w:proofErr w:type="spellEnd"/>
      <w:r>
        <w:rPr>
          <w:rFonts w:cs="Calibri"/>
          <w:sz w:val="24"/>
          <w:szCs w:val="24"/>
        </w:rPr>
        <w:t>, B.</w:t>
      </w:r>
      <w:r w:rsidRPr="00D47151">
        <w:rPr>
          <w:rFonts w:cs="Calibri"/>
          <w:sz w:val="24"/>
          <w:szCs w:val="24"/>
        </w:rPr>
        <w:t xml:space="preserve"> (2011). Teaching Programming in Secondary School: A Pedagogical Content Knowledge Perspective. </w:t>
      </w:r>
      <w:r w:rsidRPr="00D47151">
        <w:rPr>
          <w:rFonts w:cs="Calibri"/>
          <w:i/>
          <w:sz w:val="24"/>
          <w:szCs w:val="24"/>
        </w:rPr>
        <w:t>Informatics in Education</w:t>
      </w:r>
      <w:r w:rsidRPr="00D47151">
        <w:rPr>
          <w:rFonts w:cs="Calibri"/>
          <w:sz w:val="24"/>
          <w:szCs w:val="24"/>
        </w:rPr>
        <w:t xml:space="preserve">, </w:t>
      </w:r>
      <w:r w:rsidRPr="00D47151">
        <w:rPr>
          <w:rFonts w:cs="Calibri"/>
          <w:i/>
          <w:sz w:val="24"/>
          <w:szCs w:val="24"/>
        </w:rPr>
        <w:t>v10 n1</w:t>
      </w:r>
      <w:r w:rsidRPr="00D47151">
        <w:rPr>
          <w:rFonts w:cs="Calibri"/>
          <w:sz w:val="24"/>
          <w:szCs w:val="24"/>
        </w:rPr>
        <w:t xml:space="preserve">, 73-88 </w:t>
      </w:r>
    </w:p>
    <w:p w14:paraId="3FDC9A48" w14:textId="77777777" w:rsidR="005338CC" w:rsidRPr="00D47151" w:rsidRDefault="005338CC" w:rsidP="005338CC">
      <w:pPr>
        <w:spacing w:before="240"/>
        <w:rPr>
          <w:rFonts w:cs="Calibri"/>
          <w:sz w:val="24"/>
          <w:szCs w:val="24"/>
        </w:rPr>
      </w:pPr>
      <w:r w:rsidRPr="00D47151">
        <w:rPr>
          <w:rFonts w:cs="Calibri"/>
          <w:sz w:val="24"/>
          <w:szCs w:val="24"/>
        </w:rPr>
        <w:t>Turing</w:t>
      </w:r>
      <w:r>
        <w:rPr>
          <w:rFonts w:cs="Calibri"/>
          <w:sz w:val="24"/>
          <w:szCs w:val="24"/>
        </w:rPr>
        <w:t>,</w:t>
      </w:r>
      <w:r w:rsidRPr="00D47151">
        <w:rPr>
          <w:rFonts w:cs="Calibri"/>
          <w:sz w:val="24"/>
          <w:szCs w:val="24"/>
        </w:rPr>
        <w:t xml:space="preserve"> A. M. (1950)</w:t>
      </w:r>
      <w:r>
        <w:rPr>
          <w:rFonts w:cs="Calibri"/>
          <w:sz w:val="24"/>
          <w:szCs w:val="24"/>
        </w:rPr>
        <w:t>.</w:t>
      </w:r>
      <w:r w:rsidRPr="00D47151">
        <w:rPr>
          <w:rFonts w:cs="Calibri"/>
          <w:sz w:val="24"/>
          <w:szCs w:val="24"/>
        </w:rPr>
        <w:t xml:space="preserve"> Computing Machinery and Intelligence. </w:t>
      </w:r>
      <w:r w:rsidRPr="00D47151">
        <w:rPr>
          <w:rFonts w:cs="Calibri"/>
          <w:i/>
          <w:sz w:val="24"/>
          <w:szCs w:val="24"/>
        </w:rPr>
        <w:t>Mind 49</w:t>
      </w:r>
      <w:r w:rsidRPr="00D47151">
        <w:rPr>
          <w:rFonts w:cs="Calibri"/>
          <w:sz w:val="24"/>
          <w:szCs w:val="24"/>
        </w:rPr>
        <w:t>: 433-460.</w:t>
      </w:r>
    </w:p>
    <w:p w14:paraId="0CA4E0DD" w14:textId="77777777" w:rsidR="00364A4A" w:rsidRPr="00364A4A" w:rsidRDefault="00364A4A" w:rsidP="003D1F14">
      <w:pPr>
        <w:spacing w:after="240"/>
      </w:pPr>
    </w:p>
    <w:p w14:paraId="2C5345FE" w14:textId="77777777" w:rsidR="00FC57DB" w:rsidRDefault="00FC57DB" w:rsidP="003B0497">
      <w:pPr>
        <w:pStyle w:val="Heading1"/>
      </w:pPr>
      <w:r>
        <w:t>Assessment</w:t>
      </w:r>
    </w:p>
    <w:p w14:paraId="4CA44475" w14:textId="7C70ACA7" w:rsidR="002C297D" w:rsidRDefault="002C297D" w:rsidP="00FC57DB">
      <w:pPr>
        <w:rPr>
          <w:rFonts w:cstheme="minorHAnsi"/>
        </w:rPr>
      </w:pPr>
    </w:p>
    <w:p w14:paraId="217828C8" w14:textId="2F98A5FA" w:rsidR="00DF1E70" w:rsidRDefault="00DF1E70" w:rsidP="00DF1E70">
      <w:r>
        <w:t>A celebration of learning enables students to show other teachers, peers and community their solution. This also forms part of their assessment; their ability to communicate their design process and product.</w:t>
      </w:r>
    </w:p>
    <w:p w14:paraId="19C157F3" w14:textId="77777777" w:rsidR="00DF1E70" w:rsidRDefault="00DF1E70" w:rsidP="00DF1E70">
      <w:r>
        <w:t xml:space="preserve"> </w:t>
      </w:r>
    </w:p>
    <w:p w14:paraId="2957D035" w14:textId="708EDE26" w:rsidR="00DF1E70" w:rsidRDefault="00DF1E70" w:rsidP="00DF1E70">
      <w:r>
        <w:t xml:space="preserve">A rubric is one form of summative assessment </w:t>
      </w:r>
      <w:r w:rsidR="001758E1">
        <w:t xml:space="preserve">you </w:t>
      </w:r>
      <w:r>
        <w:t xml:space="preserve">can </w:t>
      </w:r>
      <w:r w:rsidR="001758E1">
        <w:t xml:space="preserve">use </w:t>
      </w:r>
      <w:r>
        <w:t>to determine student</w:t>
      </w:r>
      <w:r w:rsidR="001758E1">
        <w:t>s'</w:t>
      </w:r>
      <w:r>
        <w:t xml:space="preserve"> process</w:t>
      </w:r>
      <w:r w:rsidR="001758E1">
        <w:t>es</w:t>
      </w:r>
      <w:r>
        <w:t xml:space="preserve"> and evaluate their success.</w:t>
      </w:r>
    </w:p>
    <w:p w14:paraId="28DB4D4F" w14:textId="33ED47D3" w:rsidR="00DF1E70" w:rsidRDefault="00DF1E70" w:rsidP="00DF1E70"/>
    <w:p w14:paraId="00319131" w14:textId="2DF6DA5B" w:rsidR="00DF1E70" w:rsidRDefault="00DF1E70" w:rsidP="00DF1E70">
      <w:r>
        <w:t>Students can keep a design journal for assessment, detailing their design steps and progress for assessment.</w:t>
      </w:r>
    </w:p>
    <w:p w14:paraId="089BAED7" w14:textId="30E93269" w:rsidR="00DF1E70" w:rsidRDefault="00DF1E70" w:rsidP="00DF1E70"/>
    <w:p w14:paraId="578F1DC3" w14:textId="46930E8D" w:rsidR="00DF1E70" w:rsidRDefault="00DF1E70" w:rsidP="00DF1E70">
      <w:r>
        <w:t xml:space="preserve">All </w:t>
      </w:r>
      <w:r w:rsidR="001758E1">
        <w:t xml:space="preserve">of the project's </w:t>
      </w:r>
      <w:r>
        <w:t>assessments are based upon the Australian</w:t>
      </w:r>
      <w:r w:rsidR="001758E1">
        <w:t xml:space="preserve"> Curriculum:</w:t>
      </w:r>
      <w:r>
        <w:t xml:space="preserve"> Digital Technologies achievement standards. The heart </w:t>
      </w:r>
      <w:r w:rsidR="001758E1">
        <w:t xml:space="preserve">of the project is </w:t>
      </w:r>
      <w:r>
        <w:t>how the Digital Technologies curriculum integrates with students</w:t>
      </w:r>
      <w:r w:rsidR="001758E1">
        <w:t>'</w:t>
      </w:r>
      <w:r>
        <w:t xml:space="preserve"> understanding of real</w:t>
      </w:r>
      <w:r w:rsidR="001758E1">
        <w:t>-</w:t>
      </w:r>
      <w:r>
        <w:t>world problems and</w:t>
      </w:r>
      <w:r w:rsidR="001758E1">
        <w:t>,</w:t>
      </w:r>
      <w:r>
        <w:t xml:space="preserve"> through decomposi</w:t>
      </w:r>
      <w:r w:rsidR="001758E1">
        <w:t>ng those problems,</w:t>
      </w:r>
      <w:r>
        <w:t xml:space="preserve"> how </w:t>
      </w:r>
      <w:r w:rsidR="006226B1">
        <w:t xml:space="preserve">the students </w:t>
      </w:r>
      <w:r>
        <w:t xml:space="preserve">identify key elements and factors </w:t>
      </w:r>
      <w:r w:rsidR="001758E1">
        <w:t xml:space="preserve">that </w:t>
      </w:r>
      <w:r>
        <w:t xml:space="preserve">enable them to </w:t>
      </w:r>
      <w:r w:rsidR="006226B1">
        <w:t xml:space="preserve">find </w:t>
      </w:r>
      <w:r>
        <w:t xml:space="preserve">potential solutions not possible </w:t>
      </w:r>
      <w:r w:rsidR="006226B1">
        <w:t>by</w:t>
      </w:r>
      <w:r>
        <w:t xml:space="preserve"> us</w:t>
      </w:r>
      <w:r w:rsidR="006226B1">
        <w:t>ing</w:t>
      </w:r>
      <w:r>
        <w:t xml:space="preserve"> algorithms, programming and digital systems to </w:t>
      </w:r>
      <w:r w:rsidR="006226B1">
        <w:t xml:space="preserve">bring about </w:t>
      </w:r>
      <w:r>
        <w:t xml:space="preserve">change (Curran, 2017). </w:t>
      </w:r>
      <w:r w:rsidR="006226B1">
        <w:t xml:space="preserve">Students </w:t>
      </w:r>
      <w:r>
        <w:t xml:space="preserve">also </w:t>
      </w:r>
      <w:r w:rsidR="006226B1">
        <w:t xml:space="preserve">show </w:t>
      </w:r>
      <w:r>
        <w:t>the ability to work as part of a team</w:t>
      </w:r>
      <w:r w:rsidR="006226B1">
        <w:t>,</w:t>
      </w:r>
      <w:r>
        <w:t xml:space="preserve"> with some autonomy.</w:t>
      </w:r>
    </w:p>
    <w:p w14:paraId="287597C6" w14:textId="77777777" w:rsidR="00DF1E70" w:rsidRDefault="00DF1E70" w:rsidP="00DF1E70"/>
    <w:p w14:paraId="247296F6" w14:textId="77777777" w:rsidR="008C02F2" w:rsidRDefault="008C02F2" w:rsidP="00FC57DB">
      <w:pPr>
        <w:rPr>
          <w:rFonts w:cstheme="minorHAnsi"/>
        </w:rPr>
      </w:pPr>
    </w:p>
    <w:p w14:paraId="7166269F" w14:textId="77777777" w:rsidR="005338CC" w:rsidRDefault="005338CC">
      <w:pPr>
        <w:spacing w:after="160" w:line="259" w:lineRule="auto"/>
        <w:rPr>
          <w:rFonts w:asciiTheme="majorHAnsi" w:eastAsiaTheme="majorEastAsia" w:hAnsiTheme="majorHAnsi" w:cstheme="majorBidi"/>
          <w:color w:val="CD8C06" w:themeColor="accent1" w:themeShade="BF"/>
          <w:sz w:val="32"/>
          <w:szCs w:val="32"/>
        </w:rPr>
      </w:pPr>
      <w:r>
        <w:br w:type="page"/>
      </w:r>
    </w:p>
    <w:p w14:paraId="1E2A485A" w14:textId="63DB5C05" w:rsidR="00FC57DB" w:rsidRPr="004A00D1" w:rsidRDefault="00FC57DB" w:rsidP="003B0497">
      <w:pPr>
        <w:pStyle w:val="Heading1"/>
      </w:pPr>
      <w:r w:rsidRPr="004A00D1">
        <w:lastRenderedPageBreak/>
        <w:t xml:space="preserve">Australian Curriculum </w:t>
      </w:r>
      <w:r w:rsidR="00D101D1">
        <w:t>a</w:t>
      </w:r>
      <w:r w:rsidRPr="004A00D1">
        <w:t>lignment</w:t>
      </w:r>
    </w:p>
    <w:p w14:paraId="57266A3A" w14:textId="77777777" w:rsidR="0063008E" w:rsidRPr="0063008E" w:rsidRDefault="0063008E" w:rsidP="0063008E"/>
    <w:p w14:paraId="20159783" w14:textId="77777777" w:rsidR="005059DF" w:rsidRPr="004A00D1" w:rsidRDefault="005059DF" w:rsidP="005059DF">
      <w:pPr>
        <w:pStyle w:val="Heading2"/>
      </w:pPr>
      <w:r w:rsidRPr="004A00D1">
        <w:t>Digital Technologies</w:t>
      </w:r>
    </w:p>
    <w:p w14:paraId="482D7C5F" w14:textId="12A21B1B" w:rsidR="003C5C7F" w:rsidRDefault="003C5C7F" w:rsidP="005059DF">
      <w:pPr>
        <w:pStyle w:val="Heading2"/>
        <w:rPr>
          <w:rFonts w:ascii="Calibri" w:eastAsiaTheme="minorHAnsi" w:hAnsi="Calibri" w:cstheme="minorHAnsi"/>
          <w:color w:val="000000"/>
          <w:sz w:val="22"/>
          <w:szCs w:val="22"/>
        </w:rPr>
      </w:pPr>
      <w:r>
        <w:rPr>
          <w:rFonts w:ascii="Calibri" w:eastAsiaTheme="minorHAnsi" w:hAnsi="Calibri" w:cstheme="minorHAnsi"/>
          <w:color w:val="000000"/>
          <w:sz w:val="22"/>
          <w:szCs w:val="22"/>
        </w:rPr>
        <w:t>Years 3</w:t>
      </w:r>
      <w:r w:rsidR="006226B1">
        <w:rPr>
          <w:rFonts w:ascii="Calibri" w:eastAsiaTheme="minorHAnsi" w:hAnsi="Calibri" w:cstheme="minorHAnsi"/>
          <w:color w:val="000000"/>
          <w:sz w:val="22"/>
          <w:szCs w:val="22"/>
        </w:rPr>
        <w:t>–</w:t>
      </w:r>
      <w:r>
        <w:rPr>
          <w:rFonts w:ascii="Calibri" w:eastAsiaTheme="minorHAnsi" w:hAnsi="Calibri" w:cstheme="minorHAnsi"/>
          <w:color w:val="000000"/>
          <w:sz w:val="22"/>
          <w:szCs w:val="22"/>
        </w:rPr>
        <w:t>4</w:t>
      </w:r>
    </w:p>
    <w:p w14:paraId="7214DF77" w14:textId="77777777" w:rsidR="00520D25" w:rsidRDefault="00BD578A" w:rsidP="00BD578A">
      <w:pPr>
        <w:pStyle w:val="Heading2"/>
        <w:numPr>
          <w:ilvl w:val="0"/>
          <w:numId w:val="57"/>
        </w:numPr>
        <w:rPr>
          <w:rFonts w:ascii="Calibri" w:eastAsiaTheme="minorHAnsi" w:hAnsi="Calibri" w:cstheme="minorHAnsi"/>
          <w:color w:val="000000"/>
          <w:sz w:val="22"/>
          <w:szCs w:val="22"/>
        </w:rPr>
      </w:pPr>
      <w:r w:rsidRPr="00BD578A">
        <w:rPr>
          <w:rFonts w:ascii="Calibri" w:eastAsiaTheme="minorHAnsi" w:hAnsi="Calibri" w:cstheme="minorHAnsi"/>
          <w:color w:val="000000"/>
          <w:sz w:val="22"/>
          <w:szCs w:val="22"/>
        </w:rPr>
        <w:t>Define problems with given design criteria and by co-creating user stories</w:t>
      </w:r>
      <w:r>
        <w:rPr>
          <w:rFonts w:ascii="Calibri" w:eastAsiaTheme="minorHAnsi" w:hAnsi="Calibri" w:cstheme="minorHAnsi"/>
          <w:color w:val="000000"/>
          <w:sz w:val="22"/>
          <w:szCs w:val="22"/>
        </w:rPr>
        <w:t xml:space="preserve"> </w:t>
      </w:r>
      <w:r w:rsidRPr="00BD578A">
        <w:rPr>
          <w:rFonts w:ascii="Calibri" w:eastAsiaTheme="minorHAnsi" w:hAnsi="Calibri" w:cstheme="minorHAnsi"/>
          <w:color w:val="000000"/>
          <w:sz w:val="22"/>
          <w:szCs w:val="22"/>
        </w:rPr>
        <w:t>(AC9TDI4P01)</w:t>
      </w:r>
    </w:p>
    <w:p w14:paraId="67AA68FA" w14:textId="03190657" w:rsidR="003C5C7F" w:rsidRPr="00BD578A" w:rsidRDefault="00BD578A" w:rsidP="00BD578A">
      <w:pPr>
        <w:pStyle w:val="Heading2"/>
        <w:numPr>
          <w:ilvl w:val="0"/>
          <w:numId w:val="57"/>
        </w:numPr>
        <w:rPr>
          <w:rFonts w:ascii="Calibri" w:eastAsiaTheme="minorHAnsi" w:hAnsi="Calibri" w:cstheme="minorHAnsi"/>
          <w:color w:val="000000"/>
          <w:sz w:val="22"/>
          <w:szCs w:val="22"/>
        </w:rPr>
      </w:pPr>
      <w:r w:rsidRPr="00BD578A">
        <w:rPr>
          <w:rFonts w:ascii="Calibri" w:eastAsiaTheme="minorHAnsi" w:hAnsi="Calibri" w:cstheme="minorHAnsi"/>
          <w:color w:val="000000"/>
          <w:sz w:val="22"/>
          <w:szCs w:val="22"/>
        </w:rPr>
        <w:t>Follow and describe algorithms involving sequencing, comparison operators (branching) and iteration (AC9TDI4P02)</w:t>
      </w:r>
    </w:p>
    <w:p w14:paraId="05FD556A" w14:textId="77777777" w:rsidR="003C5C7F" w:rsidRDefault="003C5C7F" w:rsidP="005059DF">
      <w:pPr>
        <w:pStyle w:val="Heading2"/>
        <w:rPr>
          <w:rFonts w:ascii="Calibri" w:eastAsiaTheme="minorHAnsi" w:hAnsi="Calibri" w:cstheme="minorHAnsi"/>
          <w:color w:val="000000"/>
          <w:sz w:val="22"/>
          <w:szCs w:val="22"/>
        </w:rPr>
      </w:pPr>
    </w:p>
    <w:p w14:paraId="776233A9" w14:textId="0B318664" w:rsidR="005059DF" w:rsidRDefault="005059DF" w:rsidP="005059DF">
      <w:pPr>
        <w:pStyle w:val="Heading2"/>
        <w:rPr>
          <w:rFonts w:ascii="Calibri" w:eastAsiaTheme="minorHAnsi" w:hAnsi="Calibri" w:cstheme="minorHAnsi"/>
          <w:color w:val="000000"/>
          <w:sz w:val="22"/>
          <w:szCs w:val="22"/>
        </w:rPr>
      </w:pPr>
      <w:r>
        <w:rPr>
          <w:rFonts w:ascii="Calibri" w:eastAsiaTheme="minorHAnsi" w:hAnsi="Calibri" w:cstheme="minorHAnsi"/>
          <w:color w:val="000000"/>
          <w:sz w:val="22"/>
          <w:szCs w:val="22"/>
        </w:rPr>
        <w:t>Years 5–6</w:t>
      </w:r>
    </w:p>
    <w:p w14:paraId="4024BFA8" w14:textId="77777777" w:rsidR="00520D25" w:rsidRDefault="00520D25" w:rsidP="00520D25">
      <w:pPr>
        <w:pStyle w:val="ListParagraph"/>
        <w:numPr>
          <w:ilvl w:val="0"/>
          <w:numId w:val="58"/>
        </w:numPr>
      </w:pPr>
      <w:r>
        <w:t xml:space="preserve">Design algorithms involving multiple alternatives (branching) and iteration (AC9TDI6P02) </w:t>
      </w:r>
    </w:p>
    <w:p w14:paraId="5DBC5F89" w14:textId="197ABBCF" w:rsidR="00317A9D" w:rsidRDefault="00520D25" w:rsidP="00520D25">
      <w:pPr>
        <w:pStyle w:val="ListParagraph"/>
        <w:numPr>
          <w:ilvl w:val="0"/>
          <w:numId w:val="58"/>
        </w:numPr>
      </w:pPr>
      <w:r w:rsidRPr="00520D25">
        <w:t>Implement algorithms as visual programs involving control structures, variables and input</w:t>
      </w:r>
      <w:r>
        <w:t xml:space="preserve"> </w:t>
      </w:r>
      <w:r w:rsidRPr="00520D25">
        <w:t>(AC9TDI6P05)</w:t>
      </w:r>
    </w:p>
    <w:p w14:paraId="7BB65329" w14:textId="77777777" w:rsidR="00317A9D" w:rsidRDefault="00317A9D" w:rsidP="005059DF"/>
    <w:p w14:paraId="12DFE80D" w14:textId="46BF8C5F" w:rsidR="008C02F2" w:rsidRDefault="008C02F2" w:rsidP="00A77783">
      <w:pPr>
        <w:spacing w:before="240"/>
        <w:rPr>
          <w:rFonts w:asciiTheme="majorHAnsi" w:eastAsiaTheme="majorEastAsia" w:hAnsiTheme="majorHAnsi" w:cstheme="majorBidi"/>
          <w:color w:val="CD8C06" w:themeColor="accent1" w:themeShade="BF"/>
          <w:sz w:val="26"/>
          <w:szCs w:val="26"/>
        </w:rPr>
      </w:pPr>
      <w:r w:rsidRPr="008C02F2">
        <w:rPr>
          <w:rFonts w:asciiTheme="majorHAnsi" w:eastAsiaTheme="majorEastAsia" w:hAnsiTheme="majorHAnsi" w:cstheme="majorBidi"/>
          <w:color w:val="CD8C06" w:themeColor="accent1" w:themeShade="BF"/>
          <w:sz w:val="26"/>
          <w:szCs w:val="26"/>
        </w:rPr>
        <w:t xml:space="preserve">Design and Technology </w:t>
      </w:r>
    </w:p>
    <w:p w14:paraId="705D92F1" w14:textId="6FF69327" w:rsidR="00A77783" w:rsidRPr="008C02F2" w:rsidRDefault="008C02F2" w:rsidP="00A77783">
      <w:pPr>
        <w:spacing w:before="240"/>
      </w:pPr>
      <w:r w:rsidRPr="008C02F2">
        <w:t>Year</w:t>
      </w:r>
      <w:r w:rsidR="00F15EB9">
        <w:t>s</w:t>
      </w:r>
      <w:r w:rsidRPr="008C02F2">
        <w:t xml:space="preserve"> </w:t>
      </w:r>
      <w:r w:rsidR="00317A9D">
        <w:t>3</w:t>
      </w:r>
      <w:r w:rsidR="00F15EB9">
        <w:t>–</w:t>
      </w:r>
      <w:r w:rsidR="00317A9D">
        <w:t>4</w:t>
      </w:r>
    </w:p>
    <w:p w14:paraId="14596836" w14:textId="41B25411" w:rsidR="00913A96" w:rsidRDefault="00913A96" w:rsidP="00913A96">
      <w:pPr>
        <w:pStyle w:val="ListParagraph"/>
        <w:numPr>
          <w:ilvl w:val="0"/>
          <w:numId w:val="59"/>
        </w:numPr>
      </w:pPr>
      <w:r w:rsidRPr="00913A96">
        <w:t>Explore needs or opportunities for designing, and test materials, components, tools, equipment and processes needed to create designed solutions (AC9TDE4P01)</w:t>
      </w:r>
      <w:r>
        <w:t xml:space="preserve"> </w:t>
      </w:r>
    </w:p>
    <w:p w14:paraId="606A5AC4" w14:textId="0B0E44CF" w:rsidR="00336642" w:rsidRDefault="00336642" w:rsidP="00913A96">
      <w:pPr>
        <w:pStyle w:val="ListParagraph"/>
        <w:numPr>
          <w:ilvl w:val="0"/>
          <w:numId w:val="59"/>
        </w:numPr>
      </w:pPr>
      <w:r w:rsidRPr="00336642">
        <w:t>Use given or co-developed design criteria including sustainability to evaluate design ideas and solutions (AC9TDE4P04)</w:t>
      </w:r>
    </w:p>
    <w:p w14:paraId="1DC319FC" w14:textId="77777777" w:rsidR="00913A96" w:rsidRDefault="00913A96" w:rsidP="00913A96">
      <w:pPr>
        <w:pStyle w:val="ListParagraph"/>
      </w:pPr>
    </w:p>
    <w:p w14:paraId="342FEB80" w14:textId="44FFA0A8" w:rsidR="00317A9D" w:rsidRDefault="00317A9D" w:rsidP="00913A96">
      <w:r w:rsidRPr="008C02F2">
        <w:t>Year</w:t>
      </w:r>
      <w:r w:rsidR="00F15EB9">
        <w:t>s</w:t>
      </w:r>
      <w:r w:rsidRPr="008C02F2">
        <w:t xml:space="preserve"> 5</w:t>
      </w:r>
      <w:r w:rsidR="00F15EB9">
        <w:t>–</w:t>
      </w:r>
      <w:r>
        <w:t>6</w:t>
      </w:r>
    </w:p>
    <w:p w14:paraId="6CA3B415" w14:textId="5576D41A" w:rsidR="000E744A" w:rsidRDefault="00336642" w:rsidP="000E744A">
      <w:pPr>
        <w:pStyle w:val="ListParagraph"/>
        <w:numPr>
          <w:ilvl w:val="0"/>
          <w:numId w:val="60"/>
        </w:numPr>
        <w:spacing w:before="240"/>
      </w:pPr>
      <w:r w:rsidRPr="00336642">
        <w:t>Investigate needs or opportunities for designing, and the materials, components, tools, equipment and processes needed to create designed solutions (AC9TDE6P01)</w:t>
      </w:r>
    </w:p>
    <w:p w14:paraId="20531243" w14:textId="308A4447" w:rsidR="003A6200" w:rsidRPr="003A6200" w:rsidRDefault="000E744A" w:rsidP="009B2668">
      <w:pPr>
        <w:pStyle w:val="ListParagraph"/>
        <w:numPr>
          <w:ilvl w:val="0"/>
          <w:numId w:val="60"/>
        </w:numPr>
        <w:spacing w:before="240"/>
        <w:rPr>
          <w:rFonts w:asciiTheme="majorHAnsi" w:eastAsiaTheme="majorEastAsia" w:hAnsiTheme="majorHAnsi" w:cstheme="majorBidi"/>
          <w:color w:val="CD8C06" w:themeColor="accent1" w:themeShade="BF"/>
          <w:sz w:val="26"/>
          <w:szCs w:val="26"/>
        </w:rPr>
      </w:pPr>
      <w:r>
        <w:t xml:space="preserve">Negotiate </w:t>
      </w:r>
      <w:proofErr w:type="spellStart"/>
      <w:r w:rsidR="003A6200" w:rsidRPr="003A6200">
        <w:t>Negotiate</w:t>
      </w:r>
      <w:proofErr w:type="spellEnd"/>
      <w:r w:rsidR="003A6200" w:rsidRPr="003A6200">
        <w:t xml:space="preserve"> design criteria including sustainability to evaluate design ideas, processes and solutions (AC9TDE6P04)</w:t>
      </w:r>
    </w:p>
    <w:p w14:paraId="312E4441" w14:textId="0AE578AC" w:rsidR="00317A9D" w:rsidRPr="003A6200" w:rsidRDefault="00317A9D" w:rsidP="003A6200">
      <w:pPr>
        <w:spacing w:before="240"/>
        <w:rPr>
          <w:rFonts w:asciiTheme="majorHAnsi" w:eastAsiaTheme="majorEastAsia" w:hAnsiTheme="majorHAnsi" w:cstheme="majorBidi"/>
          <w:color w:val="CD8C06" w:themeColor="accent1" w:themeShade="BF"/>
          <w:sz w:val="26"/>
          <w:szCs w:val="26"/>
        </w:rPr>
      </w:pPr>
      <w:r w:rsidRPr="003A6200">
        <w:rPr>
          <w:rFonts w:asciiTheme="majorHAnsi" w:eastAsiaTheme="majorEastAsia" w:hAnsiTheme="majorHAnsi" w:cstheme="majorBidi"/>
          <w:color w:val="CD8C06" w:themeColor="accent1" w:themeShade="BF"/>
          <w:sz w:val="26"/>
          <w:szCs w:val="26"/>
        </w:rPr>
        <w:t>Science</w:t>
      </w:r>
    </w:p>
    <w:p w14:paraId="27F6038E" w14:textId="0F69EC54" w:rsidR="00317A9D" w:rsidRDefault="00317A9D" w:rsidP="00317A9D">
      <w:pPr>
        <w:spacing w:before="240"/>
      </w:pPr>
      <w:r w:rsidRPr="00317A9D">
        <w:t>Year 4</w:t>
      </w:r>
    </w:p>
    <w:p w14:paraId="7C32EF5B" w14:textId="7CE91903" w:rsidR="00A96A8C" w:rsidRPr="00317A9D" w:rsidRDefault="003A6200" w:rsidP="00A96A8C">
      <w:pPr>
        <w:pStyle w:val="ListParagraph"/>
        <w:numPr>
          <w:ilvl w:val="0"/>
          <w:numId w:val="61"/>
        </w:numPr>
        <w:spacing w:before="240"/>
      </w:pPr>
      <w:r w:rsidRPr="003A6200">
        <w:t>Explain the roles and interactions of consumers, producers and decomposers within a habitat and how food chains represent feeding relationships (AC9S4U01</w:t>
      </w:r>
      <w:r w:rsidR="00A96A8C" w:rsidRPr="00A96A8C">
        <w:t>)</w:t>
      </w:r>
    </w:p>
    <w:p w14:paraId="41DB7409" w14:textId="09FC6BC0" w:rsidR="001365B7" w:rsidRDefault="00317A9D" w:rsidP="004C283C">
      <w:pPr>
        <w:spacing w:before="240"/>
      </w:pPr>
      <w:r>
        <w:t>Year 5</w:t>
      </w:r>
    </w:p>
    <w:p w14:paraId="27F25EC1" w14:textId="479C376A" w:rsidR="00A96A8C" w:rsidRDefault="00A96A8C" w:rsidP="00A96A8C">
      <w:pPr>
        <w:pStyle w:val="ListParagraph"/>
        <w:numPr>
          <w:ilvl w:val="0"/>
          <w:numId w:val="61"/>
        </w:numPr>
        <w:spacing w:before="240"/>
      </w:pPr>
      <w:r w:rsidRPr="00A96A8C">
        <w:t xml:space="preserve">Living </w:t>
      </w:r>
      <w:r w:rsidR="0053094B" w:rsidRPr="0053094B">
        <w:t xml:space="preserve">Examine how particular structural features and </w:t>
      </w:r>
      <w:proofErr w:type="spellStart"/>
      <w:r w:rsidR="0053094B" w:rsidRPr="0053094B">
        <w:t>behaviours</w:t>
      </w:r>
      <w:proofErr w:type="spellEnd"/>
      <w:r w:rsidR="0053094B" w:rsidRPr="0053094B">
        <w:t xml:space="preserve"> of living things enable their survival in specific habitats (AC9S5U01</w:t>
      </w:r>
      <w:r w:rsidRPr="00A96A8C">
        <w:t>)</w:t>
      </w:r>
    </w:p>
    <w:sectPr w:rsidR="00A96A8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B67B0" w14:textId="77777777" w:rsidR="00224239" w:rsidRDefault="00224239" w:rsidP="0081699A">
      <w:r>
        <w:separator/>
      </w:r>
    </w:p>
  </w:endnote>
  <w:endnote w:type="continuationSeparator" w:id="0">
    <w:p w14:paraId="0D18DAD1" w14:textId="77777777" w:rsidR="00224239" w:rsidRDefault="0022423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82D1" w14:textId="462D8D95" w:rsidR="00EB5DC3" w:rsidRDefault="00EB5DC3" w:rsidP="00EB5DC3">
    <w:pPr>
      <w:pStyle w:val="Footer"/>
      <w:jc w:val="center"/>
      <w:rPr>
        <w:color w:val="464646"/>
        <w:sz w:val="20"/>
        <w:szCs w:val="20"/>
      </w:rPr>
    </w:pPr>
    <w:r w:rsidRPr="002D0151">
      <w:rPr>
        <w:sz w:val="20"/>
        <w:szCs w:val="20"/>
      </w:rPr>
      <w:t>Creative Commons Attribution 4.0, unless otherwise indicated.</w:t>
    </w:r>
  </w:p>
  <w:p w14:paraId="3B2F4A30" w14:textId="2F224D7A" w:rsidR="00DE75A9" w:rsidRDefault="00DE75A9">
    <w:pPr>
      <w:pStyle w:val="Footer"/>
    </w:pPr>
    <w:r>
      <w:rPr>
        <w:noProof/>
        <w:color w:val="F8B323" w:themeColor="accent1"/>
      </w:rPr>
      <mc:AlternateContent>
        <mc:Choice Requires="wps">
          <w:drawing>
            <wp:anchor distT="0" distB="0" distL="114300" distR="114300" simplePos="0" relativeHeight="251661312" behindDoc="0" locked="0" layoutInCell="1" allowOverlap="1" wp14:anchorId="142E6CD9" wp14:editId="54128D7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EE4851"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" filled="f" strokecolor="#7d7d74 [1614]" strokeweight="1.25pt" insetpen="t">
              <w10:wrap anchorx="page" anchory="page"/>
            </v:rect>
          </w:pict>
        </mc:Fallback>
      </mc:AlternateContent>
    </w:r>
    <w:r>
      <w:rPr>
        <w:color w:val="F8B323"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FF19" w14:textId="77777777" w:rsidR="00224239" w:rsidRDefault="00224239" w:rsidP="0081699A">
      <w:r>
        <w:separator/>
      </w:r>
    </w:p>
  </w:footnote>
  <w:footnote w:type="continuationSeparator" w:id="0">
    <w:p w14:paraId="5E9EB547" w14:textId="77777777" w:rsidR="00224239" w:rsidRDefault="0022423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A071" w14:textId="77777777" w:rsidR="00DE75A9" w:rsidRDefault="00DE75A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95E79B" wp14:editId="1EE3152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A0EA" w14:textId="290DE535"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B5DC3">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5E79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6CAA0EA" w14:textId="290DE535"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B5DC3">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8B04089" wp14:editId="6CA86B6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A11B48"/>
    <w:multiLevelType w:val="hybridMultilevel"/>
    <w:tmpl w:val="82F44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9246CD4"/>
    <w:multiLevelType w:val="hybridMultilevel"/>
    <w:tmpl w:val="9EB283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94B2AD1"/>
    <w:multiLevelType w:val="hybridMultilevel"/>
    <w:tmpl w:val="CEBCAB4C"/>
    <w:lvl w:ilvl="0" w:tplc="B406CBE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A46412"/>
    <w:multiLevelType w:val="hybridMultilevel"/>
    <w:tmpl w:val="9F7ABB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C91755"/>
    <w:multiLevelType w:val="hybridMultilevel"/>
    <w:tmpl w:val="87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D21970"/>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8F248C"/>
    <w:multiLevelType w:val="hybridMultilevel"/>
    <w:tmpl w:val="27AEC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32E0D"/>
    <w:multiLevelType w:val="hybridMultilevel"/>
    <w:tmpl w:val="EE3C03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FF5324"/>
    <w:multiLevelType w:val="hybridMultilevel"/>
    <w:tmpl w:val="B62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E1E87"/>
    <w:multiLevelType w:val="hybridMultilevel"/>
    <w:tmpl w:val="A59CC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76D85"/>
    <w:multiLevelType w:val="multilevel"/>
    <w:tmpl w:val="AF943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3964BA"/>
    <w:multiLevelType w:val="hybridMultilevel"/>
    <w:tmpl w:val="F8D6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8E7D9C"/>
    <w:multiLevelType w:val="hybridMultilevel"/>
    <w:tmpl w:val="2898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F555D0"/>
    <w:multiLevelType w:val="hybridMultilevel"/>
    <w:tmpl w:val="9A06767E"/>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F51D96"/>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5B6291"/>
    <w:multiLevelType w:val="hybridMultilevel"/>
    <w:tmpl w:val="3FF8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A63A74"/>
    <w:multiLevelType w:val="hybridMultilevel"/>
    <w:tmpl w:val="5568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6F7620"/>
    <w:multiLevelType w:val="hybridMultilevel"/>
    <w:tmpl w:val="3E6C0B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630825"/>
    <w:multiLevelType w:val="hybridMultilevel"/>
    <w:tmpl w:val="43CEA5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53AB1181"/>
    <w:multiLevelType w:val="multilevel"/>
    <w:tmpl w:val="739C9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172D39"/>
    <w:multiLevelType w:val="multilevel"/>
    <w:tmpl w:val="1D6E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784210"/>
    <w:multiLevelType w:val="hybridMultilevel"/>
    <w:tmpl w:val="33AEEC5E"/>
    <w:lvl w:ilvl="0" w:tplc="59B04986">
      <w:start w:val="1"/>
      <w:numFmt w:val="lowerLetter"/>
      <w:lvlText w:val="%1."/>
      <w:lvlJc w:val="left"/>
      <w:pPr>
        <w:ind w:left="1440" w:hanging="360"/>
      </w:pPr>
      <w:rPr>
        <w:rFonts w:ascii="Calibri" w:eastAsiaTheme="minorHAnsi" w:hAnsi="Calibri"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AD68DF"/>
    <w:multiLevelType w:val="hybridMultilevel"/>
    <w:tmpl w:val="7908B200"/>
    <w:lvl w:ilvl="0" w:tplc="4142F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02396A"/>
    <w:multiLevelType w:val="hybridMultilevel"/>
    <w:tmpl w:val="AE5E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63769C"/>
    <w:multiLevelType w:val="hybridMultilevel"/>
    <w:tmpl w:val="935CB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1315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885848">
    <w:abstractNumId w:val="47"/>
  </w:num>
  <w:num w:numId="3" w16cid:durableId="1747266150">
    <w:abstractNumId w:val="0"/>
  </w:num>
  <w:num w:numId="4" w16cid:durableId="894663987">
    <w:abstractNumId w:val="45"/>
  </w:num>
  <w:num w:numId="5" w16cid:durableId="990450763">
    <w:abstractNumId w:val="59"/>
  </w:num>
  <w:num w:numId="6" w16cid:durableId="364213747">
    <w:abstractNumId w:val="40"/>
  </w:num>
  <w:num w:numId="7" w16cid:durableId="254749762">
    <w:abstractNumId w:val="21"/>
  </w:num>
  <w:num w:numId="8" w16cid:durableId="677461579">
    <w:abstractNumId w:val="14"/>
  </w:num>
  <w:num w:numId="9" w16cid:durableId="549540161">
    <w:abstractNumId w:val="35"/>
  </w:num>
  <w:num w:numId="10" w16cid:durableId="1834030764">
    <w:abstractNumId w:val="13"/>
  </w:num>
  <w:num w:numId="11" w16cid:durableId="593826591">
    <w:abstractNumId w:val="4"/>
  </w:num>
  <w:num w:numId="12" w16cid:durableId="2086025255">
    <w:abstractNumId w:val="33"/>
  </w:num>
  <w:num w:numId="13" w16cid:durableId="728961782">
    <w:abstractNumId w:val="10"/>
  </w:num>
  <w:num w:numId="14" w16cid:durableId="299386835">
    <w:abstractNumId w:val="52"/>
  </w:num>
  <w:num w:numId="15" w16cid:durableId="2116753810">
    <w:abstractNumId w:val="38"/>
  </w:num>
  <w:num w:numId="16" w16cid:durableId="1761566321">
    <w:abstractNumId w:val="3"/>
  </w:num>
  <w:num w:numId="17" w16cid:durableId="1072853885">
    <w:abstractNumId w:val="55"/>
  </w:num>
  <w:num w:numId="18" w16cid:durableId="494030567">
    <w:abstractNumId w:val="28"/>
  </w:num>
  <w:num w:numId="19" w16cid:durableId="386807199">
    <w:abstractNumId w:val="41"/>
  </w:num>
  <w:num w:numId="20" w16cid:durableId="1842232536">
    <w:abstractNumId w:val="18"/>
  </w:num>
  <w:num w:numId="21" w16cid:durableId="434330121">
    <w:abstractNumId w:val="36"/>
  </w:num>
  <w:num w:numId="22" w16cid:durableId="1929999427">
    <w:abstractNumId w:val="30"/>
  </w:num>
  <w:num w:numId="23" w16cid:durableId="1364331355">
    <w:abstractNumId w:val="20"/>
  </w:num>
  <w:num w:numId="24" w16cid:durableId="154534541">
    <w:abstractNumId w:val="53"/>
  </w:num>
  <w:num w:numId="25" w16cid:durableId="458649840">
    <w:abstractNumId w:val="34"/>
  </w:num>
  <w:num w:numId="26" w16cid:durableId="1905869726">
    <w:abstractNumId w:val="48"/>
  </w:num>
  <w:num w:numId="27" w16cid:durableId="1973748764">
    <w:abstractNumId w:val="50"/>
  </w:num>
  <w:num w:numId="28" w16cid:durableId="350449830">
    <w:abstractNumId w:val="2"/>
  </w:num>
  <w:num w:numId="29" w16cid:durableId="469248457">
    <w:abstractNumId w:val="15"/>
  </w:num>
  <w:num w:numId="30" w16cid:durableId="610209233">
    <w:abstractNumId w:val="51"/>
  </w:num>
  <w:num w:numId="31" w16cid:durableId="1929651612">
    <w:abstractNumId w:val="7"/>
  </w:num>
  <w:num w:numId="32" w16cid:durableId="1798334513">
    <w:abstractNumId w:val="12"/>
  </w:num>
  <w:num w:numId="33" w16cid:durableId="2040424816">
    <w:abstractNumId w:val="16"/>
  </w:num>
  <w:num w:numId="34" w16cid:durableId="266930942">
    <w:abstractNumId w:val="27"/>
  </w:num>
  <w:num w:numId="35" w16cid:durableId="893395979">
    <w:abstractNumId w:val="22"/>
  </w:num>
  <w:num w:numId="36" w16cid:durableId="438764225">
    <w:abstractNumId w:val="54"/>
  </w:num>
  <w:num w:numId="37" w16cid:durableId="13727532">
    <w:abstractNumId w:val="26"/>
  </w:num>
  <w:num w:numId="38" w16cid:durableId="473835978">
    <w:abstractNumId w:val="23"/>
  </w:num>
  <w:num w:numId="39" w16cid:durableId="508642593">
    <w:abstractNumId w:val="46"/>
  </w:num>
  <w:num w:numId="40" w16cid:durableId="1818910209">
    <w:abstractNumId w:val="25"/>
  </w:num>
  <w:num w:numId="41" w16cid:durableId="735669708">
    <w:abstractNumId w:val="8"/>
  </w:num>
  <w:num w:numId="42" w16cid:durableId="640765579">
    <w:abstractNumId w:val="44"/>
  </w:num>
  <w:num w:numId="43" w16cid:durableId="1677222698">
    <w:abstractNumId w:val="49"/>
  </w:num>
  <w:num w:numId="44" w16cid:durableId="344096668">
    <w:abstractNumId w:val="9"/>
  </w:num>
  <w:num w:numId="45" w16cid:durableId="1599484611">
    <w:abstractNumId w:val="39"/>
  </w:num>
  <w:num w:numId="46" w16cid:durableId="867064978">
    <w:abstractNumId w:val="24"/>
  </w:num>
  <w:num w:numId="47" w16cid:durableId="1392388087">
    <w:abstractNumId w:val="43"/>
  </w:num>
  <w:num w:numId="48" w16cid:durableId="2096054974">
    <w:abstractNumId w:val="5"/>
  </w:num>
  <w:num w:numId="49" w16cid:durableId="1606766683">
    <w:abstractNumId w:val="11"/>
  </w:num>
  <w:num w:numId="50" w16cid:durableId="1047334531">
    <w:abstractNumId w:val="6"/>
  </w:num>
  <w:num w:numId="51" w16cid:durableId="1787769197">
    <w:abstractNumId w:val="56"/>
  </w:num>
  <w:num w:numId="52" w16cid:durableId="1883782152">
    <w:abstractNumId w:val="42"/>
  </w:num>
  <w:num w:numId="53" w16cid:durableId="1682389197">
    <w:abstractNumId w:val="32"/>
  </w:num>
  <w:num w:numId="54" w16cid:durableId="1972711672">
    <w:abstractNumId w:val="57"/>
  </w:num>
  <w:num w:numId="55" w16cid:durableId="498889678">
    <w:abstractNumId w:val="19"/>
  </w:num>
  <w:num w:numId="56" w16cid:durableId="1422725025">
    <w:abstractNumId w:val="58"/>
  </w:num>
  <w:num w:numId="57" w16cid:durableId="471100818">
    <w:abstractNumId w:val="29"/>
  </w:num>
  <w:num w:numId="58" w16cid:durableId="621501018">
    <w:abstractNumId w:val="1"/>
  </w:num>
  <w:num w:numId="59" w16cid:durableId="2026788207">
    <w:abstractNumId w:val="31"/>
  </w:num>
  <w:num w:numId="60" w16cid:durableId="1807701863">
    <w:abstractNumId w:val="37"/>
  </w:num>
  <w:num w:numId="61" w16cid:durableId="191497138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440CE"/>
    <w:rsid w:val="00060BCA"/>
    <w:rsid w:val="00064077"/>
    <w:rsid w:val="000655F6"/>
    <w:rsid w:val="00066D62"/>
    <w:rsid w:val="00067F23"/>
    <w:rsid w:val="00073F4C"/>
    <w:rsid w:val="00080BF8"/>
    <w:rsid w:val="00086A97"/>
    <w:rsid w:val="0009015A"/>
    <w:rsid w:val="0009370B"/>
    <w:rsid w:val="000A483F"/>
    <w:rsid w:val="000B2B2F"/>
    <w:rsid w:val="000B3FB7"/>
    <w:rsid w:val="000C3216"/>
    <w:rsid w:val="000C7990"/>
    <w:rsid w:val="000D036A"/>
    <w:rsid w:val="000D0DA7"/>
    <w:rsid w:val="000D0E75"/>
    <w:rsid w:val="000D30A1"/>
    <w:rsid w:val="000D5CAE"/>
    <w:rsid w:val="000D61E8"/>
    <w:rsid w:val="000E26D4"/>
    <w:rsid w:val="000E4A32"/>
    <w:rsid w:val="000E744A"/>
    <w:rsid w:val="000F07EB"/>
    <w:rsid w:val="000F335C"/>
    <w:rsid w:val="000F46E0"/>
    <w:rsid w:val="000F5C88"/>
    <w:rsid w:val="001075A5"/>
    <w:rsid w:val="00107CCB"/>
    <w:rsid w:val="0012081D"/>
    <w:rsid w:val="00123006"/>
    <w:rsid w:val="001237BB"/>
    <w:rsid w:val="001257E7"/>
    <w:rsid w:val="0012663E"/>
    <w:rsid w:val="001324CD"/>
    <w:rsid w:val="001338CF"/>
    <w:rsid w:val="00135182"/>
    <w:rsid w:val="001365B7"/>
    <w:rsid w:val="001417D9"/>
    <w:rsid w:val="0014326E"/>
    <w:rsid w:val="001452BD"/>
    <w:rsid w:val="00147CAC"/>
    <w:rsid w:val="00147CC2"/>
    <w:rsid w:val="00152841"/>
    <w:rsid w:val="001662C3"/>
    <w:rsid w:val="001672F1"/>
    <w:rsid w:val="001705EB"/>
    <w:rsid w:val="00171CCD"/>
    <w:rsid w:val="001758E1"/>
    <w:rsid w:val="00175D29"/>
    <w:rsid w:val="00177947"/>
    <w:rsid w:val="00185C89"/>
    <w:rsid w:val="00186728"/>
    <w:rsid w:val="00190424"/>
    <w:rsid w:val="001A07A2"/>
    <w:rsid w:val="001A0A76"/>
    <w:rsid w:val="001A0EB1"/>
    <w:rsid w:val="001B0330"/>
    <w:rsid w:val="001C0A03"/>
    <w:rsid w:val="001C4AC1"/>
    <w:rsid w:val="001D1BF1"/>
    <w:rsid w:val="001E1E5E"/>
    <w:rsid w:val="001E3527"/>
    <w:rsid w:val="001E6B1E"/>
    <w:rsid w:val="001E78AE"/>
    <w:rsid w:val="001F1182"/>
    <w:rsid w:val="001F3E6F"/>
    <w:rsid w:val="001F4837"/>
    <w:rsid w:val="001F5C44"/>
    <w:rsid w:val="0020284C"/>
    <w:rsid w:val="002069D5"/>
    <w:rsid w:val="00214214"/>
    <w:rsid w:val="00223A7F"/>
    <w:rsid w:val="00223F3D"/>
    <w:rsid w:val="00224239"/>
    <w:rsid w:val="0022554E"/>
    <w:rsid w:val="00227B70"/>
    <w:rsid w:val="00230904"/>
    <w:rsid w:val="00236823"/>
    <w:rsid w:val="002401EF"/>
    <w:rsid w:val="00241A07"/>
    <w:rsid w:val="0024402E"/>
    <w:rsid w:val="0024441A"/>
    <w:rsid w:val="0024744E"/>
    <w:rsid w:val="00252236"/>
    <w:rsid w:val="00253063"/>
    <w:rsid w:val="00255558"/>
    <w:rsid w:val="002571FF"/>
    <w:rsid w:val="00257A6E"/>
    <w:rsid w:val="00261804"/>
    <w:rsid w:val="00265A2C"/>
    <w:rsid w:val="00272305"/>
    <w:rsid w:val="00272552"/>
    <w:rsid w:val="00286364"/>
    <w:rsid w:val="0028654E"/>
    <w:rsid w:val="002868DC"/>
    <w:rsid w:val="00290F50"/>
    <w:rsid w:val="002A04CB"/>
    <w:rsid w:val="002B6574"/>
    <w:rsid w:val="002B7935"/>
    <w:rsid w:val="002C08C9"/>
    <w:rsid w:val="002C25FF"/>
    <w:rsid w:val="002C297D"/>
    <w:rsid w:val="002C732F"/>
    <w:rsid w:val="002C7517"/>
    <w:rsid w:val="002D0151"/>
    <w:rsid w:val="002D5E15"/>
    <w:rsid w:val="002E36B7"/>
    <w:rsid w:val="002E648E"/>
    <w:rsid w:val="00301D12"/>
    <w:rsid w:val="00307C28"/>
    <w:rsid w:val="003107C7"/>
    <w:rsid w:val="00317A9D"/>
    <w:rsid w:val="00321625"/>
    <w:rsid w:val="00321934"/>
    <w:rsid w:val="00336642"/>
    <w:rsid w:val="0033780C"/>
    <w:rsid w:val="00337D94"/>
    <w:rsid w:val="00341609"/>
    <w:rsid w:val="00346065"/>
    <w:rsid w:val="00353F6D"/>
    <w:rsid w:val="00363940"/>
    <w:rsid w:val="00363DCB"/>
    <w:rsid w:val="00364A4A"/>
    <w:rsid w:val="00381DE9"/>
    <w:rsid w:val="00387680"/>
    <w:rsid w:val="00391EBA"/>
    <w:rsid w:val="003A1908"/>
    <w:rsid w:val="003A6200"/>
    <w:rsid w:val="003B0497"/>
    <w:rsid w:val="003C5C7F"/>
    <w:rsid w:val="003C5DBA"/>
    <w:rsid w:val="003C6F27"/>
    <w:rsid w:val="003D1F14"/>
    <w:rsid w:val="003D5C16"/>
    <w:rsid w:val="003D5C7F"/>
    <w:rsid w:val="003E73B5"/>
    <w:rsid w:val="003E7889"/>
    <w:rsid w:val="003E7934"/>
    <w:rsid w:val="003F2CA6"/>
    <w:rsid w:val="003F3F53"/>
    <w:rsid w:val="003F459C"/>
    <w:rsid w:val="003F573A"/>
    <w:rsid w:val="00403C69"/>
    <w:rsid w:val="00403E4D"/>
    <w:rsid w:val="0040444B"/>
    <w:rsid w:val="004122A2"/>
    <w:rsid w:val="00412CC7"/>
    <w:rsid w:val="00416A23"/>
    <w:rsid w:val="00425845"/>
    <w:rsid w:val="00426E4D"/>
    <w:rsid w:val="004435A4"/>
    <w:rsid w:val="00445CFD"/>
    <w:rsid w:val="00453799"/>
    <w:rsid w:val="00453961"/>
    <w:rsid w:val="0046035F"/>
    <w:rsid w:val="00462E11"/>
    <w:rsid w:val="0046647C"/>
    <w:rsid w:val="0046771F"/>
    <w:rsid w:val="00467BF8"/>
    <w:rsid w:val="004700C5"/>
    <w:rsid w:val="0047286E"/>
    <w:rsid w:val="00477E44"/>
    <w:rsid w:val="004911FA"/>
    <w:rsid w:val="00492C5D"/>
    <w:rsid w:val="00496EEA"/>
    <w:rsid w:val="004A673E"/>
    <w:rsid w:val="004C0398"/>
    <w:rsid w:val="004C22D7"/>
    <w:rsid w:val="004C283C"/>
    <w:rsid w:val="004C541D"/>
    <w:rsid w:val="004C575B"/>
    <w:rsid w:val="004C6D63"/>
    <w:rsid w:val="004D3CBB"/>
    <w:rsid w:val="004D44CE"/>
    <w:rsid w:val="004F16D2"/>
    <w:rsid w:val="00502098"/>
    <w:rsid w:val="00502334"/>
    <w:rsid w:val="00503EA1"/>
    <w:rsid w:val="005059DF"/>
    <w:rsid w:val="005106D0"/>
    <w:rsid w:val="00511C1C"/>
    <w:rsid w:val="00517300"/>
    <w:rsid w:val="005175D3"/>
    <w:rsid w:val="00520D25"/>
    <w:rsid w:val="005235F6"/>
    <w:rsid w:val="0053094B"/>
    <w:rsid w:val="005338CC"/>
    <w:rsid w:val="005359CC"/>
    <w:rsid w:val="005519B4"/>
    <w:rsid w:val="00552858"/>
    <w:rsid w:val="005528B0"/>
    <w:rsid w:val="00552F48"/>
    <w:rsid w:val="005575D4"/>
    <w:rsid w:val="005614E2"/>
    <w:rsid w:val="00562731"/>
    <w:rsid w:val="005645F3"/>
    <w:rsid w:val="005660A3"/>
    <w:rsid w:val="00571757"/>
    <w:rsid w:val="00583CC4"/>
    <w:rsid w:val="00583FD3"/>
    <w:rsid w:val="005859A1"/>
    <w:rsid w:val="005871E1"/>
    <w:rsid w:val="00595889"/>
    <w:rsid w:val="005A4980"/>
    <w:rsid w:val="005B1457"/>
    <w:rsid w:val="005B3314"/>
    <w:rsid w:val="005B3C50"/>
    <w:rsid w:val="005C5C82"/>
    <w:rsid w:val="005D4294"/>
    <w:rsid w:val="005D4BE8"/>
    <w:rsid w:val="005D5AD7"/>
    <w:rsid w:val="005D7E4F"/>
    <w:rsid w:val="005F2549"/>
    <w:rsid w:val="006012BA"/>
    <w:rsid w:val="00604D70"/>
    <w:rsid w:val="00616031"/>
    <w:rsid w:val="006226B1"/>
    <w:rsid w:val="00623DEA"/>
    <w:rsid w:val="00624695"/>
    <w:rsid w:val="0062550E"/>
    <w:rsid w:val="0062650C"/>
    <w:rsid w:val="0063008E"/>
    <w:rsid w:val="0063313B"/>
    <w:rsid w:val="00650BAD"/>
    <w:rsid w:val="006523D8"/>
    <w:rsid w:val="00657A09"/>
    <w:rsid w:val="00665A40"/>
    <w:rsid w:val="00666799"/>
    <w:rsid w:val="00671B9C"/>
    <w:rsid w:val="00687809"/>
    <w:rsid w:val="006A24B9"/>
    <w:rsid w:val="006B4321"/>
    <w:rsid w:val="006C328C"/>
    <w:rsid w:val="006C34CA"/>
    <w:rsid w:val="006C641C"/>
    <w:rsid w:val="006D3BD2"/>
    <w:rsid w:val="006E3193"/>
    <w:rsid w:val="006E3B1F"/>
    <w:rsid w:val="006E5765"/>
    <w:rsid w:val="006F5072"/>
    <w:rsid w:val="006F55C0"/>
    <w:rsid w:val="00701C38"/>
    <w:rsid w:val="00705078"/>
    <w:rsid w:val="0071071E"/>
    <w:rsid w:val="00710B24"/>
    <w:rsid w:val="00714CF5"/>
    <w:rsid w:val="007215B7"/>
    <w:rsid w:val="00731474"/>
    <w:rsid w:val="00734C83"/>
    <w:rsid w:val="00761074"/>
    <w:rsid w:val="00767F79"/>
    <w:rsid w:val="00775841"/>
    <w:rsid w:val="0078143E"/>
    <w:rsid w:val="007857C2"/>
    <w:rsid w:val="00787B3B"/>
    <w:rsid w:val="0079129A"/>
    <w:rsid w:val="00791FD7"/>
    <w:rsid w:val="007A2352"/>
    <w:rsid w:val="007A6C25"/>
    <w:rsid w:val="007A740C"/>
    <w:rsid w:val="007B1B6D"/>
    <w:rsid w:val="007C36AC"/>
    <w:rsid w:val="007D1A68"/>
    <w:rsid w:val="007D2332"/>
    <w:rsid w:val="007D3851"/>
    <w:rsid w:val="007D5DFF"/>
    <w:rsid w:val="007E60C9"/>
    <w:rsid w:val="007E78FB"/>
    <w:rsid w:val="007F29E1"/>
    <w:rsid w:val="007F2DC2"/>
    <w:rsid w:val="008039D0"/>
    <w:rsid w:val="008049D9"/>
    <w:rsid w:val="00805EE5"/>
    <w:rsid w:val="00811F84"/>
    <w:rsid w:val="0081699A"/>
    <w:rsid w:val="008218EE"/>
    <w:rsid w:val="008248E8"/>
    <w:rsid w:val="0082519D"/>
    <w:rsid w:val="00827DE2"/>
    <w:rsid w:val="00832BEF"/>
    <w:rsid w:val="00846D49"/>
    <w:rsid w:val="00850AB1"/>
    <w:rsid w:val="008605CB"/>
    <w:rsid w:val="008617D6"/>
    <w:rsid w:val="00861E1C"/>
    <w:rsid w:val="0086627E"/>
    <w:rsid w:val="00866FA1"/>
    <w:rsid w:val="00876028"/>
    <w:rsid w:val="00876E33"/>
    <w:rsid w:val="008827B8"/>
    <w:rsid w:val="00882EDE"/>
    <w:rsid w:val="0088712F"/>
    <w:rsid w:val="00895B41"/>
    <w:rsid w:val="008A1151"/>
    <w:rsid w:val="008A23DB"/>
    <w:rsid w:val="008B0C24"/>
    <w:rsid w:val="008B4D39"/>
    <w:rsid w:val="008C02F2"/>
    <w:rsid w:val="008C18E1"/>
    <w:rsid w:val="008D0407"/>
    <w:rsid w:val="008D3FB3"/>
    <w:rsid w:val="008D751B"/>
    <w:rsid w:val="008E21B5"/>
    <w:rsid w:val="008E422D"/>
    <w:rsid w:val="008E5B1F"/>
    <w:rsid w:val="008E7F31"/>
    <w:rsid w:val="009045FF"/>
    <w:rsid w:val="009054AA"/>
    <w:rsid w:val="0090590D"/>
    <w:rsid w:val="00913A96"/>
    <w:rsid w:val="00921669"/>
    <w:rsid w:val="00931397"/>
    <w:rsid w:val="00932D7E"/>
    <w:rsid w:val="0093635F"/>
    <w:rsid w:val="009405FC"/>
    <w:rsid w:val="00941E8C"/>
    <w:rsid w:val="009430BA"/>
    <w:rsid w:val="00953445"/>
    <w:rsid w:val="00955EA8"/>
    <w:rsid w:val="00956F34"/>
    <w:rsid w:val="00966DFF"/>
    <w:rsid w:val="009670EC"/>
    <w:rsid w:val="00971EEF"/>
    <w:rsid w:val="0098387A"/>
    <w:rsid w:val="00983E1C"/>
    <w:rsid w:val="009A0738"/>
    <w:rsid w:val="009A28D9"/>
    <w:rsid w:val="009A35D7"/>
    <w:rsid w:val="009A486C"/>
    <w:rsid w:val="009A7379"/>
    <w:rsid w:val="009B1FF0"/>
    <w:rsid w:val="009B63DC"/>
    <w:rsid w:val="009C0F2D"/>
    <w:rsid w:val="009C11F8"/>
    <w:rsid w:val="009C544E"/>
    <w:rsid w:val="009D18A6"/>
    <w:rsid w:val="009E36AE"/>
    <w:rsid w:val="009E768E"/>
    <w:rsid w:val="009E7703"/>
    <w:rsid w:val="00A100DC"/>
    <w:rsid w:val="00A14A26"/>
    <w:rsid w:val="00A1767D"/>
    <w:rsid w:val="00A2438B"/>
    <w:rsid w:val="00A2745F"/>
    <w:rsid w:val="00A3031B"/>
    <w:rsid w:val="00A355A0"/>
    <w:rsid w:val="00A40CE0"/>
    <w:rsid w:val="00A42CA6"/>
    <w:rsid w:val="00A448FF"/>
    <w:rsid w:val="00A44AAD"/>
    <w:rsid w:val="00A5365B"/>
    <w:rsid w:val="00A63194"/>
    <w:rsid w:val="00A72E81"/>
    <w:rsid w:val="00A72F91"/>
    <w:rsid w:val="00A77783"/>
    <w:rsid w:val="00A80752"/>
    <w:rsid w:val="00A808DD"/>
    <w:rsid w:val="00A957AA"/>
    <w:rsid w:val="00A96A8C"/>
    <w:rsid w:val="00AA06E0"/>
    <w:rsid w:val="00AA16FA"/>
    <w:rsid w:val="00AA6F68"/>
    <w:rsid w:val="00AB4106"/>
    <w:rsid w:val="00AB7CEC"/>
    <w:rsid w:val="00AC04C4"/>
    <w:rsid w:val="00AC4833"/>
    <w:rsid w:val="00AC51EB"/>
    <w:rsid w:val="00AC7614"/>
    <w:rsid w:val="00AD2BF3"/>
    <w:rsid w:val="00AD47F1"/>
    <w:rsid w:val="00AE0B10"/>
    <w:rsid w:val="00AE255C"/>
    <w:rsid w:val="00AF482D"/>
    <w:rsid w:val="00AF602E"/>
    <w:rsid w:val="00B10947"/>
    <w:rsid w:val="00B11F49"/>
    <w:rsid w:val="00B15046"/>
    <w:rsid w:val="00B22FE9"/>
    <w:rsid w:val="00B245E3"/>
    <w:rsid w:val="00B25BDF"/>
    <w:rsid w:val="00B32746"/>
    <w:rsid w:val="00B33EF3"/>
    <w:rsid w:val="00B37939"/>
    <w:rsid w:val="00B519F8"/>
    <w:rsid w:val="00B51BF0"/>
    <w:rsid w:val="00B56C4A"/>
    <w:rsid w:val="00B60ABB"/>
    <w:rsid w:val="00B640FC"/>
    <w:rsid w:val="00B7001F"/>
    <w:rsid w:val="00B730AE"/>
    <w:rsid w:val="00B83163"/>
    <w:rsid w:val="00B836F5"/>
    <w:rsid w:val="00B92C71"/>
    <w:rsid w:val="00B95FCD"/>
    <w:rsid w:val="00BA1F03"/>
    <w:rsid w:val="00BA375C"/>
    <w:rsid w:val="00BA7823"/>
    <w:rsid w:val="00BB554B"/>
    <w:rsid w:val="00BC7EBA"/>
    <w:rsid w:val="00BD2669"/>
    <w:rsid w:val="00BD5301"/>
    <w:rsid w:val="00BD578A"/>
    <w:rsid w:val="00BD7E30"/>
    <w:rsid w:val="00BE0DC1"/>
    <w:rsid w:val="00BE5F12"/>
    <w:rsid w:val="00BF7B1D"/>
    <w:rsid w:val="00C009CF"/>
    <w:rsid w:val="00C041C0"/>
    <w:rsid w:val="00C05DFB"/>
    <w:rsid w:val="00C06ABB"/>
    <w:rsid w:val="00C1749C"/>
    <w:rsid w:val="00C17C66"/>
    <w:rsid w:val="00C24595"/>
    <w:rsid w:val="00C25B67"/>
    <w:rsid w:val="00C27A3D"/>
    <w:rsid w:val="00C32352"/>
    <w:rsid w:val="00C32BB0"/>
    <w:rsid w:val="00C461D6"/>
    <w:rsid w:val="00C47448"/>
    <w:rsid w:val="00C63A7E"/>
    <w:rsid w:val="00C66CC9"/>
    <w:rsid w:val="00C71EDA"/>
    <w:rsid w:val="00C7226F"/>
    <w:rsid w:val="00C74F34"/>
    <w:rsid w:val="00C80826"/>
    <w:rsid w:val="00C8091C"/>
    <w:rsid w:val="00C8529A"/>
    <w:rsid w:val="00C86BCF"/>
    <w:rsid w:val="00C93A3A"/>
    <w:rsid w:val="00CA0729"/>
    <w:rsid w:val="00CA08F8"/>
    <w:rsid w:val="00CA63A4"/>
    <w:rsid w:val="00CB0FA2"/>
    <w:rsid w:val="00CB221A"/>
    <w:rsid w:val="00CB5EA0"/>
    <w:rsid w:val="00CB5F1B"/>
    <w:rsid w:val="00CC15AC"/>
    <w:rsid w:val="00CC23FD"/>
    <w:rsid w:val="00CC24CE"/>
    <w:rsid w:val="00CC2EEC"/>
    <w:rsid w:val="00CD1892"/>
    <w:rsid w:val="00CD1D6F"/>
    <w:rsid w:val="00CD794C"/>
    <w:rsid w:val="00CE179D"/>
    <w:rsid w:val="00CF145F"/>
    <w:rsid w:val="00CF4B96"/>
    <w:rsid w:val="00CF5B59"/>
    <w:rsid w:val="00CF754B"/>
    <w:rsid w:val="00D006A1"/>
    <w:rsid w:val="00D02DD8"/>
    <w:rsid w:val="00D101D1"/>
    <w:rsid w:val="00D13321"/>
    <w:rsid w:val="00D26CC0"/>
    <w:rsid w:val="00D42199"/>
    <w:rsid w:val="00D43601"/>
    <w:rsid w:val="00D47151"/>
    <w:rsid w:val="00D47868"/>
    <w:rsid w:val="00D47DB9"/>
    <w:rsid w:val="00D506FE"/>
    <w:rsid w:val="00D56BB8"/>
    <w:rsid w:val="00D62145"/>
    <w:rsid w:val="00D63C98"/>
    <w:rsid w:val="00D7042B"/>
    <w:rsid w:val="00D83808"/>
    <w:rsid w:val="00D92AE9"/>
    <w:rsid w:val="00DC0800"/>
    <w:rsid w:val="00DC1133"/>
    <w:rsid w:val="00DC2FB5"/>
    <w:rsid w:val="00DD59CD"/>
    <w:rsid w:val="00DE75A9"/>
    <w:rsid w:val="00DF0CED"/>
    <w:rsid w:val="00DF1E70"/>
    <w:rsid w:val="00DF3D23"/>
    <w:rsid w:val="00DF4304"/>
    <w:rsid w:val="00DF7E38"/>
    <w:rsid w:val="00E01791"/>
    <w:rsid w:val="00E01AD3"/>
    <w:rsid w:val="00E11864"/>
    <w:rsid w:val="00E140DC"/>
    <w:rsid w:val="00E207B6"/>
    <w:rsid w:val="00E33575"/>
    <w:rsid w:val="00E36F85"/>
    <w:rsid w:val="00E3734D"/>
    <w:rsid w:val="00E40175"/>
    <w:rsid w:val="00E460A6"/>
    <w:rsid w:val="00E51350"/>
    <w:rsid w:val="00E53F82"/>
    <w:rsid w:val="00E5516E"/>
    <w:rsid w:val="00E714DB"/>
    <w:rsid w:val="00E7196B"/>
    <w:rsid w:val="00E761C3"/>
    <w:rsid w:val="00E7667A"/>
    <w:rsid w:val="00E9171A"/>
    <w:rsid w:val="00E92D72"/>
    <w:rsid w:val="00E976BD"/>
    <w:rsid w:val="00EA1008"/>
    <w:rsid w:val="00EA61B9"/>
    <w:rsid w:val="00EB26CB"/>
    <w:rsid w:val="00EB3DF4"/>
    <w:rsid w:val="00EB5A88"/>
    <w:rsid w:val="00EB5DC3"/>
    <w:rsid w:val="00EB7CA9"/>
    <w:rsid w:val="00EC0470"/>
    <w:rsid w:val="00EC0845"/>
    <w:rsid w:val="00EC29E7"/>
    <w:rsid w:val="00EC4862"/>
    <w:rsid w:val="00EC48B8"/>
    <w:rsid w:val="00ED13F8"/>
    <w:rsid w:val="00EE2BBE"/>
    <w:rsid w:val="00EE7061"/>
    <w:rsid w:val="00EE7DCF"/>
    <w:rsid w:val="00EF3D73"/>
    <w:rsid w:val="00EF4E16"/>
    <w:rsid w:val="00F019F5"/>
    <w:rsid w:val="00F03D8E"/>
    <w:rsid w:val="00F10912"/>
    <w:rsid w:val="00F12E73"/>
    <w:rsid w:val="00F15EB9"/>
    <w:rsid w:val="00F1629A"/>
    <w:rsid w:val="00F234FC"/>
    <w:rsid w:val="00F248F9"/>
    <w:rsid w:val="00F31C36"/>
    <w:rsid w:val="00F32EED"/>
    <w:rsid w:val="00F34050"/>
    <w:rsid w:val="00F34173"/>
    <w:rsid w:val="00F37178"/>
    <w:rsid w:val="00F40247"/>
    <w:rsid w:val="00F40D5A"/>
    <w:rsid w:val="00F41801"/>
    <w:rsid w:val="00F41CB1"/>
    <w:rsid w:val="00F42188"/>
    <w:rsid w:val="00F42BCE"/>
    <w:rsid w:val="00F44854"/>
    <w:rsid w:val="00F524D3"/>
    <w:rsid w:val="00F62785"/>
    <w:rsid w:val="00F66234"/>
    <w:rsid w:val="00F66CA4"/>
    <w:rsid w:val="00F70535"/>
    <w:rsid w:val="00F70E8D"/>
    <w:rsid w:val="00F71F85"/>
    <w:rsid w:val="00F80F2D"/>
    <w:rsid w:val="00F86A5A"/>
    <w:rsid w:val="00F94C9F"/>
    <w:rsid w:val="00FA0B8F"/>
    <w:rsid w:val="00FA30D4"/>
    <w:rsid w:val="00FA75DB"/>
    <w:rsid w:val="00FB0C97"/>
    <w:rsid w:val="00FB7CB5"/>
    <w:rsid w:val="00FC316D"/>
    <w:rsid w:val="00FC57DB"/>
    <w:rsid w:val="00FD0C98"/>
    <w:rsid w:val="00FD179D"/>
    <w:rsid w:val="00FD6B8B"/>
    <w:rsid w:val="00FD71F6"/>
    <w:rsid w:val="00FD7E7D"/>
    <w:rsid w:val="00FE5014"/>
    <w:rsid w:val="00FE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EA0765"/>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table" w:customStyle="1" w:styleId="2">
    <w:name w:val="2"/>
    <w:basedOn w:val="TableNormal"/>
    <w:rsid w:val="001075A5"/>
    <w:pPr>
      <w:spacing w:after="0" w:line="276" w:lineRule="auto"/>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7CAC"/>
    <w:pPr>
      <w:spacing w:after="0" w:line="240" w:lineRule="auto"/>
    </w:pPr>
    <w:rPr>
      <w:rFonts w:ascii="Calibri" w:hAnsi="Calibri" w:cs="Times New Roman"/>
    </w:rPr>
  </w:style>
  <w:style w:type="character" w:customStyle="1" w:styleId="hlfld-title">
    <w:name w:val="hlfld-title"/>
    <w:basedOn w:val="DefaultParagraphFont"/>
    <w:rsid w:val="00DF3D23"/>
  </w:style>
  <w:style w:type="character" w:customStyle="1" w:styleId="number">
    <w:name w:val="number"/>
    <w:basedOn w:val="DefaultParagraphFont"/>
    <w:rsid w:val="00AF482D"/>
  </w:style>
  <w:style w:type="character" w:styleId="HTMLCite">
    <w:name w:val="HTML Cite"/>
    <w:basedOn w:val="DefaultParagraphFont"/>
    <w:uiPriority w:val="99"/>
    <w:semiHidden/>
    <w:unhideWhenUsed/>
    <w:rsid w:val="00F41801"/>
    <w:rPr>
      <w:i/>
      <w:iCs/>
    </w:rPr>
  </w:style>
  <w:style w:type="character" w:styleId="UnresolvedMention">
    <w:name w:val="Unresolved Mention"/>
    <w:basedOn w:val="DefaultParagraphFont"/>
    <w:uiPriority w:val="99"/>
    <w:semiHidden/>
    <w:unhideWhenUsed/>
    <w:rsid w:val="00EC48B8"/>
    <w:rPr>
      <w:color w:val="605E5C"/>
      <w:shd w:val="clear" w:color="auto" w:fill="E1DFDD"/>
    </w:rPr>
  </w:style>
  <w:style w:type="paragraph" w:styleId="NoSpacing">
    <w:name w:val="No Spacing"/>
    <w:uiPriority w:val="1"/>
    <w:qFormat/>
    <w:rsid w:val="00E9171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237904969">
      <w:bodyDiv w:val="1"/>
      <w:marLeft w:val="0"/>
      <w:marRight w:val="0"/>
      <w:marTop w:val="0"/>
      <w:marBottom w:val="0"/>
      <w:divBdr>
        <w:top w:val="none" w:sz="0" w:space="0" w:color="auto"/>
        <w:left w:val="none" w:sz="0" w:space="0" w:color="auto"/>
        <w:bottom w:val="none" w:sz="0" w:space="0" w:color="auto"/>
        <w:right w:val="none" w:sz="0" w:space="0" w:color="auto"/>
      </w:divBdr>
    </w:div>
    <w:div w:id="403842457">
      <w:bodyDiv w:val="1"/>
      <w:marLeft w:val="0"/>
      <w:marRight w:val="0"/>
      <w:marTop w:val="0"/>
      <w:marBottom w:val="0"/>
      <w:divBdr>
        <w:top w:val="none" w:sz="0" w:space="0" w:color="auto"/>
        <w:left w:val="none" w:sz="0" w:space="0" w:color="auto"/>
        <w:bottom w:val="none" w:sz="0" w:space="0" w:color="auto"/>
        <w:right w:val="none" w:sz="0" w:space="0" w:color="auto"/>
      </w:divBdr>
    </w:div>
    <w:div w:id="442499999">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19855">
      <w:bodyDiv w:val="1"/>
      <w:marLeft w:val="0"/>
      <w:marRight w:val="0"/>
      <w:marTop w:val="0"/>
      <w:marBottom w:val="0"/>
      <w:divBdr>
        <w:top w:val="none" w:sz="0" w:space="0" w:color="auto"/>
        <w:left w:val="none" w:sz="0" w:space="0" w:color="auto"/>
        <w:bottom w:val="none" w:sz="0" w:space="0" w:color="auto"/>
        <w:right w:val="none" w:sz="0" w:space="0" w:color="auto"/>
      </w:divBdr>
    </w:div>
    <w:div w:id="765198388">
      <w:bodyDiv w:val="1"/>
      <w:marLeft w:val="0"/>
      <w:marRight w:val="0"/>
      <w:marTop w:val="0"/>
      <w:marBottom w:val="0"/>
      <w:divBdr>
        <w:top w:val="none" w:sz="0" w:space="0" w:color="auto"/>
        <w:left w:val="none" w:sz="0" w:space="0" w:color="auto"/>
        <w:bottom w:val="none" w:sz="0" w:space="0" w:color="auto"/>
        <w:right w:val="none" w:sz="0" w:space="0" w:color="auto"/>
      </w:divBdr>
    </w:div>
    <w:div w:id="805854657">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371108591">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517891360">
      <w:bodyDiv w:val="1"/>
      <w:marLeft w:val="0"/>
      <w:marRight w:val="0"/>
      <w:marTop w:val="0"/>
      <w:marBottom w:val="0"/>
      <w:divBdr>
        <w:top w:val="none" w:sz="0" w:space="0" w:color="auto"/>
        <w:left w:val="none" w:sz="0" w:space="0" w:color="auto"/>
        <w:bottom w:val="none" w:sz="0" w:space="0" w:color="auto"/>
        <w:right w:val="none" w:sz="0" w:space="0" w:color="auto"/>
      </w:divBdr>
    </w:div>
    <w:div w:id="1606419660">
      <w:bodyDiv w:val="1"/>
      <w:marLeft w:val="0"/>
      <w:marRight w:val="0"/>
      <w:marTop w:val="0"/>
      <w:marBottom w:val="0"/>
      <w:divBdr>
        <w:top w:val="none" w:sz="0" w:space="0" w:color="auto"/>
        <w:left w:val="none" w:sz="0" w:space="0" w:color="auto"/>
        <w:bottom w:val="none" w:sz="0" w:space="0" w:color="auto"/>
        <w:right w:val="none" w:sz="0" w:space="0" w:color="auto"/>
      </w:divBdr>
    </w:div>
    <w:div w:id="1765691017">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0311">
      <w:bodyDiv w:val="1"/>
      <w:marLeft w:val="0"/>
      <w:marRight w:val="0"/>
      <w:marTop w:val="0"/>
      <w:marBottom w:val="0"/>
      <w:divBdr>
        <w:top w:val="none" w:sz="0" w:space="0" w:color="auto"/>
        <w:left w:val="none" w:sz="0" w:space="0" w:color="auto"/>
        <w:bottom w:val="none" w:sz="0" w:space="0" w:color="auto"/>
        <w:right w:val="none" w:sz="0" w:space="0" w:color="auto"/>
      </w:divBdr>
    </w:div>
    <w:div w:id="1990136139">
      <w:bodyDiv w:val="1"/>
      <w:marLeft w:val="0"/>
      <w:marRight w:val="0"/>
      <w:marTop w:val="0"/>
      <w:marBottom w:val="0"/>
      <w:divBdr>
        <w:top w:val="none" w:sz="0" w:space="0" w:color="auto"/>
        <w:left w:val="none" w:sz="0" w:space="0" w:color="auto"/>
        <w:bottom w:val="none" w:sz="0" w:space="0" w:color="auto"/>
        <w:right w:val="none" w:sz="0" w:space="0" w:color="auto"/>
      </w:divBdr>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ca.edu.au/curriculum/3-4/" TargetMode="External"/><Relationship Id="rId3" Type="http://schemas.openxmlformats.org/officeDocument/2006/relationships/customXml" Target="../customXml/item3.xml"/><Relationship Id="rId21" Type="http://schemas.openxmlformats.org/officeDocument/2006/relationships/hyperlink" Target="https://insar.confex.com/insar/2017/webprogram/Paper24447.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ca.edu.au/curriculum/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ei.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ca.edu.au/curriculum/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3CCBC-D11A-43D7-9A76-C4D6015DC6A4}">
  <ds:schemaRefs>
    <ds:schemaRef ds:uri="http://schemas.openxmlformats.org/officeDocument/2006/bibliography"/>
  </ds:schemaRefs>
</ds:datastoreItem>
</file>

<file path=customXml/itemProps2.xml><?xml version="1.0" encoding="utf-8"?>
<ds:datastoreItem xmlns:ds="http://schemas.openxmlformats.org/officeDocument/2006/customXml" ds:itemID="{1B4B0D2C-6072-406A-AD75-AA72F4B1D9ED}">
  <ds:schemaRefs>
    <ds:schemaRef ds:uri="http://www.w3.org/XML/1998/namespace"/>
    <ds:schemaRef ds:uri="http://schemas.microsoft.com/office/2006/documentManagement/types"/>
    <ds:schemaRef ds:uri="ff236c08-9611-4854-a4bb-16d44b7327b6"/>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64eff3df-e3d6-48ed-978f-45ff25640900"/>
    <ds:schemaRef ds:uri="http://purl.org/dc/dcmitype/"/>
    <ds:schemaRef ds:uri="http://purl.org/dc/terms/"/>
  </ds:schemaRefs>
</ds:datastoreItem>
</file>

<file path=customXml/itemProps3.xml><?xml version="1.0" encoding="utf-8"?>
<ds:datastoreItem xmlns:ds="http://schemas.openxmlformats.org/officeDocument/2006/customXml" ds:itemID="{B0CE9518-AD79-41AA-9831-D5B616E45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46C85-7A5D-40D6-9F8E-DCE1513F3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7</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21</cp:revision>
  <cp:lastPrinted>2018-11-09T03:36:00Z</cp:lastPrinted>
  <dcterms:created xsi:type="dcterms:W3CDTF">2019-04-05T00:22:00Z</dcterms:created>
  <dcterms:modified xsi:type="dcterms:W3CDTF">2025-02-10T00:27:00Z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17897600</vt:r8>
  </property>
  <property fmtid="{D5CDD505-2E9C-101B-9397-08002B2CF9AE}" pid="4" name="MediaServiceImageTags">
    <vt:lpwstr/>
  </property>
</Properties>
</file>