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D7C2B" w14:textId="406E4AA3" w:rsidR="00D52D7F" w:rsidRPr="00F54E6E" w:rsidRDefault="00D52D7F" w:rsidP="00D52D7F">
      <w:pPr>
        <w:rPr>
          <w:rFonts w:asciiTheme="majorHAnsi" w:hAnsiTheme="majorHAnsi" w:cstheme="majorHAnsi"/>
          <w:sz w:val="24"/>
          <w:szCs w:val="24"/>
        </w:rPr>
      </w:pPr>
      <w:r w:rsidRPr="00F54E6E">
        <w:rPr>
          <w:rFonts w:asciiTheme="majorHAnsi" w:hAnsiTheme="majorHAnsi" w:cstheme="majorHAnsi"/>
          <w:sz w:val="24"/>
          <w:szCs w:val="24"/>
        </w:rPr>
        <w:t>Please refer to the online lesson plan on the DT Hub to access all website links and additional resources.</w:t>
      </w:r>
    </w:p>
    <w:p w14:paraId="5FC378A4" w14:textId="40242934" w:rsidR="00BC6155" w:rsidRPr="00BC6155" w:rsidRDefault="00BC6155" w:rsidP="00BC6155">
      <w:pPr>
        <w:pStyle w:val="Heading2"/>
      </w:pPr>
      <w:r w:rsidRPr="00BC6155">
        <w:t>Learning hook</w:t>
      </w:r>
    </w:p>
    <w:p w14:paraId="68F80AF6" w14:textId="307759D5" w:rsidR="00BC6155" w:rsidRPr="00D52D7F" w:rsidRDefault="00BC6155" w:rsidP="00BC6155">
      <w:pPr>
        <w:numPr>
          <w:ilvl w:val="0"/>
          <w:numId w:val="19"/>
        </w:numPr>
        <w:rPr>
          <w:rFonts w:asciiTheme="majorHAnsi" w:eastAsiaTheme="majorEastAsia" w:hAnsiTheme="majorHAnsi" w:cstheme="majorHAnsi"/>
          <w:sz w:val="24"/>
          <w:szCs w:val="24"/>
        </w:rPr>
      </w:pPr>
      <w:r w:rsidRPr="00D52D7F">
        <w:rPr>
          <w:rFonts w:asciiTheme="majorHAnsi" w:eastAsiaTheme="majorEastAsia" w:hAnsiTheme="majorHAnsi" w:cstheme="majorHAnsi"/>
          <w:sz w:val="24"/>
          <w:szCs w:val="24"/>
        </w:rPr>
        <w:t>Prior to showing the video, ask students to write what they know about binary numbers in the Knowledge column of the</w:t>
      </w:r>
      <w:r w:rsidR="00D52D7F">
        <w:rPr>
          <w:rFonts w:asciiTheme="majorHAnsi" w:eastAsiaTheme="majorEastAsia" w:hAnsiTheme="majorHAnsi" w:cstheme="majorHAnsi"/>
          <w:sz w:val="24"/>
          <w:szCs w:val="24"/>
        </w:rPr>
        <w:t xml:space="preserve"> </w:t>
      </w:r>
      <w:r w:rsidRPr="00D52D7F">
        <w:rPr>
          <w:rFonts w:asciiTheme="majorHAnsi" w:eastAsiaTheme="majorEastAsia" w:hAnsiTheme="majorHAnsi" w:cstheme="majorHAnsi"/>
          <w:sz w:val="24"/>
          <w:szCs w:val="24"/>
        </w:rPr>
        <w:t>KWL Chart. If you have access to collaborative writing tools like Google Docs or Microsoft 365, you could do this together online. Or try using a class Padlet to complete the KWL chart together.</w:t>
      </w:r>
    </w:p>
    <w:p w14:paraId="0EC961FA" w14:textId="4615C205" w:rsidR="00BC6155" w:rsidRPr="00D52D7F" w:rsidRDefault="00BC6155" w:rsidP="00BC6155">
      <w:pPr>
        <w:numPr>
          <w:ilvl w:val="0"/>
          <w:numId w:val="19"/>
        </w:numPr>
        <w:rPr>
          <w:rFonts w:asciiTheme="majorHAnsi" w:eastAsiaTheme="majorEastAsia" w:hAnsiTheme="majorHAnsi" w:cstheme="majorHAnsi"/>
          <w:sz w:val="24"/>
          <w:szCs w:val="24"/>
        </w:rPr>
      </w:pPr>
      <w:r w:rsidRPr="00D52D7F">
        <w:rPr>
          <w:rFonts w:asciiTheme="majorHAnsi" w:eastAsiaTheme="majorEastAsia" w:hAnsiTheme="majorHAnsi" w:cstheme="majorHAnsi"/>
          <w:sz w:val="24"/>
          <w:szCs w:val="24"/>
        </w:rPr>
        <w:t>Show students James May’s video about binary numbers (James May's Q&amp;A). Throughout video, encourage students to note any questions (Wondering column) or new knowledge (Learning column) they have about binary or decimal numbers. Ask students to share questions, or any ideas they have learned from the short film. Keep track of all contributions.</w:t>
      </w:r>
    </w:p>
    <w:p w14:paraId="5EC068CB" w14:textId="77777777" w:rsidR="00BC6155" w:rsidRPr="00BC6155" w:rsidRDefault="00BC6155" w:rsidP="00BC6155">
      <w:pPr>
        <w:pStyle w:val="Heading2"/>
      </w:pPr>
      <w:r w:rsidRPr="00BC6155">
        <w:t>Learning map and outcomes</w:t>
      </w:r>
    </w:p>
    <w:p w14:paraId="16811DB3" w14:textId="42CFA77F" w:rsidR="00BC6155" w:rsidRPr="00D52D7F" w:rsidRDefault="00BC6155" w:rsidP="00BC6155">
      <w:p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Briefly discuss the learning intention of the lesson with students. </w:t>
      </w:r>
      <w:r w:rsidRPr="00D52D7F">
        <w:rPr>
          <w:rFonts w:asciiTheme="majorHAnsi" w:eastAsiaTheme="majorEastAsia" w:hAnsiTheme="majorHAnsi" w:cstheme="majorBidi"/>
          <w:sz w:val="24"/>
          <w:szCs w:val="24"/>
        </w:rPr>
        <w:br/>
        <w:t>For example: </w:t>
      </w:r>
      <w:r w:rsidRPr="00D52D7F">
        <w:rPr>
          <w:rFonts w:asciiTheme="majorHAnsi" w:eastAsiaTheme="majorEastAsia" w:hAnsiTheme="majorHAnsi" w:cstheme="majorBidi"/>
          <w:sz w:val="24"/>
          <w:szCs w:val="24"/>
        </w:rPr>
        <w:br/>
        <w:t>Today, we are going to learn:</w:t>
      </w:r>
    </w:p>
    <w:p w14:paraId="725D095B" w14:textId="77777777" w:rsidR="00BC6155" w:rsidRPr="00D52D7F" w:rsidRDefault="00BC6155" w:rsidP="00D52D7F">
      <w:pPr>
        <w:numPr>
          <w:ilvl w:val="0"/>
          <w:numId w:val="20"/>
        </w:numPr>
        <w:spacing w:after="0"/>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what a binary number is,</w:t>
      </w:r>
    </w:p>
    <w:p w14:paraId="763CE423" w14:textId="77777777" w:rsidR="00BC6155" w:rsidRPr="00D52D7F" w:rsidRDefault="00BC6155" w:rsidP="00D52D7F">
      <w:pPr>
        <w:numPr>
          <w:ilvl w:val="0"/>
          <w:numId w:val="20"/>
        </w:numPr>
        <w:spacing w:after="0"/>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what a decimal number is (revision)</w:t>
      </w:r>
    </w:p>
    <w:p w14:paraId="19090B21" w14:textId="77777777" w:rsidR="00BC6155" w:rsidRPr="00D52D7F" w:rsidRDefault="00BC6155" w:rsidP="00D52D7F">
      <w:pPr>
        <w:numPr>
          <w:ilvl w:val="0"/>
          <w:numId w:val="20"/>
        </w:numPr>
        <w:spacing w:after="0"/>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why binary numbers are important in digital systems</w:t>
      </w:r>
    </w:p>
    <w:p w14:paraId="0AFCA092" w14:textId="77777777" w:rsidR="00BC6155" w:rsidRPr="00D52D7F" w:rsidRDefault="00BC6155" w:rsidP="00BC6155">
      <w:pPr>
        <w:numPr>
          <w:ilvl w:val="0"/>
          <w:numId w:val="20"/>
        </w:num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how to read and understand a binary number.</w:t>
      </w:r>
    </w:p>
    <w:p w14:paraId="18A8C1A1" w14:textId="77777777" w:rsidR="00BC6155" w:rsidRPr="00D52D7F" w:rsidRDefault="00BC6155" w:rsidP="00BC6155">
      <w:p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Students have a clear understanding of what they are hoping to achieve in this lesson. </w:t>
      </w:r>
    </w:p>
    <w:p w14:paraId="1D1906FF" w14:textId="0FDEA8E9" w:rsidR="00BC6155" w:rsidRPr="00D52D7F" w:rsidRDefault="00BC6155" w:rsidP="00BC6155">
      <w:p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Learners could discuss the different skillsets and mindsets they will have to adopt ‐ this ties in with the </w:t>
      </w:r>
      <w:r w:rsidRPr="000506D5">
        <w:rPr>
          <w:rFonts w:asciiTheme="majorHAnsi" w:eastAsiaTheme="majorEastAsia" w:hAnsiTheme="majorHAnsi" w:cstheme="majorBidi"/>
          <w:sz w:val="24"/>
          <w:szCs w:val="24"/>
        </w:rPr>
        <w:t>Creative and Critical Thinking Capabilities</w:t>
      </w:r>
      <w:r w:rsidR="000506D5">
        <w:rPr>
          <w:rFonts w:asciiTheme="majorHAnsi" w:eastAsiaTheme="majorEastAsia" w:hAnsiTheme="majorHAnsi" w:cstheme="majorBidi"/>
          <w:sz w:val="24"/>
          <w:szCs w:val="24"/>
        </w:rPr>
        <w:t xml:space="preserve"> outlined by the </w:t>
      </w:r>
      <w:r w:rsidR="00F909F7" w:rsidRPr="00F909F7">
        <w:rPr>
          <w:rFonts w:asciiTheme="majorHAnsi" w:eastAsiaTheme="majorEastAsia" w:hAnsiTheme="majorHAnsi" w:cstheme="majorBidi"/>
          <w:sz w:val="24"/>
          <w:szCs w:val="24"/>
        </w:rPr>
        <w:t>Australian Curriculum, Assessment and Reporting Authority (ACARA).</w:t>
      </w:r>
    </w:p>
    <w:p w14:paraId="642E1F61" w14:textId="77777777" w:rsidR="00BC6155" w:rsidRPr="00BC6155" w:rsidRDefault="00BC6155" w:rsidP="00BC6155">
      <w:pPr>
        <w:pStyle w:val="Heading2"/>
      </w:pPr>
      <w:r w:rsidRPr="00BC6155">
        <w:t>Learning input</w:t>
      </w:r>
    </w:p>
    <w:p w14:paraId="3BD399F5" w14:textId="77777777" w:rsidR="00713792" w:rsidRDefault="00BC6155" w:rsidP="00713792">
      <w:p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Whole class activity </w:t>
      </w:r>
    </w:p>
    <w:p w14:paraId="74F80360" w14:textId="10A7C14A" w:rsidR="00CD5533" w:rsidRPr="00713792" w:rsidRDefault="00CD5533" w:rsidP="00F55868">
      <w:pPr>
        <w:pStyle w:val="ListParagraph"/>
        <w:numPr>
          <w:ilvl w:val="0"/>
          <w:numId w:val="21"/>
        </w:numPr>
        <w:spacing w:after="0"/>
        <w:rPr>
          <w:rFonts w:asciiTheme="majorHAnsi" w:eastAsiaTheme="majorEastAsia" w:hAnsiTheme="majorHAnsi" w:cstheme="majorBidi"/>
          <w:sz w:val="24"/>
          <w:szCs w:val="24"/>
        </w:rPr>
      </w:pPr>
      <w:r w:rsidRPr="00713792">
        <w:rPr>
          <w:rFonts w:asciiTheme="majorHAnsi" w:eastAsiaTheme="majorEastAsia" w:hAnsiTheme="majorHAnsi" w:cstheme="majorBidi"/>
          <w:sz w:val="24"/>
          <w:szCs w:val="24"/>
        </w:rPr>
        <w:t xml:space="preserve">As a whole class, step through the Presentation Slides </w:t>
      </w:r>
      <w:r w:rsidR="00713792">
        <w:rPr>
          <w:rFonts w:asciiTheme="majorHAnsi" w:eastAsiaTheme="majorEastAsia" w:hAnsiTheme="majorHAnsi" w:cstheme="majorBidi"/>
          <w:sz w:val="24"/>
          <w:szCs w:val="24"/>
        </w:rPr>
        <w:t xml:space="preserve">provided </w:t>
      </w:r>
      <w:r w:rsidR="00F55868">
        <w:rPr>
          <w:rFonts w:asciiTheme="majorHAnsi" w:eastAsiaTheme="majorEastAsia" w:hAnsiTheme="majorHAnsi" w:cstheme="majorBidi"/>
          <w:sz w:val="24"/>
          <w:szCs w:val="24"/>
        </w:rPr>
        <w:t xml:space="preserve">in the online lesson </w:t>
      </w:r>
      <w:r w:rsidRPr="00713792">
        <w:rPr>
          <w:rFonts w:asciiTheme="majorHAnsi" w:eastAsiaTheme="majorEastAsia" w:hAnsiTheme="majorHAnsi" w:cstheme="majorBidi"/>
          <w:sz w:val="24"/>
          <w:szCs w:val="24"/>
        </w:rPr>
        <w:t xml:space="preserve">[PDF/PPT]. Provide sufficient time for students to work through the challenges. Share answers as </w:t>
      </w:r>
      <w:proofErr w:type="spellStart"/>
      <w:r w:rsidRPr="00713792">
        <w:rPr>
          <w:rFonts w:asciiTheme="majorHAnsi" w:eastAsiaTheme="majorEastAsia" w:hAnsiTheme="majorHAnsi" w:cstheme="majorBidi"/>
          <w:sz w:val="24"/>
          <w:szCs w:val="24"/>
        </w:rPr>
        <w:t>students</w:t>
      </w:r>
      <w:proofErr w:type="spellEnd"/>
      <w:r w:rsidRPr="00713792">
        <w:rPr>
          <w:rFonts w:asciiTheme="majorHAnsi" w:eastAsiaTheme="majorEastAsia" w:hAnsiTheme="majorHAnsi" w:cstheme="majorBidi"/>
          <w:sz w:val="24"/>
          <w:szCs w:val="24"/>
        </w:rPr>
        <w:t xml:space="preserve"> progress.</w:t>
      </w:r>
    </w:p>
    <w:p w14:paraId="69A67D86" w14:textId="77777777" w:rsidR="00CD5533" w:rsidRPr="00CD5533" w:rsidRDefault="00CD5533" w:rsidP="00F55868">
      <w:pPr>
        <w:numPr>
          <w:ilvl w:val="0"/>
          <w:numId w:val="21"/>
        </w:numPr>
        <w:spacing w:after="0"/>
        <w:rPr>
          <w:rFonts w:asciiTheme="majorHAnsi" w:eastAsiaTheme="majorEastAsia" w:hAnsiTheme="majorHAnsi" w:cstheme="majorBidi"/>
          <w:sz w:val="24"/>
          <w:szCs w:val="24"/>
        </w:rPr>
      </w:pPr>
      <w:r w:rsidRPr="00CD5533">
        <w:rPr>
          <w:rFonts w:asciiTheme="majorHAnsi" w:eastAsiaTheme="majorEastAsia" w:hAnsiTheme="majorHAnsi" w:cstheme="majorBidi"/>
          <w:sz w:val="24"/>
          <w:szCs w:val="24"/>
        </w:rPr>
        <w:t xml:space="preserve">Begin with the initial two slides. Revisit the principles of binary numbers explained in the James May video. Compare decimal numbers (base 10) and binary numbers (base 2).  </w:t>
      </w:r>
    </w:p>
    <w:p w14:paraId="332A5D11" w14:textId="77777777" w:rsidR="00CD5533" w:rsidRPr="00CD5533" w:rsidRDefault="00CD5533" w:rsidP="00F55868">
      <w:pPr>
        <w:numPr>
          <w:ilvl w:val="0"/>
          <w:numId w:val="21"/>
        </w:numPr>
        <w:spacing w:after="0"/>
        <w:rPr>
          <w:rFonts w:asciiTheme="majorHAnsi" w:eastAsiaTheme="majorEastAsia" w:hAnsiTheme="majorHAnsi" w:cstheme="majorBidi"/>
          <w:sz w:val="24"/>
          <w:szCs w:val="24"/>
        </w:rPr>
      </w:pPr>
      <w:r w:rsidRPr="00CD5533">
        <w:rPr>
          <w:rFonts w:asciiTheme="majorHAnsi" w:eastAsiaTheme="majorEastAsia" w:hAnsiTheme="majorHAnsi" w:cstheme="majorBidi"/>
          <w:sz w:val="24"/>
          <w:szCs w:val="24"/>
        </w:rPr>
        <w:t>Work through the examples in the slides of how students convert numbers from binary into decimal. Highlight that this conversion relies on users adding numbers to determine the equivalent decimal number.</w:t>
      </w:r>
    </w:p>
    <w:p w14:paraId="2C82EFDA" w14:textId="77777777" w:rsidR="00CD5533" w:rsidRDefault="00CD5533" w:rsidP="00CD5533">
      <w:pPr>
        <w:numPr>
          <w:ilvl w:val="0"/>
          <w:numId w:val="21"/>
        </w:numPr>
        <w:rPr>
          <w:rFonts w:asciiTheme="majorHAnsi" w:eastAsiaTheme="majorEastAsia" w:hAnsiTheme="majorHAnsi" w:cstheme="majorBidi"/>
          <w:sz w:val="24"/>
          <w:szCs w:val="24"/>
        </w:rPr>
      </w:pPr>
      <w:r w:rsidRPr="00CD5533">
        <w:rPr>
          <w:rFonts w:asciiTheme="majorHAnsi" w:eastAsiaTheme="majorEastAsia" w:hAnsiTheme="majorHAnsi" w:cstheme="majorBidi"/>
          <w:sz w:val="24"/>
          <w:szCs w:val="24"/>
        </w:rPr>
        <w:lastRenderedPageBreak/>
        <w:t xml:space="preserve">Send students back to their desks to complete Stage 1 of the ‘Learning construction’ section below. </w:t>
      </w:r>
    </w:p>
    <w:p w14:paraId="73A8790D" w14:textId="77777777" w:rsidR="00BC6155" w:rsidRPr="00BC6155" w:rsidRDefault="00BC6155" w:rsidP="00BC6155">
      <w:pPr>
        <w:pStyle w:val="Heading2"/>
      </w:pPr>
      <w:r w:rsidRPr="00BC6155">
        <w:t>Learning construction</w:t>
      </w:r>
    </w:p>
    <w:p w14:paraId="2138CCF4" w14:textId="2E6A388B" w:rsidR="00BC6155" w:rsidRPr="00D52D7F" w:rsidRDefault="00BC6155" w:rsidP="00D52D7F">
      <w:pPr>
        <w:numPr>
          <w:ilvl w:val="0"/>
          <w:numId w:val="22"/>
        </w:numPr>
        <w:spacing w:after="0"/>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Give students a binary chart and spare 0s and 1s to cut up (</w:t>
      </w:r>
      <w:r w:rsidRPr="00CF7E88">
        <w:rPr>
          <w:rFonts w:asciiTheme="majorHAnsi" w:eastAsiaTheme="majorEastAsia" w:hAnsiTheme="majorHAnsi" w:cstheme="majorBidi"/>
          <w:sz w:val="24"/>
          <w:szCs w:val="24"/>
        </w:rPr>
        <w:t>Binary Table and Numbers</w:t>
      </w:r>
      <w:r w:rsidRPr="00D52D7F">
        <w:rPr>
          <w:rFonts w:asciiTheme="majorHAnsi" w:eastAsiaTheme="majorEastAsia" w:hAnsiTheme="majorHAnsi" w:cstheme="majorBidi"/>
          <w:sz w:val="24"/>
          <w:szCs w:val="24"/>
        </w:rPr>
        <w:t> pdf).</w:t>
      </w:r>
    </w:p>
    <w:p w14:paraId="1B1B6F68" w14:textId="17364478" w:rsidR="00BC6155" w:rsidRPr="00D52D7F" w:rsidRDefault="00BC6155" w:rsidP="00BC6155">
      <w:pPr>
        <w:numPr>
          <w:ilvl w:val="0"/>
          <w:numId w:val="22"/>
        </w:num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Give students the Stage 1 binary number cards (</w:t>
      </w:r>
      <w:r w:rsidRPr="00CF7E88">
        <w:rPr>
          <w:rFonts w:asciiTheme="majorHAnsi" w:eastAsiaTheme="majorEastAsia" w:hAnsiTheme="majorHAnsi" w:cstheme="majorBidi"/>
          <w:sz w:val="24"/>
          <w:szCs w:val="24"/>
        </w:rPr>
        <w:t>Stage 1 Creating a decimal number from a binary number – numbers for working time</w:t>
      </w:r>
      <w:r w:rsidRPr="00D52D7F">
        <w:rPr>
          <w:rFonts w:asciiTheme="majorHAnsi" w:eastAsiaTheme="majorEastAsia" w:hAnsiTheme="majorHAnsi" w:cstheme="majorBidi"/>
          <w:sz w:val="24"/>
          <w:szCs w:val="24"/>
        </w:rPr>
        <w:t> pdf) so that they can create decimal numbers from binary numbers.</w:t>
      </w:r>
    </w:p>
    <w:p w14:paraId="068D9631" w14:textId="77777777" w:rsidR="00BC6155" w:rsidRPr="00D52D7F" w:rsidRDefault="00BC6155" w:rsidP="00BC6155">
      <w:p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This activity has a range of ability levels to choose from. You can provide the different levelled numbers for the students. Alternatively, students can self-select.</w:t>
      </w:r>
    </w:p>
    <w:p w14:paraId="00C78C21" w14:textId="77777777" w:rsidR="00BC6155" w:rsidRPr="00D52D7F" w:rsidRDefault="00BC6155" w:rsidP="00BC6155">
      <w:pPr>
        <w:numPr>
          <w:ilvl w:val="0"/>
          <w:numId w:val="22"/>
        </w:num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When complete, correct as a whole class, enabling students to ask questions if they encounter an incorrect answer. </w:t>
      </w:r>
    </w:p>
    <w:p w14:paraId="0257758E" w14:textId="77777777" w:rsidR="00BC6155" w:rsidRPr="00BC6155" w:rsidRDefault="00BC6155" w:rsidP="00BC6155">
      <w:pPr>
        <w:pStyle w:val="Heading2"/>
      </w:pPr>
      <w:r w:rsidRPr="00BC6155">
        <w:t>Learning demo</w:t>
      </w:r>
    </w:p>
    <w:p w14:paraId="70457877" w14:textId="77777777" w:rsidR="00BC6155" w:rsidRPr="00D52D7F" w:rsidRDefault="00BC6155" w:rsidP="00BC6155">
      <w:p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Group challenge</w:t>
      </w:r>
      <w:r w:rsidRPr="00D52D7F">
        <w:rPr>
          <w:rFonts w:asciiTheme="majorHAnsi" w:eastAsiaTheme="majorEastAsia" w:hAnsiTheme="majorHAnsi" w:cstheme="majorBidi"/>
          <w:sz w:val="24"/>
          <w:szCs w:val="24"/>
        </w:rPr>
        <w:br/>
        <w:t>In small groups, students race to complete the challenge the fastest. </w:t>
      </w:r>
    </w:p>
    <w:p w14:paraId="342B5531" w14:textId="653C799F" w:rsidR="00BC6155" w:rsidRPr="00D52D7F" w:rsidRDefault="00BC6155" w:rsidP="00D52D7F">
      <w:pPr>
        <w:numPr>
          <w:ilvl w:val="0"/>
          <w:numId w:val="23"/>
        </w:numPr>
        <w:spacing w:after="0"/>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Give out the challenge cards (</w:t>
      </w:r>
      <w:r w:rsidRPr="00F55868">
        <w:rPr>
          <w:rFonts w:asciiTheme="majorHAnsi" w:eastAsiaTheme="majorEastAsia" w:hAnsiTheme="majorHAnsi" w:cstheme="majorBidi"/>
          <w:sz w:val="24"/>
          <w:szCs w:val="24"/>
        </w:rPr>
        <w:t>Stage 1 Creating a decimal number from a binary number – challenge cards</w:t>
      </w:r>
      <w:r w:rsidRPr="00D52D7F">
        <w:rPr>
          <w:rFonts w:asciiTheme="majorHAnsi" w:eastAsiaTheme="majorEastAsia" w:hAnsiTheme="majorHAnsi" w:cstheme="majorBidi"/>
          <w:sz w:val="24"/>
          <w:szCs w:val="24"/>
        </w:rPr>
        <w:t> pdf).</w:t>
      </w:r>
    </w:p>
    <w:p w14:paraId="7D700FF0" w14:textId="77777777" w:rsidR="00BC6155" w:rsidRPr="00D52D7F" w:rsidRDefault="00BC6155" w:rsidP="00D52D7F">
      <w:pPr>
        <w:numPr>
          <w:ilvl w:val="0"/>
          <w:numId w:val="23"/>
        </w:numPr>
        <w:spacing w:after="0"/>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In teams, students work together to convert five binary numbers into decimal numbers.  When complete, the group shouts ‘stop’ and receives a time.</w:t>
      </w:r>
    </w:p>
    <w:p w14:paraId="2B0B5FBA" w14:textId="6AC280AF" w:rsidR="00BC6155" w:rsidRPr="00F55868" w:rsidRDefault="00BC6155" w:rsidP="00F55868">
      <w:pPr>
        <w:numPr>
          <w:ilvl w:val="0"/>
          <w:numId w:val="23"/>
        </w:num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Students swap responses with another group and correct answers. You could complete a short reflection here and ask how successfully the teams collaborated. Did everyone participate equally? Did they devise a strategy to complete this challenge?</w:t>
      </w:r>
    </w:p>
    <w:p w14:paraId="6E64313E" w14:textId="77777777" w:rsidR="00BC6155" w:rsidRPr="00BC6155" w:rsidRDefault="00BC6155" w:rsidP="00BC6155">
      <w:pPr>
        <w:pStyle w:val="Heading2"/>
      </w:pPr>
      <w:r w:rsidRPr="00BC6155">
        <w:t>Learning reflection</w:t>
      </w:r>
    </w:p>
    <w:p w14:paraId="14C20D17" w14:textId="77777777" w:rsidR="00BC6155" w:rsidRPr="00D52D7F" w:rsidRDefault="00BC6155" w:rsidP="00BC6155">
      <w:pPr>
        <w:numPr>
          <w:ilvl w:val="0"/>
          <w:numId w:val="24"/>
        </w:num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Provide students with three quick questions to answer prior to leaving.</w:t>
      </w:r>
    </w:p>
    <w:p w14:paraId="737CDEAE" w14:textId="77777777" w:rsidR="00BC6155" w:rsidRPr="00D52D7F" w:rsidRDefault="00BC6155" w:rsidP="00BC6155">
      <w:p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Do an eyes-closed hands-up traffic-light poll. (Ask students to hold up three fingers if they understand the concept well enough that they could teach it; two fingers if they think they understand it, but only just; and one if they need help). </w:t>
      </w:r>
    </w:p>
    <w:p w14:paraId="1877A350" w14:textId="77777777" w:rsidR="00BC6155" w:rsidRPr="00D52D7F" w:rsidRDefault="00BC6155" w:rsidP="00BC6155">
      <w:p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Questions:</w:t>
      </w:r>
    </w:p>
    <w:p w14:paraId="40C0EF55" w14:textId="77777777" w:rsidR="00BC6155" w:rsidRPr="00D52D7F" w:rsidRDefault="00BC6155" w:rsidP="00D52D7F">
      <w:pPr>
        <w:numPr>
          <w:ilvl w:val="0"/>
          <w:numId w:val="25"/>
        </w:numPr>
        <w:spacing w:after="0"/>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Do you understand what a binary number is?</w:t>
      </w:r>
    </w:p>
    <w:p w14:paraId="44AA5D5B" w14:textId="77777777" w:rsidR="00BC6155" w:rsidRPr="00D52D7F" w:rsidRDefault="00BC6155" w:rsidP="00D52D7F">
      <w:pPr>
        <w:numPr>
          <w:ilvl w:val="0"/>
          <w:numId w:val="25"/>
        </w:numPr>
        <w:spacing w:after="0"/>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Do you understand why binary numbers are important in digital systems?</w:t>
      </w:r>
    </w:p>
    <w:p w14:paraId="56CC3EDA" w14:textId="77777777" w:rsidR="00BC6155" w:rsidRPr="00D52D7F" w:rsidRDefault="00BC6155" w:rsidP="00D52D7F">
      <w:pPr>
        <w:numPr>
          <w:ilvl w:val="0"/>
          <w:numId w:val="25"/>
        </w:numPr>
        <w:spacing w:after="0"/>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Can you read and understand a binary number?</w:t>
      </w:r>
    </w:p>
    <w:p w14:paraId="74942661" w14:textId="77777777" w:rsidR="00BC6155" w:rsidRPr="00D52D7F" w:rsidRDefault="00BC6155" w:rsidP="00BC6155">
      <w:pPr>
        <w:numPr>
          <w:ilvl w:val="0"/>
          <w:numId w:val="25"/>
        </w:num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Can you convert a binary (base 2) number to a decimal (base 10) number?</w:t>
      </w:r>
    </w:p>
    <w:p w14:paraId="72915ABC" w14:textId="77777777" w:rsidR="00BC6155" w:rsidRPr="00D52D7F" w:rsidRDefault="00BC6155" w:rsidP="00BC6155">
      <w:pPr>
        <w:numPr>
          <w:ilvl w:val="0"/>
          <w:numId w:val="26"/>
        </w:num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Make anecdotal notes of any students who do not reply ‘yes’ to these questions. </w:t>
      </w:r>
    </w:p>
    <w:p w14:paraId="4D52D61B" w14:textId="77777777" w:rsidR="00BC6155" w:rsidRPr="00D52D7F" w:rsidRDefault="00BC6155" w:rsidP="00BC6155">
      <w:p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lastRenderedPageBreak/>
        <w:t xml:space="preserve">Revisit the skills and mindsets you discussed at the start of the lesson. What examples of great learning </w:t>
      </w:r>
      <w:proofErr w:type="spellStart"/>
      <w:r w:rsidRPr="00D52D7F">
        <w:rPr>
          <w:rFonts w:asciiTheme="majorHAnsi" w:eastAsiaTheme="majorEastAsia" w:hAnsiTheme="majorHAnsi" w:cstheme="majorBidi"/>
          <w:sz w:val="24"/>
          <w:szCs w:val="24"/>
        </w:rPr>
        <w:t>behaviours</w:t>
      </w:r>
      <w:proofErr w:type="spellEnd"/>
      <w:r w:rsidRPr="00D52D7F">
        <w:rPr>
          <w:rFonts w:asciiTheme="majorHAnsi" w:eastAsiaTheme="majorEastAsia" w:hAnsiTheme="majorHAnsi" w:cstheme="majorBidi"/>
          <w:sz w:val="24"/>
          <w:szCs w:val="24"/>
        </w:rPr>
        <w:t xml:space="preserve"> did we see? How could we be even more effective learners?</w:t>
      </w:r>
    </w:p>
    <w:p w14:paraId="7DECB4BA" w14:textId="77777777" w:rsidR="00BC6155" w:rsidRPr="00BC6155" w:rsidRDefault="00BC6155" w:rsidP="00BC6155">
      <w:pPr>
        <w:pStyle w:val="Heading2"/>
      </w:pPr>
      <w:r w:rsidRPr="00BC6155">
        <w:t>Curriculum links</w:t>
      </w:r>
    </w:p>
    <w:tbl>
      <w:tblPr>
        <w:tblW w:w="949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701"/>
        <w:gridCol w:w="1134"/>
        <w:gridCol w:w="2977"/>
        <w:gridCol w:w="3686"/>
      </w:tblGrid>
      <w:tr w:rsidR="009470BB" w:rsidRPr="00BC6155" w14:paraId="7702E76E" w14:textId="77777777" w:rsidTr="009470BB">
        <w:trPr>
          <w:tblHeader/>
        </w:trPr>
        <w:tc>
          <w:tcPr>
            <w:tcW w:w="5812" w:type="dxa"/>
            <w:gridSpan w:val="3"/>
            <w:tcBorders>
              <w:top w:val="nil"/>
              <w:left w:val="nil"/>
              <w:bottom w:val="single" w:sz="4" w:space="0" w:color="auto"/>
              <w:right w:val="nil"/>
            </w:tcBorders>
          </w:tcPr>
          <w:p w14:paraId="068A5117" w14:textId="016E7116" w:rsidR="009470BB" w:rsidRPr="00BC6155" w:rsidRDefault="009470BB" w:rsidP="00BC6155">
            <w:pPr>
              <w:pStyle w:val="Heading3"/>
            </w:pPr>
            <w:r w:rsidRPr="00BC6155">
              <w:t>Links with Digital Technologies Curriculum Area</w:t>
            </w:r>
          </w:p>
        </w:tc>
        <w:tc>
          <w:tcPr>
            <w:tcW w:w="3686" w:type="dxa"/>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7CDE4B7D" w14:textId="2BDD102E" w:rsidR="009470BB" w:rsidRPr="00BC6155" w:rsidRDefault="009470BB" w:rsidP="00BC6155">
            <w:pPr>
              <w:pStyle w:val="Heading3"/>
            </w:pPr>
          </w:p>
        </w:tc>
      </w:tr>
      <w:tr w:rsidR="009470BB" w:rsidRPr="00BC6155" w14:paraId="0A66DE86" w14:textId="77777777" w:rsidTr="000662B5">
        <w:trPr>
          <w:tblHeader/>
        </w:trPr>
        <w:tc>
          <w:tcPr>
            <w:tcW w:w="1701"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5754BE4" w14:textId="77777777" w:rsidR="009470BB" w:rsidRPr="00BC6155" w:rsidRDefault="009470BB" w:rsidP="00BC6155">
            <w:pPr>
              <w:rPr>
                <w:b/>
                <w:bCs/>
              </w:rPr>
            </w:pPr>
            <w:r w:rsidRPr="00BC6155">
              <w:rPr>
                <w:b/>
                <w:bCs/>
              </w:rPr>
              <w:t>Strand</w:t>
            </w:r>
          </w:p>
        </w:tc>
        <w:tc>
          <w:tcPr>
            <w:tcW w:w="1134" w:type="dxa"/>
            <w:tcBorders>
              <w:top w:val="single" w:sz="4" w:space="0" w:color="auto"/>
              <w:left w:val="single" w:sz="6" w:space="0" w:color="DDDDDD"/>
              <w:bottom w:val="single" w:sz="12" w:space="0" w:color="DDDDDD"/>
              <w:right w:val="single" w:sz="6" w:space="0" w:color="DDDDDD"/>
            </w:tcBorders>
            <w:vAlign w:val="center"/>
          </w:tcPr>
          <w:p w14:paraId="1BB5F7FF" w14:textId="2C7BCD5F" w:rsidR="009470BB" w:rsidRPr="00BC6155" w:rsidRDefault="000662B5" w:rsidP="000662B5">
            <w:pPr>
              <w:jc w:val="center"/>
              <w:rPr>
                <w:b/>
                <w:bCs/>
              </w:rPr>
            </w:pPr>
            <w:r>
              <w:rPr>
                <w:b/>
                <w:bCs/>
              </w:rPr>
              <w:t>Year</w:t>
            </w:r>
          </w:p>
        </w:tc>
        <w:tc>
          <w:tcPr>
            <w:tcW w:w="6663"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FED3714" w14:textId="1AADE1A3" w:rsidR="009470BB" w:rsidRPr="00BC6155" w:rsidRDefault="009470BB" w:rsidP="00BC6155">
            <w:pPr>
              <w:rPr>
                <w:b/>
                <w:bCs/>
              </w:rPr>
            </w:pPr>
            <w:r w:rsidRPr="00BC6155">
              <w:rPr>
                <w:b/>
                <w:bCs/>
              </w:rPr>
              <w:t>Content Description</w:t>
            </w:r>
          </w:p>
        </w:tc>
      </w:tr>
      <w:tr w:rsidR="009470BB" w:rsidRPr="00BC6155" w14:paraId="40950450" w14:textId="77777777" w:rsidTr="000662B5">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736F82" w14:textId="77777777" w:rsidR="009470BB" w:rsidRPr="00BC6155" w:rsidRDefault="009470BB" w:rsidP="00BC6155">
            <w:pPr>
              <w:rPr>
                <w:b/>
                <w:bCs/>
              </w:rPr>
            </w:pPr>
            <w:r w:rsidRPr="00BC6155">
              <w:rPr>
                <w:b/>
                <w:bCs/>
              </w:rPr>
              <w:t>Knowledge and Understanding</w:t>
            </w:r>
          </w:p>
        </w:tc>
        <w:tc>
          <w:tcPr>
            <w:tcW w:w="1134" w:type="dxa"/>
            <w:tcBorders>
              <w:top w:val="single" w:sz="6" w:space="0" w:color="DDDDDD"/>
              <w:left w:val="single" w:sz="6" w:space="0" w:color="DDDDDD"/>
              <w:bottom w:val="single" w:sz="6" w:space="0" w:color="DDDDDD"/>
              <w:right w:val="single" w:sz="6" w:space="0" w:color="DDDDDD"/>
            </w:tcBorders>
            <w:vAlign w:val="center"/>
          </w:tcPr>
          <w:p w14:paraId="1DABFC1F" w14:textId="569B809F" w:rsidR="009470BB" w:rsidRPr="00BC6155" w:rsidRDefault="000662B5" w:rsidP="000662B5">
            <w:pPr>
              <w:jc w:val="center"/>
            </w:pPr>
            <w:r>
              <w:t>5-6</w:t>
            </w:r>
          </w:p>
        </w:tc>
        <w:tc>
          <w:tcPr>
            <w:tcW w:w="6663"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8983E1" w14:textId="2B47CDDA" w:rsidR="009470BB" w:rsidRPr="00BC6155" w:rsidRDefault="000F2001" w:rsidP="00BC6155">
            <w:r w:rsidRPr="000F2001">
              <w:t>Explore how data can be represented by off and on states (zeros and ones in binary) (AC9TDI6K04)</w:t>
            </w:r>
            <w:r>
              <w:t>.</w:t>
            </w:r>
          </w:p>
        </w:tc>
      </w:tr>
      <w:tr w:rsidR="000F2001" w:rsidRPr="00BC6155" w14:paraId="4F40A68D" w14:textId="77777777" w:rsidTr="000662B5">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A528A37" w14:textId="77777777" w:rsidR="000F2001" w:rsidRPr="00BC6155" w:rsidRDefault="000F2001" w:rsidP="00BC6155">
            <w:pPr>
              <w:rPr>
                <w:b/>
                <w:bCs/>
              </w:rPr>
            </w:pPr>
          </w:p>
        </w:tc>
        <w:tc>
          <w:tcPr>
            <w:tcW w:w="1134" w:type="dxa"/>
            <w:tcBorders>
              <w:top w:val="single" w:sz="6" w:space="0" w:color="DDDDDD"/>
              <w:left w:val="single" w:sz="6" w:space="0" w:color="DDDDDD"/>
              <w:bottom w:val="single" w:sz="6" w:space="0" w:color="DDDDDD"/>
              <w:right w:val="single" w:sz="6" w:space="0" w:color="DDDDDD"/>
            </w:tcBorders>
            <w:vAlign w:val="center"/>
          </w:tcPr>
          <w:p w14:paraId="2B8D56BE" w14:textId="761A6A51" w:rsidR="000F2001" w:rsidRPr="00BC6155" w:rsidRDefault="000662B5" w:rsidP="000662B5">
            <w:pPr>
              <w:jc w:val="center"/>
            </w:pPr>
            <w:r>
              <w:t>7-8</w:t>
            </w:r>
          </w:p>
        </w:tc>
        <w:tc>
          <w:tcPr>
            <w:tcW w:w="6663"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8458D0A" w14:textId="5B318CCB" w:rsidR="000F2001" w:rsidRPr="000F2001" w:rsidRDefault="005F2DE2" w:rsidP="000662B5">
            <w:r w:rsidRPr="005F2DE2">
              <w:t>Investigate how digital systems represent text, image and audio data using integers (AC9TDI8K03)</w:t>
            </w:r>
          </w:p>
        </w:tc>
      </w:tr>
    </w:tbl>
    <w:p w14:paraId="2FD34608" w14:textId="77777777" w:rsidR="00BC6155" w:rsidRPr="00BC6155" w:rsidRDefault="00BC6155" w:rsidP="00BC6155">
      <w:pPr>
        <w:rPr>
          <w:vanish/>
        </w:rPr>
      </w:pPr>
    </w:p>
    <w:tbl>
      <w:tblPr>
        <w:tblW w:w="949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701"/>
        <w:gridCol w:w="1134"/>
        <w:gridCol w:w="426"/>
        <w:gridCol w:w="6237"/>
      </w:tblGrid>
      <w:tr w:rsidR="009470BB" w:rsidRPr="00BC6155" w14:paraId="467F045A" w14:textId="77777777" w:rsidTr="000F2001">
        <w:trPr>
          <w:tblHeader/>
        </w:trPr>
        <w:tc>
          <w:tcPr>
            <w:tcW w:w="3261" w:type="dxa"/>
            <w:gridSpan w:val="3"/>
            <w:tcBorders>
              <w:top w:val="nil"/>
              <w:left w:val="nil"/>
              <w:bottom w:val="single" w:sz="4" w:space="0" w:color="auto"/>
              <w:right w:val="nil"/>
            </w:tcBorders>
          </w:tcPr>
          <w:p w14:paraId="60CC4C95" w14:textId="5F1D7844" w:rsidR="009470BB" w:rsidRPr="00BC6155" w:rsidRDefault="009470BB" w:rsidP="00BC6155">
            <w:pPr>
              <w:pStyle w:val="Heading3"/>
            </w:pPr>
            <w:r w:rsidRPr="00BC6155">
              <w:t>Links with other Learning Areas</w:t>
            </w:r>
          </w:p>
        </w:tc>
        <w:tc>
          <w:tcPr>
            <w:tcW w:w="6237" w:type="dxa"/>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573279FF" w14:textId="10E385AC" w:rsidR="009470BB" w:rsidRPr="00BC6155" w:rsidRDefault="009470BB" w:rsidP="00BC6155">
            <w:pPr>
              <w:pStyle w:val="Heading3"/>
            </w:pPr>
          </w:p>
        </w:tc>
      </w:tr>
      <w:tr w:rsidR="000662B5" w:rsidRPr="00BC6155" w14:paraId="7D04F3F0" w14:textId="77777777" w:rsidTr="00330123">
        <w:trPr>
          <w:tblHeader/>
        </w:trPr>
        <w:tc>
          <w:tcPr>
            <w:tcW w:w="1701"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1D6CCEF" w14:textId="77777777" w:rsidR="000662B5" w:rsidRPr="00BC6155" w:rsidRDefault="000662B5" w:rsidP="000662B5">
            <w:pPr>
              <w:rPr>
                <w:b/>
                <w:bCs/>
              </w:rPr>
            </w:pPr>
            <w:r w:rsidRPr="00BC6155">
              <w:rPr>
                <w:b/>
                <w:bCs/>
              </w:rPr>
              <w:t>Learning Area</w:t>
            </w:r>
          </w:p>
        </w:tc>
        <w:tc>
          <w:tcPr>
            <w:tcW w:w="1134" w:type="dxa"/>
            <w:tcBorders>
              <w:top w:val="single" w:sz="4" w:space="0" w:color="auto"/>
              <w:left w:val="single" w:sz="6" w:space="0" w:color="DDDDDD"/>
              <w:bottom w:val="single" w:sz="12" w:space="0" w:color="DDDDDD"/>
              <w:right w:val="single" w:sz="6" w:space="0" w:color="DDDDDD"/>
            </w:tcBorders>
            <w:vAlign w:val="center"/>
          </w:tcPr>
          <w:p w14:paraId="21871535" w14:textId="4E29B664" w:rsidR="000662B5" w:rsidRPr="00BC6155" w:rsidRDefault="000662B5" w:rsidP="000662B5">
            <w:pPr>
              <w:rPr>
                <w:b/>
                <w:bCs/>
              </w:rPr>
            </w:pPr>
            <w:r>
              <w:rPr>
                <w:b/>
                <w:bCs/>
              </w:rPr>
              <w:t>Year</w:t>
            </w:r>
          </w:p>
        </w:tc>
        <w:tc>
          <w:tcPr>
            <w:tcW w:w="6663"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880B74D" w14:textId="5A6CF886" w:rsidR="000662B5" w:rsidRPr="00BC6155" w:rsidRDefault="000662B5" w:rsidP="000662B5">
            <w:pPr>
              <w:rPr>
                <w:b/>
                <w:bCs/>
              </w:rPr>
            </w:pPr>
            <w:r w:rsidRPr="00BC6155">
              <w:rPr>
                <w:b/>
                <w:bCs/>
              </w:rPr>
              <w:t>Strand and Content Description</w:t>
            </w:r>
          </w:p>
        </w:tc>
      </w:tr>
      <w:tr w:rsidR="000662B5" w:rsidRPr="00BC6155" w14:paraId="0B21B89C" w14:textId="77777777" w:rsidTr="00330123">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0F3ED7" w14:textId="77777777" w:rsidR="000662B5" w:rsidRPr="00BC6155" w:rsidRDefault="000662B5" w:rsidP="000662B5">
            <w:pPr>
              <w:rPr>
                <w:b/>
                <w:bCs/>
              </w:rPr>
            </w:pPr>
            <w:r w:rsidRPr="00BC6155">
              <w:rPr>
                <w:b/>
                <w:bCs/>
              </w:rPr>
              <w:t>Mathematics</w:t>
            </w:r>
          </w:p>
        </w:tc>
        <w:tc>
          <w:tcPr>
            <w:tcW w:w="1134" w:type="dxa"/>
            <w:tcBorders>
              <w:top w:val="single" w:sz="6" w:space="0" w:color="DDDDDD"/>
              <w:left w:val="single" w:sz="6" w:space="0" w:color="DDDDDD"/>
              <w:bottom w:val="single" w:sz="6" w:space="0" w:color="DDDDDD"/>
              <w:right w:val="single" w:sz="6" w:space="0" w:color="DDDDDD"/>
            </w:tcBorders>
            <w:vAlign w:val="center"/>
          </w:tcPr>
          <w:p w14:paraId="7175089A" w14:textId="314705B4" w:rsidR="000662B5" w:rsidRPr="00BC6155" w:rsidRDefault="000662B5" w:rsidP="000662B5">
            <w:r>
              <w:t>5-6</w:t>
            </w:r>
          </w:p>
        </w:tc>
        <w:tc>
          <w:tcPr>
            <w:tcW w:w="6663"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EA934C" w14:textId="6DE9B63A" w:rsidR="000662B5" w:rsidRPr="00BC6155" w:rsidRDefault="00263489" w:rsidP="00F752DA">
            <w:r>
              <w:t>Number</w:t>
            </w:r>
            <w:r w:rsidR="000662B5" w:rsidRPr="00BC6155">
              <w:br/>
              <w:t xml:space="preserve">Use </w:t>
            </w:r>
            <w:r w:rsidR="00F752DA">
              <w:t>solve problems involving multiplication of larger numbers by one- or two-digit numbers, choosing efficient calculation strategies and using digital tools where appropriate; check the reasonableness of answers</w:t>
            </w:r>
            <w:r w:rsidR="00F752DA">
              <w:t xml:space="preserve"> </w:t>
            </w:r>
            <w:r w:rsidR="00F752DA">
              <w:t>(AC9M5N06)</w:t>
            </w:r>
          </w:p>
        </w:tc>
      </w:tr>
      <w:tr w:rsidR="000662B5" w:rsidRPr="00BC6155" w14:paraId="0C4F3CF1" w14:textId="77777777" w:rsidTr="00330123">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CF0DD6C" w14:textId="77777777" w:rsidR="000662B5" w:rsidRPr="00BC6155" w:rsidRDefault="000662B5" w:rsidP="000662B5">
            <w:pPr>
              <w:rPr>
                <w:b/>
                <w:bCs/>
              </w:rPr>
            </w:pPr>
          </w:p>
        </w:tc>
        <w:tc>
          <w:tcPr>
            <w:tcW w:w="1134" w:type="dxa"/>
            <w:tcBorders>
              <w:top w:val="single" w:sz="6" w:space="0" w:color="DDDDDD"/>
              <w:left w:val="single" w:sz="6" w:space="0" w:color="DDDDDD"/>
              <w:bottom w:val="single" w:sz="6" w:space="0" w:color="DDDDDD"/>
              <w:right w:val="single" w:sz="6" w:space="0" w:color="DDDDDD"/>
            </w:tcBorders>
            <w:vAlign w:val="center"/>
          </w:tcPr>
          <w:p w14:paraId="3F6B833A" w14:textId="0CB29480" w:rsidR="000662B5" w:rsidRPr="00BC6155" w:rsidRDefault="000662B5" w:rsidP="000662B5">
            <w:r>
              <w:t>7-8</w:t>
            </w:r>
          </w:p>
        </w:tc>
        <w:tc>
          <w:tcPr>
            <w:tcW w:w="6663"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A961FD0" w14:textId="5F45CF3F" w:rsidR="000662B5" w:rsidRPr="00BC6155" w:rsidRDefault="00F54E6E" w:rsidP="000662B5">
            <w:r w:rsidRPr="00F54E6E">
              <w:t>represent natural numbers as products of powers of prime numbers using exponent notation (</w:t>
            </w:r>
            <w:r w:rsidRPr="00CA453D">
              <w:t>AC9M7N02</w:t>
            </w:r>
            <w:r w:rsidRPr="00F54E6E">
              <w:t>)</w:t>
            </w:r>
          </w:p>
        </w:tc>
      </w:tr>
    </w:tbl>
    <w:p w14:paraId="27B3DEAA" w14:textId="77777777" w:rsidR="00BC6155" w:rsidRPr="00BC6155" w:rsidRDefault="00BC6155" w:rsidP="00BC6155">
      <w:pPr>
        <w:pStyle w:val="Heading2"/>
      </w:pPr>
      <w:r w:rsidRPr="00BC6155">
        <w:t>Assessment opportunities</w:t>
      </w:r>
    </w:p>
    <w:p w14:paraId="3A71D6C1" w14:textId="77777777" w:rsidR="00BC6155" w:rsidRPr="00BC6155" w:rsidRDefault="00BC6155" w:rsidP="00BC6155">
      <w:r w:rsidRPr="00BC6155">
        <w:t>Throughout working time, observe student progress and make anecdotal notes based on the learning intentions of the lesson: </w:t>
      </w:r>
    </w:p>
    <w:p w14:paraId="3C489064" w14:textId="77777777" w:rsidR="00BC6155" w:rsidRPr="00BC6155" w:rsidRDefault="00BC6155" w:rsidP="00E46ED2">
      <w:pPr>
        <w:numPr>
          <w:ilvl w:val="0"/>
          <w:numId w:val="27"/>
        </w:numPr>
        <w:spacing w:after="0"/>
      </w:pPr>
      <w:r w:rsidRPr="00BC6155">
        <w:t>what a binary number is, </w:t>
      </w:r>
    </w:p>
    <w:p w14:paraId="46D823D8" w14:textId="77777777" w:rsidR="00BC6155" w:rsidRPr="00BC6155" w:rsidRDefault="00BC6155" w:rsidP="00E46ED2">
      <w:pPr>
        <w:numPr>
          <w:ilvl w:val="0"/>
          <w:numId w:val="27"/>
        </w:numPr>
        <w:spacing w:after="0"/>
      </w:pPr>
      <w:r w:rsidRPr="00BC6155">
        <w:t>what a decimal number is (revision)</w:t>
      </w:r>
    </w:p>
    <w:p w14:paraId="6CE3F54D" w14:textId="77777777" w:rsidR="00BC6155" w:rsidRPr="00BC6155" w:rsidRDefault="00BC6155" w:rsidP="00E46ED2">
      <w:pPr>
        <w:numPr>
          <w:ilvl w:val="0"/>
          <w:numId w:val="27"/>
        </w:numPr>
        <w:spacing w:after="0"/>
      </w:pPr>
      <w:r w:rsidRPr="00BC6155">
        <w:t>why binary numbers are important in digital systems</w:t>
      </w:r>
    </w:p>
    <w:p w14:paraId="00467107" w14:textId="77777777" w:rsidR="00BC6155" w:rsidRPr="00BC6155" w:rsidRDefault="00BC6155" w:rsidP="00BC6155">
      <w:pPr>
        <w:numPr>
          <w:ilvl w:val="0"/>
          <w:numId w:val="27"/>
        </w:numPr>
      </w:pPr>
      <w:r w:rsidRPr="00BC6155">
        <w:t>how to read and understand a binary number.</w:t>
      </w:r>
    </w:p>
    <w:p w14:paraId="0392701C" w14:textId="40B461D9" w:rsidR="004E5867" w:rsidRPr="00BC6155" w:rsidRDefault="00BC6155" w:rsidP="00BC6155">
      <w:r w:rsidRPr="00BC6155">
        <w:t xml:space="preserve">Student work samples from the </w:t>
      </w:r>
      <w:proofErr w:type="spellStart"/>
      <w:r w:rsidRPr="00BC6155">
        <w:t>maths</w:t>
      </w:r>
      <w:proofErr w:type="spellEnd"/>
      <w:r w:rsidRPr="00BC6155">
        <w:t xml:space="preserve"> workbook (learning construction section) and the KWL chart could also be collected for assessment records. </w:t>
      </w:r>
    </w:p>
    <w:sectPr w:rsidR="004E5867" w:rsidRPr="00BC6155" w:rsidSect="00C1391D">
      <w:headerReference w:type="even" r:id="rId10"/>
      <w:headerReference w:type="default" r:id="rId11"/>
      <w:footerReference w:type="even" r:id="rId12"/>
      <w:footerReference w:type="default" r:id="rId13"/>
      <w:headerReference w:type="first" r:id="rId14"/>
      <w:footerReference w:type="first" r:id="rId15"/>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7371D" w14:textId="77777777" w:rsidR="00FA4FEF" w:rsidRDefault="00FA4FEF" w:rsidP="00C1391D">
      <w:pPr>
        <w:spacing w:after="0" w:line="240" w:lineRule="auto"/>
      </w:pPr>
      <w:r>
        <w:separator/>
      </w:r>
    </w:p>
  </w:endnote>
  <w:endnote w:type="continuationSeparator" w:id="0">
    <w:p w14:paraId="094B42D5" w14:textId="77777777" w:rsidR="00FA4FEF" w:rsidRDefault="00FA4FEF"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DF999" w14:textId="77777777" w:rsidR="00BC6155" w:rsidRDefault="00BC6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94DE"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051DCA7F" wp14:editId="62EE2F98">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4EEAE975" w14:textId="77777777" w:rsidR="00C1391D" w:rsidRDefault="00C1391D" w:rsidP="00C1391D">
    <w:pPr>
      <w:pStyle w:val="Footer"/>
      <w:ind w:left="-993"/>
    </w:pPr>
    <w:r>
      <w:rPr>
        <w:noProof/>
        <w:sz w:val="16"/>
      </w:rPr>
      <w:drawing>
        <wp:inline distT="0" distB="0" distL="0" distR="0" wp14:anchorId="66A4C2AB" wp14:editId="59CCFBE7">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250AFB0F" w14:textId="77777777" w:rsidR="00C1391D" w:rsidRDefault="00C13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BD06" w14:textId="77777777" w:rsidR="00BC6155" w:rsidRDefault="00BC6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28C22" w14:textId="77777777" w:rsidR="00FA4FEF" w:rsidRDefault="00FA4FEF" w:rsidP="00C1391D">
      <w:pPr>
        <w:spacing w:after="0" w:line="240" w:lineRule="auto"/>
      </w:pPr>
      <w:r>
        <w:separator/>
      </w:r>
    </w:p>
  </w:footnote>
  <w:footnote w:type="continuationSeparator" w:id="0">
    <w:p w14:paraId="6FA021AB" w14:textId="77777777" w:rsidR="00FA4FEF" w:rsidRDefault="00FA4FEF"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5F53B" w14:textId="77777777" w:rsidR="00BC6155" w:rsidRDefault="00BC6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AE68D" w14:textId="77777777" w:rsidR="00C1391D" w:rsidRDefault="00C1391D" w:rsidP="00C1391D">
    <w:pPr>
      <w:pStyle w:val="Title"/>
    </w:pPr>
    <w:r w:rsidRPr="003954DD">
      <w:rPr>
        <w:noProof/>
      </w:rPr>
      <w:drawing>
        <wp:anchor distT="0" distB="0" distL="114300" distR="114300" simplePos="0" relativeHeight="251659264" behindDoc="1" locked="0" layoutInCell="1" allowOverlap="1" wp14:anchorId="5B7A80A7" wp14:editId="05A65CD7">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BC6155">
      <w:rPr>
        <w:noProof/>
      </w:rPr>
      <w:t>Introduction to binary</w:t>
    </w:r>
    <w:r>
      <w:t xml:space="preserve"> – Learning Sequence</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572E7" w14:textId="77777777" w:rsidR="00BC6155" w:rsidRDefault="00BC6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61AC"/>
    <w:multiLevelType w:val="multilevel"/>
    <w:tmpl w:val="8E6A0A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00DD2"/>
    <w:multiLevelType w:val="multilevel"/>
    <w:tmpl w:val="BC6AA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B1BCA"/>
    <w:multiLevelType w:val="multilevel"/>
    <w:tmpl w:val="84D682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346126A"/>
    <w:multiLevelType w:val="multilevel"/>
    <w:tmpl w:val="559E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6609A"/>
    <w:multiLevelType w:val="multilevel"/>
    <w:tmpl w:val="5EC629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6D0C40"/>
    <w:multiLevelType w:val="multilevel"/>
    <w:tmpl w:val="5D529B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44B6BEF"/>
    <w:multiLevelType w:val="multilevel"/>
    <w:tmpl w:val="0D96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550D2C"/>
    <w:multiLevelType w:val="multilevel"/>
    <w:tmpl w:val="E5D6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9050D"/>
    <w:multiLevelType w:val="multilevel"/>
    <w:tmpl w:val="D90C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50CF2"/>
    <w:multiLevelType w:val="multilevel"/>
    <w:tmpl w:val="8F4E09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EB17FF"/>
    <w:multiLevelType w:val="multilevel"/>
    <w:tmpl w:val="85CC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8956A2"/>
    <w:multiLevelType w:val="multilevel"/>
    <w:tmpl w:val="73E6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1B2B16"/>
    <w:multiLevelType w:val="multilevel"/>
    <w:tmpl w:val="494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1E7893"/>
    <w:multiLevelType w:val="multilevel"/>
    <w:tmpl w:val="D86A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3A0442"/>
    <w:multiLevelType w:val="multilevel"/>
    <w:tmpl w:val="2B02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965F06"/>
    <w:multiLevelType w:val="multilevel"/>
    <w:tmpl w:val="802C77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5E3A1F59"/>
    <w:multiLevelType w:val="multilevel"/>
    <w:tmpl w:val="B0C04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9470D8"/>
    <w:multiLevelType w:val="multilevel"/>
    <w:tmpl w:val="BBC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5B3F31"/>
    <w:multiLevelType w:val="multilevel"/>
    <w:tmpl w:val="1708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9C75AE"/>
    <w:multiLevelType w:val="multilevel"/>
    <w:tmpl w:val="B9A0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50762D"/>
    <w:multiLevelType w:val="multilevel"/>
    <w:tmpl w:val="CAE2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A8794D"/>
    <w:multiLevelType w:val="multilevel"/>
    <w:tmpl w:val="C52801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713026A"/>
    <w:multiLevelType w:val="multilevel"/>
    <w:tmpl w:val="9E7C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B127B7"/>
    <w:multiLevelType w:val="multilevel"/>
    <w:tmpl w:val="C63A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AE0058"/>
    <w:multiLevelType w:val="multilevel"/>
    <w:tmpl w:val="9ECE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3F15C1"/>
    <w:multiLevelType w:val="multilevel"/>
    <w:tmpl w:val="7A22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0C6359"/>
    <w:multiLevelType w:val="multilevel"/>
    <w:tmpl w:val="1E16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5407952">
    <w:abstractNumId w:val="12"/>
  </w:num>
  <w:num w:numId="2" w16cid:durableId="1942949897">
    <w:abstractNumId w:val="13"/>
  </w:num>
  <w:num w:numId="3" w16cid:durableId="875042071">
    <w:abstractNumId w:val="18"/>
  </w:num>
  <w:num w:numId="4" w16cid:durableId="619917916">
    <w:abstractNumId w:val="24"/>
  </w:num>
  <w:num w:numId="5" w16cid:durableId="1120026826">
    <w:abstractNumId w:val="1"/>
  </w:num>
  <w:num w:numId="6" w16cid:durableId="1930117667">
    <w:abstractNumId w:val="19"/>
  </w:num>
  <w:num w:numId="7" w16cid:durableId="233393229">
    <w:abstractNumId w:val="26"/>
  </w:num>
  <w:num w:numId="8" w16cid:durableId="314838227">
    <w:abstractNumId w:val="3"/>
  </w:num>
  <w:num w:numId="9" w16cid:durableId="731316879">
    <w:abstractNumId w:val="9"/>
  </w:num>
  <w:num w:numId="10" w16cid:durableId="370376375">
    <w:abstractNumId w:val="14"/>
  </w:num>
  <w:num w:numId="11" w16cid:durableId="2078822067">
    <w:abstractNumId w:val="17"/>
  </w:num>
  <w:num w:numId="12" w16cid:durableId="1849051796">
    <w:abstractNumId w:val="25"/>
  </w:num>
  <w:num w:numId="13" w16cid:durableId="1056009870">
    <w:abstractNumId w:val="10"/>
  </w:num>
  <w:num w:numId="14" w16cid:durableId="93601093">
    <w:abstractNumId w:val="22"/>
  </w:num>
  <w:num w:numId="15" w16cid:durableId="846019689">
    <w:abstractNumId w:val="4"/>
  </w:num>
  <w:num w:numId="16" w16cid:durableId="464547957">
    <w:abstractNumId w:val="0"/>
  </w:num>
  <w:num w:numId="17" w16cid:durableId="1878200557">
    <w:abstractNumId w:val="11"/>
  </w:num>
  <w:num w:numId="18" w16cid:durableId="1896964609">
    <w:abstractNumId w:val="8"/>
  </w:num>
  <w:num w:numId="19" w16cid:durableId="707418071">
    <w:abstractNumId w:val="16"/>
  </w:num>
  <w:num w:numId="20" w16cid:durableId="1730030634">
    <w:abstractNumId w:val="7"/>
  </w:num>
  <w:num w:numId="21" w16cid:durableId="2030258170">
    <w:abstractNumId w:val="21"/>
  </w:num>
  <w:num w:numId="22" w16cid:durableId="1207911236">
    <w:abstractNumId w:val="23"/>
  </w:num>
  <w:num w:numId="23" w16cid:durableId="2110539349">
    <w:abstractNumId w:val="2"/>
  </w:num>
  <w:num w:numId="24" w16cid:durableId="1019240078">
    <w:abstractNumId w:val="5"/>
  </w:num>
  <w:num w:numId="25" w16cid:durableId="452215444">
    <w:abstractNumId w:val="6"/>
  </w:num>
  <w:num w:numId="26" w16cid:durableId="372969170">
    <w:abstractNumId w:val="15"/>
  </w:num>
  <w:num w:numId="27" w16cid:durableId="10559356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506D5"/>
    <w:rsid w:val="000662B5"/>
    <w:rsid w:val="0008119C"/>
    <w:rsid w:val="000F2001"/>
    <w:rsid w:val="00233F7D"/>
    <w:rsid w:val="00263489"/>
    <w:rsid w:val="00484D73"/>
    <w:rsid w:val="004E56BD"/>
    <w:rsid w:val="004E5867"/>
    <w:rsid w:val="005F2DE2"/>
    <w:rsid w:val="00713792"/>
    <w:rsid w:val="00714A60"/>
    <w:rsid w:val="007962E9"/>
    <w:rsid w:val="007A232C"/>
    <w:rsid w:val="007A2F58"/>
    <w:rsid w:val="009470BB"/>
    <w:rsid w:val="00957936"/>
    <w:rsid w:val="00990846"/>
    <w:rsid w:val="00A05F9B"/>
    <w:rsid w:val="00BA242E"/>
    <w:rsid w:val="00BC6155"/>
    <w:rsid w:val="00C1391D"/>
    <w:rsid w:val="00C13DB7"/>
    <w:rsid w:val="00C22FB5"/>
    <w:rsid w:val="00CA453D"/>
    <w:rsid w:val="00CD5533"/>
    <w:rsid w:val="00CF7E88"/>
    <w:rsid w:val="00D52D7F"/>
    <w:rsid w:val="00E435DE"/>
    <w:rsid w:val="00E46ED2"/>
    <w:rsid w:val="00EC5920"/>
    <w:rsid w:val="00F54E6E"/>
    <w:rsid w:val="00F55868"/>
    <w:rsid w:val="00F752DA"/>
    <w:rsid w:val="00F909F7"/>
    <w:rsid w:val="00FA4FEF"/>
    <w:rsid w:val="00FB10BA"/>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8811E"/>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3792"/>
    <w:pPr>
      <w:ind w:left="720"/>
      <w:contextualSpacing/>
    </w:pPr>
  </w:style>
  <w:style w:type="character" w:styleId="UnresolvedMention">
    <w:name w:val="Unresolved Mention"/>
    <w:basedOn w:val="DefaultParagraphFont"/>
    <w:uiPriority w:val="99"/>
    <w:semiHidden/>
    <w:unhideWhenUsed/>
    <w:rsid w:val="00F5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5619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852ED-950B-4FAB-A29B-E779DA02D024}">
  <ds:schemaRefs>
    <ds:schemaRef ds:uri="http://schemas.microsoft.com/office/2006/metadata/properties"/>
    <ds:schemaRef ds:uri="http://schemas.microsoft.com/office/infopath/2007/PartnerControls"/>
    <ds:schemaRef ds:uri="http://schemas.microsoft.com/office/2006/documentManagement/types"/>
    <ds:schemaRef ds:uri="64eff3df-e3d6-48ed-978f-45ff25640900"/>
    <ds:schemaRef ds:uri="http://schemas.openxmlformats.org/package/2006/metadata/core-properties"/>
    <ds:schemaRef ds:uri="http://purl.org/dc/terms/"/>
    <ds:schemaRef ds:uri="ff236c08-9611-4854-a4bb-16d44b7327b6"/>
    <ds:schemaRef ds:uri="http://www.w3.org/XML/1998/namespace"/>
    <ds:schemaRef ds:uri="http://purl.org/dc/elements/1.1/"/>
    <ds:schemaRef ds:uri="http://purl.org/dc/dcmitype/"/>
  </ds:schemaRefs>
</ds:datastoreItem>
</file>

<file path=customXml/itemProps2.xml><?xml version="1.0" encoding="utf-8"?>
<ds:datastoreItem xmlns:ds="http://schemas.openxmlformats.org/officeDocument/2006/customXml" ds:itemID="{023B7966-3E87-4325-883F-886AF4DD2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B08923-E54C-4713-95CE-06914E9F49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26</cp:revision>
  <dcterms:created xsi:type="dcterms:W3CDTF">2016-10-26T04:33:00Z</dcterms:created>
  <dcterms:modified xsi:type="dcterms:W3CDTF">2025-02-18T23:45:00Z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18141800</vt:r8>
  </property>
  <property fmtid="{D5CDD505-2E9C-101B-9397-08002B2CF9AE}" pid="4" name="MediaServiceImageTags">
    <vt:lpwstr/>
  </property>
</Properties>
</file>