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D7D81" w14:textId="77777777" w:rsidR="00127607" w:rsidRPr="00EF6C70" w:rsidRDefault="00127607" w:rsidP="002758B8">
      <w:pPr>
        <w:tabs>
          <w:tab w:val="left" w:pos="20282"/>
        </w:tabs>
        <w:spacing w:before="240" w:after="0"/>
        <w:rPr>
          <w:rFonts w:ascii="Arial Narrow" w:hAnsi="Arial Narrow" w:cstheme="minorHAnsi"/>
          <w:sz w:val="2"/>
          <w:szCs w:val="18"/>
          <w:lang w:val="en-AU"/>
        </w:rPr>
      </w:pPr>
    </w:p>
    <w:p w14:paraId="20C5AE7D" w14:textId="762FE519" w:rsidR="004A3285" w:rsidRPr="00EF6C70" w:rsidRDefault="004A3285" w:rsidP="00A71A75">
      <w:pPr>
        <w:spacing w:after="0"/>
        <w:rPr>
          <w:lang w:val="en-AU"/>
        </w:rPr>
      </w:pPr>
    </w:p>
    <w:tbl>
      <w:tblPr>
        <w:tblStyle w:val="TableGrid"/>
        <w:tblW w:w="16736" w:type="dxa"/>
        <w:tblInd w:w="-1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46"/>
        <w:gridCol w:w="846"/>
        <w:gridCol w:w="576"/>
        <w:gridCol w:w="1488"/>
        <w:gridCol w:w="638"/>
        <w:gridCol w:w="1414"/>
        <w:gridCol w:w="12"/>
        <w:gridCol w:w="559"/>
        <w:gridCol w:w="1505"/>
        <w:gridCol w:w="621"/>
        <w:gridCol w:w="1431"/>
        <w:gridCol w:w="12"/>
        <w:gridCol w:w="683"/>
        <w:gridCol w:w="1358"/>
        <w:gridCol w:w="24"/>
        <w:gridCol w:w="603"/>
        <w:gridCol w:w="1426"/>
      </w:tblGrid>
      <w:tr w:rsidR="00CE087A" w:rsidRPr="00EF6C70" w14:paraId="1D250D88" w14:textId="77777777" w:rsidTr="00EB36C5">
        <w:trPr>
          <w:trHeight w:val="33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C4331B8" w14:textId="77777777" w:rsidR="00CE087A" w:rsidRPr="00EF6C70" w:rsidRDefault="00CE087A" w:rsidP="00EB36C5">
            <w:pPr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  <w:lang w:val="en-AU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8D73749" w14:textId="77777777" w:rsidR="00CE087A" w:rsidRPr="00EF6C70" w:rsidRDefault="00CE087A" w:rsidP="00EB36C5">
            <w:pPr>
              <w:spacing w:after="120"/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  <w:lang w:val="en-AU"/>
              </w:rPr>
            </w:pPr>
            <w:r w:rsidRPr="00EF6C70">
              <w:rPr>
                <w:lang w:val="en-AU"/>
              </w:rPr>
              <w:t>Strand</w:t>
            </w:r>
          </w:p>
        </w:tc>
        <w:tc>
          <w:tcPr>
            <w:tcW w:w="411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70C462" w14:textId="77777777" w:rsidR="00CE087A" w:rsidRPr="00EF6C70" w:rsidRDefault="00CE087A" w:rsidP="00EB36C5">
            <w:pPr>
              <w:spacing w:after="120"/>
              <w:jc w:val="center"/>
              <w:rPr>
                <w:rFonts w:ascii="Arial Narrow" w:hAnsi="Arial Narrow"/>
                <w:b/>
                <w:bCs/>
                <w:color w:val="0070C0"/>
                <w:sz w:val="20"/>
                <w:szCs w:val="20"/>
                <w:lang w:val="en-AU"/>
              </w:rPr>
            </w:pPr>
            <w:r w:rsidRPr="00EF6C70">
              <w:rPr>
                <w:lang w:val="en-AU"/>
              </w:rPr>
              <w:t>Knowledge and understanding</w:t>
            </w:r>
          </w:p>
        </w:tc>
        <w:tc>
          <w:tcPr>
            <w:tcW w:w="8234" w:type="dxa"/>
            <w:gridSpan w:val="11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2ACDC6" w14:textId="77777777" w:rsidR="00CE087A" w:rsidRPr="00EF6C70" w:rsidRDefault="00CE087A" w:rsidP="00EB36C5">
            <w:pPr>
              <w:spacing w:after="120"/>
              <w:jc w:val="center"/>
              <w:rPr>
                <w:rFonts w:ascii="Arial Narrow" w:hAnsi="Arial Narrow"/>
                <w:b/>
                <w:bCs/>
                <w:color w:val="0070C0"/>
                <w:sz w:val="20"/>
                <w:szCs w:val="20"/>
                <w:lang w:val="en-AU"/>
              </w:rPr>
            </w:pPr>
            <w:r w:rsidRPr="00EF6C70">
              <w:rPr>
                <w:lang w:val="en-AU"/>
              </w:rPr>
              <w:t>Strand: Processes and production skills</w:t>
            </w:r>
          </w:p>
        </w:tc>
      </w:tr>
      <w:tr w:rsidR="00CE087A" w:rsidRPr="00EF6C70" w14:paraId="5B27F06A" w14:textId="77777777" w:rsidTr="00EB36C5">
        <w:trPr>
          <w:trHeight w:val="287"/>
        </w:trPr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184E3C3" w14:textId="77777777" w:rsidR="00CE087A" w:rsidRPr="00EF6C70" w:rsidRDefault="00CE087A" w:rsidP="00EB36C5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</w:p>
        </w:tc>
        <w:tc>
          <w:tcPr>
            <w:tcW w:w="1692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228302" w14:textId="77777777" w:rsidR="00CE087A" w:rsidRPr="00EF6C70" w:rsidRDefault="00CE087A" w:rsidP="00EB36C5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08D565" w14:textId="77777777" w:rsidR="00CE087A" w:rsidRPr="00EF6C70" w:rsidRDefault="00CE087A" w:rsidP="00EB36C5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EF6C70">
              <w:rPr>
                <w:rFonts w:ascii="Arial Narrow" w:hAnsi="Arial Narrow"/>
                <w:sz w:val="18"/>
                <w:szCs w:val="18"/>
                <w:lang w:val="en-AU"/>
              </w:rPr>
              <w:t>Digital systems</w:t>
            </w:r>
          </w:p>
        </w:tc>
        <w:tc>
          <w:tcPr>
            <w:tcW w:w="2064" w:type="dxa"/>
            <w:gridSpan w:val="3"/>
            <w:vMerge w:val="restart"/>
            <w:tcBorders>
              <w:left w:val="single" w:sz="4" w:space="0" w:color="BFBFBF" w:themeColor="background1" w:themeShade="BF"/>
            </w:tcBorders>
          </w:tcPr>
          <w:p w14:paraId="1AEF4C39" w14:textId="77777777" w:rsidR="00CE087A" w:rsidRPr="00EF6C70" w:rsidRDefault="00CE087A" w:rsidP="00EB36C5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EF6C70">
              <w:rPr>
                <w:rFonts w:ascii="Arial Narrow" w:hAnsi="Arial Narrow"/>
                <w:sz w:val="18"/>
                <w:szCs w:val="18"/>
                <w:lang w:val="en-AU"/>
              </w:rPr>
              <w:t>Representation of data</w:t>
            </w:r>
          </w:p>
        </w:tc>
        <w:tc>
          <w:tcPr>
            <w:tcW w:w="2064" w:type="dxa"/>
            <w:gridSpan w:val="2"/>
            <w:vMerge w:val="restart"/>
          </w:tcPr>
          <w:p w14:paraId="694BF9F3" w14:textId="77777777" w:rsidR="00CE087A" w:rsidRPr="00EF6C70" w:rsidRDefault="00CE087A" w:rsidP="00EB36C5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EF6C70">
              <w:rPr>
                <w:rFonts w:ascii="Arial Narrow" w:hAnsi="Arial Narrow"/>
                <w:sz w:val="18"/>
                <w:szCs w:val="18"/>
                <w:lang w:val="en-AU"/>
              </w:rPr>
              <w:t>Collecting, managing and analysing data</w:t>
            </w:r>
          </w:p>
        </w:tc>
        <w:tc>
          <w:tcPr>
            <w:tcW w:w="6158" w:type="dxa"/>
            <w:gridSpan w:val="8"/>
          </w:tcPr>
          <w:p w14:paraId="22C0D7EA" w14:textId="77777777" w:rsidR="00CE087A" w:rsidRPr="00EF6C70" w:rsidRDefault="00CE087A" w:rsidP="00EB36C5">
            <w:pPr>
              <w:spacing w:after="120"/>
              <w:jc w:val="center"/>
              <w:rPr>
                <w:rFonts w:ascii="Arial Narrow" w:hAnsi="Arial Narrow"/>
                <w:i/>
                <w:sz w:val="18"/>
                <w:szCs w:val="18"/>
                <w:lang w:val="en-AU"/>
              </w:rPr>
            </w:pPr>
            <w:r w:rsidRPr="00EF6C70">
              <w:rPr>
                <w:rFonts w:ascii="Arial Narrow" w:hAnsi="Arial Narrow"/>
                <w:i/>
                <w:sz w:val="18"/>
                <w:szCs w:val="18"/>
                <w:lang w:val="en-AU"/>
              </w:rPr>
              <w:t>Creating digital solutions by:</w:t>
            </w:r>
          </w:p>
        </w:tc>
      </w:tr>
      <w:tr w:rsidR="00CE087A" w:rsidRPr="00EF6C70" w14:paraId="58A697AA" w14:textId="77777777" w:rsidTr="00EB36C5">
        <w:trPr>
          <w:trHeight w:val="487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63F0C7E" w14:textId="77777777" w:rsidR="00CE087A" w:rsidRPr="00EF6C70" w:rsidRDefault="00CE087A" w:rsidP="00EB36C5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</w:p>
        </w:tc>
        <w:tc>
          <w:tcPr>
            <w:tcW w:w="1692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CF0C86" w14:textId="77777777" w:rsidR="00CE087A" w:rsidRPr="00EF6C70" w:rsidRDefault="00CE087A" w:rsidP="00EB36C5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2046D9" w14:textId="77777777" w:rsidR="00CE087A" w:rsidRPr="00EF6C70" w:rsidRDefault="00CE087A" w:rsidP="00EB36C5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</w:p>
        </w:tc>
        <w:tc>
          <w:tcPr>
            <w:tcW w:w="2064" w:type="dxa"/>
            <w:gridSpan w:val="3"/>
            <w:vMerge/>
            <w:tcBorders>
              <w:left w:val="single" w:sz="4" w:space="0" w:color="BFBFBF" w:themeColor="background1" w:themeShade="BF"/>
            </w:tcBorders>
          </w:tcPr>
          <w:p w14:paraId="3E4AC853" w14:textId="77777777" w:rsidR="00CE087A" w:rsidRPr="00EF6C70" w:rsidRDefault="00CE087A" w:rsidP="00EB36C5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</w:p>
        </w:tc>
        <w:tc>
          <w:tcPr>
            <w:tcW w:w="2064" w:type="dxa"/>
            <w:gridSpan w:val="2"/>
            <w:vMerge/>
          </w:tcPr>
          <w:p w14:paraId="55F3FBA8" w14:textId="77777777" w:rsidR="00CE087A" w:rsidRPr="00EF6C70" w:rsidRDefault="00CE087A" w:rsidP="00EB36C5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</w:p>
        </w:tc>
        <w:tc>
          <w:tcPr>
            <w:tcW w:w="2052" w:type="dxa"/>
            <w:gridSpan w:val="2"/>
          </w:tcPr>
          <w:p w14:paraId="0C0A3E44" w14:textId="77777777" w:rsidR="00CE087A" w:rsidRPr="00EF6C70" w:rsidRDefault="00CE087A" w:rsidP="00EB36C5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EF6C70">
              <w:rPr>
                <w:rFonts w:ascii="Arial Narrow" w:hAnsi="Arial Narrow"/>
                <w:sz w:val="18"/>
                <w:szCs w:val="18"/>
                <w:lang w:val="en-AU"/>
              </w:rPr>
              <w:t>Investigating and defining</w:t>
            </w:r>
          </w:p>
        </w:tc>
        <w:tc>
          <w:tcPr>
            <w:tcW w:w="2053" w:type="dxa"/>
            <w:gridSpan w:val="3"/>
          </w:tcPr>
          <w:p w14:paraId="00036F34" w14:textId="77777777" w:rsidR="00CE087A" w:rsidRPr="00EF6C70" w:rsidRDefault="00CE087A" w:rsidP="00EB36C5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EF6C70">
              <w:rPr>
                <w:rFonts w:ascii="Arial Narrow" w:hAnsi="Arial Narrow"/>
                <w:sz w:val="18"/>
                <w:szCs w:val="18"/>
                <w:lang w:val="en-AU"/>
              </w:rPr>
              <w:t>Evaluating</w:t>
            </w:r>
          </w:p>
        </w:tc>
        <w:tc>
          <w:tcPr>
            <w:tcW w:w="2053" w:type="dxa"/>
            <w:gridSpan w:val="3"/>
          </w:tcPr>
          <w:p w14:paraId="1ECDCFB8" w14:textId="77777777" w:rsidR="00CE087A" w:rsidRPr="00EF6C70" w:rsidRDefault="00CE087A" w:rsidP="00EB36C5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EF6C70">
              <w:rPr>
                <w:rFonts w:ascii="Arial Narrow" w:hAnsi="Arial Narrow"/>
                <w:sz w:val="18"/>
                <w:szCs w:val="18"/>
                <w:lang w:val="en-AU"/>
              </w:rPr>
              <w:t>Collaborating and managing</w:t>
            </w:r>
          </w:p>
        </w:tc>
      </w:tr>
      <w:tr w:rsidR="00CE087A" w:rsidRPr="00EF6C70" w14:paraId="7202C866" w14:textId="77777777" w:rsidTr="00EB36C5">
        <w:trPr>
          <w:trHeight w:val="1583"/>
        </w:trPr>
        <w:tc>
          <w:tcPr>
            <w:tcW w:w="269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1549E9" w14:textId="77777777" w:rsidR="00CE087A" w:rsidRPr="00EF6C70" w:rsidRDefault="00CE087A" w:rsidP="00EB36C5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C13613" w14:textId="77777777" w:rsidR="00CE087A" w:rsidRPr="00EF6C70" w:rsidRDefault="00CE087A" w:rsidP="00EB36C5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r w:rsidRPr="00EF6C70">
              <w:rPr>
                <w:rFonts w:ascii="Arial Narrow" w:hAnsi="Arial Narrow"/>
                <w:b/>
                <w:sz w:val="20"/>
                <w:szCs w:val="20"/>
                <w:lang w:val="en-AU"/>
              </w:rPr>
              <w:t>Content Description</w:t>
            </w:r>
          </w:p>
        </w:tc>
        <w:tc>
          <w:tcPr>
            <w:tcW w:w="206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446D37" w14:textId="77777777" w:rsidR="00CE087A" w:rsidRPr="00EF6C70" w:rsidRDefault="00CE087A" w:rsidP="00EB36C5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EF6C70">
              <w:rPr>
                <w:rFonts w:ascii="Arial Narrow" w:hAnsi="Arial Narrow"/>
                <w:sz w:val="18"/>
                <w:szCs w:val="18"/>
                <w:lang w:val="en-AU"/>
              </w:rPr>
              <w:t>Recognise and explore digital systems (hardware and software components) for a purpose (ACTDIK001 )</w:t>
            </w:r>
          </w:p>
        </w:tc>
        <w:tc>
          <w:tcPr>
            <w:tcW w:w="2064" w:type="dxa"/>
            <w:gridSpan w:val="3"/>
            <w:tcBorders>
              <w:left w:val="single" w:sz="4" w:space="0" w:color="BFBFBF" w:themeColor="background1" w:themeShade="BF"/>
            </w:tcBorders>
          </w:tcPr>
          <w:p w14:paraId="641EA9A0" w14:textId="77777777" w:rsidR="00CE087A" w:rsidRPr="00EF6C70" w:rsidRDefault="00CE087A" w:rsidP="00EB36C5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EF6C70">
              <w:rPr>
                <w:rFonts w:ascii="Arial Narrow" w:hAnsi="Arial Narrow"/>
                <w:sz w:val="18"/>
                <w:szCs w:val="18"/>
                <w:lang w:val="en-AU"/>
              </w:rPr>
              <w:t>Recognise and explore patterns in data and represent data as pictures, symbols and diagrams (ACTDIK002 )</w:t>
            </w:r>
          </w:p>
        </w:tc>
        <w:tc>
          <w:tcPr>
            <w:tcW w:w="2064" w:type="dxa"/>
            <w:gridSpan w:val="2"/>
          </w:tcPr>
          <w:p w14:paraId="075E4661" w14:textId="77777777" w:rsidR="00CE087A" w:rsidRPr="00EF6C70" w:rsidRDefault="00CE087A" w:rsidP="00EB36C5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EF6C70">
              <w:rPr>
                <w:rFonts w:ascii="Arial Narrow" w:hAnsi="Arial Narrow"/>
                <w:sz w:val="18"/>
                <w:szCs w:val="18"/>
                <w:lang w:val="en-AU"/>
              </w:rPr>
              <w:t>Collect, explore and sort data, and use digital systems to present the data creatively (ACTDIP003)</w:t>
            </w:r>
          </w:p>
        </w:tc>
        <w:tc>
          <w:tcPr>
            <w:tcW w:w="2064" w:type="dxa"/>
            <w:gridSpan w:val="3"/>
          </w:tcPr>
          <w:p w14:paraId="46BEB641" w14:textId="77777777" w:rsidR="00CE087A" w:rsidRPr="00EF6C70" w:rsidRDefault="00CE087A" w:rsidP="00EB36C5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EF6C70">
              <w:rPr>
                <w:rFonts w:ascii="Arial Narrow" w:hAnsi="Arial Narrow"/>
                <w:sz w:val="18"/>
                <w:szCs w:val="18"/>
                <w:lang w:val="en-AU"/>
              </w:rPr>
              <w:t>Follow, describe and represent a sequence of steps and decisions (algorithms) needed to solve simple problems (ACTDIP004)</w:t>
            </w:r>
          </w:p>
        </w:tc>
        <w:tc>
          <w:tcPr>
            <w:tcW w:w="2065" w:type="dxa"/>
            <w:gridSpan w:val="3"/>
          </w:tcPr>
          <w:p w14:paraId="1D62AC3D" w14:textId="77777777" w:rsidR="00CE087A" w:rsidRPr="00EF6C70" w:rsidRDefault="00CE087A" w:rsidP="00EB36C5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EF6C70">
              <w:rPr>
                <w:rFonts w:ascii="Arial Narrow" w:hAnsi="Arial Narrow"/>
                <w:sz w:val="18"/>
                <w:szCs w:val="18"/>
                <w:lang w:val="en-AU"/>
              </w:rPr>
              <w:t>Explore how people safely use common information systems to meet information, communication and recreation needs (ACTDIP005)</w:t>
            </w:r>
          </w:p>
        </w:tc>
        <w:tc>
          <w:tcPr>
            <w:tcW w:w="2029" w:type="dxa"/>
            <w:gridSpan w:val="2"/>
          </w:tcPr>
          <w:p w14:paraId="6D7664B8" w14:textId="77777777" w:rsidR="00CE087A" w:rsidRPr="00EF6C70" w:rsidRDefault="00CE087A" w:rsidP="00EB36C5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EF6C70">
              <w:rPr>
                <w:rFonts w:ascii="Arial Narrow" w:hAnsi="Arial Narrow"/>
                <w:sz w:val="18"/>
                <w:szCs w:val="18"/>
                <w:lang w:val="en-AU"/>
              </w:rPr>
              <w:t>Create and organise ideas and information using information systems independently and with others, and share these with known people in safe online environments (ACTDIP006)</w:t>
            </w:r>
          </w:p>
        </w:tc>
      </w:tr>
      <w:tr w:rsidR="00CE087A" w:rsidRPr="00EF6C70" w14:paraId="3C71E608" w14:textId="77777777" w:rsidTr="00EB36C5">
        <w:trPr>
          <w:cantSplit/>
          <w:trHeight w:val="397"/>
        </w:trPr>
        <w:tc>
          <w:tcPr>
            <w:tcW w:w="26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CEDE13" w14:textId="77777777" w:rsidR="00CE087A" w:rsidRPr="00EF6C70" w:rsidRDefault="00CE087A" w:rsidP="00EB36C5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r w:rsidRPr="00EF6C70">
              <w:rPr>
                <w:rFonts w:ascii="Arial Narrow" w:hAnsi="Arial Narrow"/>
                <w:b/>
                <w:sz w:val="20"/>
                <w:szCs w:val="20"/>
                <w:lang w:val="en-AU"/>
              </w:rPr>
              <w:t>Sequence of Lessons / Unit</w:t>
            </w:r>
          </w:p>
        </w:tc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2A63D4" w14:textId="77777777" w:rsidR="00CE087A" w:rsidRPr="00EF6C70" w:rsidRDefault="00CE087A" w:rsidP="00EB36C5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r w:rsidRPr="00EF6C70">
              <w:rPr>
                <w:rFonts w:ascii="Arial Narrow" w:hAnsi="Arial Narrow"/>
                <w:b/>
                <w:sz w:val="20"/>
                <w:szCs w:val="20"/>
                <w:lang w:val="en-AU"/>
              </w:rPr>
              <w:t xml:space="preserve">Approx. time </w:t>
            </w:r>
            <w:proofErr w:type="spellStart"/>
            <w:r w:rsidRPr="00EF6C70">
              <w:rPr>
                <w:rFonts w:ascii="Arial Narrow" w:hAnsi="Arial Narrow"/>
                <w:b/>
                <w:sz w:val="20"/>
                <w:szCs w:val="20"/>
                <w:lang w:val="en-AU"/>
              </w:rPr>
              <w:t>rq’d</w:t>
            </w:r>
            <w:proofErr w:type="spellEnd"/>
          </w:p>
        </w:tc>
        <w:tc>
          <w:tcPr>
            <w:tcW w:w="846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B44AFA1" w14:textId="77777777" w:rsidR="00CE087A" w:rsidRPr="00EF6C70" w:rsidRDefault="00CE087A" w:rsidP="00EB36C5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r w:rsidRPr="00EF6C70">
              <w:rPr>
                <w:rFonts w:ascii="Arial Narrow" w:hAnsi="Arial Narrow"/>
                <w:b/>
                <w:sz w:val="20"/>
                <w:szCs w:val="20"/>
                <w:lang w:val="en-AU"/>
              </w:rPr>
              <w:t>Year A or B</w:t>
            </w:r>
          </w:p>
        </w:tc>
        <w:tc>
          <w:tcPr>
            <w:tcW w:w="576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1297D1" w14:textId="77777777" w:rsidR="00CE087A" w:rsidRPr="00EF6C70" w:rsidRDefault="00CE087A" w:rsidP="00EB36C5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EF6C70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CD </w:t>
            </w:r>
          </w:p>
        </w:tc>
        <w:tc>
          <w:tcPr>
            <w:tcW w:w="1488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570F27" w14:textId="77777777" w:rsidR="00CE087A" w:rsidRPr="00EF6C70" w:rsidRDefault="00CE087A" w:rsidP="00EB36C5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EF6C70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638" w:type="dxa"/>
            <w:shd w:val="clear" w:color="auto" w:fill="F2F2F2" w:themeFill="background1" w:themeFillShade="F2"/>
            <w:vAlign w:val="center"/>
          </w:tcPr>
          <w:p w14:paraId="27ED5064" w14:textId="77777777" w:rsidR="00CE087A" w:rsidRPr="00EF6C70" w:rsidRDefault="00CE087A" w:rsidP="00EB36C5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EF6C70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CD </w:t>
            </w:r>
          </w:p>
        </w:tc>
        <w:tc>
          <w:tcPr>
            <w:tcW w:w="1426" w:type="dxa"/>
            <w:gridSpan w:val="2"/>
            <w:shd w:val="clear" w:color="auto" w:fill="F2F2F2" w:themeFill="background1" w:themeFillShade="F2"/>
            <w:vAlign w:val="center"/>
          </w:tcPr>
          <w:p w14:paraId="5631E4AB" w14:textId="77777777" w:rsidR="00CE087A" w:rsidRPr="00EF6C70" w:rsidRDefault="00CE087A" w:rsidP="00EB36C5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EF6C70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559" w:type="dxa"/>
            <w:shd w:val="clear" w:color="auto" w:fill="F2F2F2" w:themeFill="background1" w:themeFillShade="F2"/>
            <w:vAlign w:val="center"/>
          </w:tcPr>
          <w:p w14:paraId="531E53E1" w14:textId="77777777" w:rsidR="00CE087A" w:rsidRPr="00EF6C70" w:rsidRDefault="00CE087A" w:rsidP="00EB36C5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EF6C70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CD </w:t>
            </w:r>
          </w:p>
        </w:tc>
        <w:tc>
          <w:tcPr>
            <w:tcW w:w="1505" w:type="dxa"/>
            <w:shd w:val="clear" w:color="auto" w:fill="F2F2F2" w:themeFill="background1" w:themeFillShade="F2"/>
            <w:vAlign w:val="center"/>
          </w:tcPr>
          <w:p w14:paraId="4D84BDD2" w14:textId="77777777" w:rsidR="00CE087A" w:rsidRPr="00EF6C70" w:rsidRDefault="00CE087A" w:rsidP="00EB36C5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EF6C70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621" w:type="dxa"/>
            <w:shd w:val="clear" w:color="auto" w:fill="F2F2F2" w:themeFill="background1" w:themeFillShade="F2"/>
            <w:vAlign w:val="center"/>
          </w:tcPr>
          <w:p w14:paraId="78730E62" w14:textId="77777777" w:rsidR="00CE087A" w:rsidRPr="00EF6C70" w:rsidRDefault="00CE087A" w:rsidP="00EB36C5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EF6C70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CD </w:t>
            </w:r>
          </w:p>
        </w:tc>
        <w:tc>
          <w:tcPr>
            <w:tcW w:w="1443" w:type="dxa"/>
            <w:gridSpan w:val="2"/>
            <w:shd w:val="clear" w:color="auto" w:fill="F2F2F2" w:themeFill="background1" w:themeFillShade="F2"/>
            <w:vAlign w:val="center"/>
          </w:tcPr>
          <w:p w14:paraId="70FBB16C" w14:textId="77777777" w:rsidR="00CE087A" w:rsidRPr="00EF6C70" w:rsidRDefault="00CE087A" w:rsidP="00EB36C5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EF6C70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683" w:type="dxa"/>
            <w:shd w:val="clear" w:color="auto" w:fill="F2F2F2" w:themeFill="background1" w:themeFillShade="F2"/>
            <w:vAlign w:val="center"/>
          </w:tcPr>
          <w:p w14:paraId="02D264C3" w14:textId="77777777" w:rsidR="00CE087A" w:rsidRPr="00EF6C70" w:rsidRDefault="00CE087A" w:rsidP="00EB36C5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EF6C70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CD </w:t>
            </w:r>
          </w:p>
        </w:tc>
        <w:tc>
          <w:tcPr>
            <w:tcW w:w="1382" w:type="dxa"/>
            <w:gridSpan w:val="2"/>
            <w:shd w:val="clear" w:color="auto" w:fill="F2F2F2" w:themeFill="background1" w:themeFillShade="F2"/>
            <w:vAlign w:val="center"/>
          </w:tcPr>
          <w:p w14:paraId="5C704F4D" w14:textId="77777777" w:rsidR="00CE087A" w:rsidRPr="00EF6C70" w:rsidRDefault="00CE087A" w:rsidP="00EB36C5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EF6C70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603" w:type="dxa"/>
            <w:shd w:val="clear" w:color="auto" w:fill="F2F2F2" w:themeFill="background1" w:themeFillShade="F2"/>
            <w:vAlign w:val="center"/>
          </w:tcPr>
          <w:p w14:paraId="5B9F1B3C" w14:textId="77777777" w:rsidR="00CE087A" w:rsidRPr="00EF6C70" w:rsidRDefault="00CE087A" w:rsidP="00EB36C5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EF6C70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CD </w:t>
            </w: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14:paraId="01E4AA9C" w14:textId="77777777" w:rsidR="00CE087A" w:rsidRPr="00EF6C70" w:rsidRDefault="00CE087A" w:rsidP="00EB36C5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EF6C70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</w:tr>
      <w:tr w:rsidR="00CE087A" w:rsidRPr="00EF6C70" w14:paraId="0277A1C0" w14:textId="77777777" w:rsidTr="00F66D9E">
        <w:trPr>
          <w:cantSplit/>
          <w:trHeight w:val="397"/>
        </w:trPr>
        <w:tc>
          <w:tcPr>
            <w:tcW w:w="2694" w:type="dxa"/>
            <w:shd w:val="clear" w:color="auto" w:fill="auto"/>
            <w:vAlign w:val="center"/>
          </w:tcPr>
          <w:p w14:paraId="7892A60F" w14:textId="313502BC" w:rsidR="00CE087A" w:rsidRPr="00EF6C70" w:rsidRDefault="006D65D8" w:rsidP="00CE087A">
            <w:pPr>
              <w:jc w:val="center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EF6C70">
              <w:rPr>
                <w:rFonts w:ascii="Arial Narrow" w:hAnsi="Arial Narrow"/>
                <w:sz w:val="20"/>
                <w:szCs w:val="20"/>
                <w:lang w:val="en-AU"/>
              </w:rPr>
              <w:t>Online safety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2CF98689" w14:textId="3E208467" w:rsidR="00CE087A" w:rsidRPr="00EF6C70" w:rsidRDefault="00D94A88" w:rsidP="00D94A88">
            <w:pPr>
              <w:jc w:val="center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EF6C70">
              <w:rPr>
                <w:rFonts w:ascii="Arial Narrow" w:hAnsi="Arial Narrow"/>
                <w:sz w:val="20"/>
                <w:szCs w:val="20"/>
                <w:lang w:val="en-AU"/>
              </w:rPr>
              <w:t>5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7BAAFD9F" w14:textId="77777777" w:rsidR="00CE087A" w:rsidRPr="00EF6C70" w:rsidRDefault="00CE087A" w:rsidP="00CE087A">
            <w:pPr>
              <w:jc w:val="center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EF6C70">
              <w:rPr>
                <w:rFonts w:ascii="Arial Narrow" w:hAnsi="Arial Narrow"/>
                <w:sz w:val="20"/>
                <w:szCs w:val="20"/>
                <w:lang w:val="en-AU"/>
              </w:rPr>
              <w:t>F-1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9D0C461" w14:textId="64019055" w:rsidR="00CE087A" w:rsidRPr="00EF6C70" w:rsidRDefault="00CE087A" w:rsidP="00CE087A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EF6C70"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object w:dxaOrig="225" w:dyaOrig="225" w14:anchorId="4C9D2DF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12.55pt;height:18.4pt" o:ole="">
                  <v:imagedata r:id="rId11" o:title=""/>
                </v:shape>
                <w:control r:id="rId12" w:name="CheckBox11311811111" w:shapeid="_x0000_i1049"/>
              </w:objec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090AB4C1" w14:textId="77777777" w:rsidR="00CE087A" w:rsidRPr="00EF6C70" w:rsidRDefault="00CE087A" w:rsidP="00CE087A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7AC4F8B9" w14:textId="61B0C32F" w:rsidR="00CE087A" w:rsidRPr="00EF6C70" w:rsidRDefault="00CE087A" w:rsidP="00CE087A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EF6C70"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object w:dxaOrig="225" w:dyaOrig="225" w14:anchorId="44FA6162">
                <v:shape id="_x0000_i1051" type="#_x0000_t75" style="width:12.55pt;height:18.4pt" o:ole="">
                  <v:imagedata r:id="rId11" o:title=""/>
                </v:shape>
                <w:control r:id="rId13" w:name="CheckBox1131181112" w:shapeid="_x0000_i1051"/>
              </w:objec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14:paraId="7186BC47" w14:textId="77777777" w:rsidR="00CE087A" w:rsidRPr="00EF6C70" w:rsidRDefault="00CE087A" w:rsidP="00CE087A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8F1DF5C" w14:textId="4A4FA6A5" w:rsidR="00CE087A" w:rsidRPr="00EF6C70" w:rsidRDefault="00CE087A" w:rsidP="00CE087A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EF6C70"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object w:dxaOrig="225" w:dyaOrig="225" w14:anchorId="5476CCF5">
                <v:shape id="_x0000_i1053" type="#_x0000_t75" style="width:12.55pt;height:18.4pt" o:ole="">
                  <v:imagedata r:id="rId11" o:title=""/>
                </v:shape>
                <w:control r:id="rId14" w:name="CheckBox113118112" w:shapeid="_x0000_i1053"/>
              </w:objec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5212B818" w14:textId="77777777" w:rsidR="00CE087A" w:rsidRPr="00EF6C70" w:rsidRDefault="00CE087A" w:rsidP="00CE087A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21" w:type="dxa"/>
            <w:shd w:val="clear" w:color="auto" w:fill="8DD9FF" w:themeFill="accent1" w:themeFillTint="66"/>
            <w:vAlign w:val="center"/>
          </w:tcPr>
          <w:p w14:paraId="332D4B3C" w14:textId="68322A71" w:rsidR="00CE087A" w:rsidRPr="00EF6C70" w:rsidRDefault="00CE087A" w:rsidP="00CE087A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EF6C70"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object w:dxaOrig="225" w:dyaOrig="225" w14:anchorId="6CA1C378">
                <v:shape id="_x0000_i1055" type="#_x0000_t75" style="width:12.55pt;height:18.4pt" o:ole="">
                  <v:imagedata r:id="rId15" o:title=""/>
                </v:shape>
                <w:control r:id="rId16" w:name="CheckBox11311891" w:shapeid="_x0000_i1055"/>
              </w:object>
            </w:r>
          </w:p>
        </w:tc>
        <w:tc>
          <w:tcPr>
            <w:tcW w:w="1443" w:type="dxa"/>
            <w:gridSpan w:val="2"/>
            <w:shd w:val="clear" w:color="auto" w:fill="8DD9FF" w:themeFill="accent1" w:themeFillTint="66"/>
            <w:vAlign w:val="center"/>
          </w:tcPr>
          <w:p w14:paraId="6BAC0074" w14:textId="01D9DCA0" w:rsidR="00CE087A" w:rsidRPr="00EF6C70" w:rsidRDefault="00F66D9E" w:rsidP="00CE087A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EF6C70"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3</w:t>
            </w:r>
          </w:p>
        </w:tc>
        <w:tc>
          <w:tcPr>
            <w:tcW w:w="683" w:type="dxa"/>
            <w:shd w:val="clear" w:color="auto" w:fill="8DD9FF" w:themeFill="accent1" w:themeFillTint="66"/>
            <w:vAlign w:val="center"/>
          </w:tcPr>
          <w:p w14:paraId="409A632B" w14:textId="509BFB4C" w:rsidR="00CE087A" w:rsidRPr="00EF6C70" w:rsidRDefault="00CE087A" w:rsidP="00CE087A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EF6C70"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object w:dxaOrig="225" w:dyaOrig="225" w14:anchorId="14D4C516">
                <v:shape id="_x0000_i1057" type="#_x0000_t75" style="width:12.55pt;height:18.4pt" o:ole="">
                  <v:imagedata r:id="rId15" o:title=""/>
                </v:shape>
                <w:control r:id="rId17" w:name="CheckBox11311871" w:shapeid="_x0000_i1057"/>
              </w:object>
            </w:r>
          </w:p>
        </w:tc>
        <w:tc>
          <w:tcPr>
            <w:tcW w:w="1382" w:type="dxa"/>
            <w:gridSpan w:val="2"/>
            <w:shd w:val="clear" w:color="auto" w:fill="8DD9FF" w:themeFill="accent1" w:themeFillTint="66"/>
            <w:vAlign w:val="center"/>
          </w:tcPr>
          <w:p w14:paraId="7DDB3A5D" w14:textId="661EFE18" w:rsidR="00CE087A" w:rsidRPr="00EF6C70" w:rsidRDefault="006D65D8" w:rsidP="00CE087A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EF6C70"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5</w:t>
            </w:r>
          </w:p>
        </w:tc>
        <w:tc>
          <w:tcPr>
            <w:tcW w:w="603" w:type="dxa"/>
            <w:shd w:val="clear" w:color="auto" w:fill="8DD9FF" w:themeFill="accent1" w:themeFillTint="66"/>
            <w:vAlign w:val="center"/>
          </w:tcPr>
          <w:p w14:paraId="5E5B0881" w14:textId="206C22CF" w:rsidR="00CE087A" w:rsidRPr="00EF6C70" w:rsidRDefault="00CE087A" w:rsidP="00CE087A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EF6C70"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object w:dxaOrig="225" w:dyaOrig="225" w14:anchorId="4199A573">
                <v:shape id="_x0000_i1059" type="#_x0000_t75" style="width:12.55pt;height:18.4pt" o:ole="">
                  <v:imagedata r:id="rId15" o:title=""/>
                </v:shape>
                <w:control r:id="rId18" w:name="CheckBox11311861" w:shapeid="_x0000_i1059"/>
              </w:object>
            </w:r>
          </w:p>
        </w:tc>
        <w:tc>
          <w:tcPr>
            <w:tcW w:w="1426" w:type="dxa"/>
            <w:shd w:val="clear" w:color="auto" w:fill="8DD9FF" w:themeFill="accent1" w:themeFillTint="66"/>
            <w:vAlign w:val="center"/>
          </w:tcPr>
          <w:p w14:paraId="65622D7B" w14:textId="26E5CA78" w:rsidR="00CE087A" w:rsidRPr="00EF6C70" w:rsidRDefault="006D65D8" w:rsidP="00CE087A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EF6C70"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5</w:t>
            </w:r>
          </w:p>
        </w:tc>
      </w:tr>
    </w:tbl>
    <w:p w14:paraId="0AF0B04F" w14:textId="77777777" w:rsidR="00CE087A" w:rsidRPr="00EF6C70" w:rsidRDefault="00CE087A" w:rsidP="00CE087A">
      <w:pPr>
        <w:tabs>
          <w:tab w:val="left" w:pos="915"/>
        </w:tabs>
        <w:spacing w:after="0"/>
        <w:rPr>
          <w:lang w:val="en-AU"/>
        </w:rPr>
      </w:pPr>
      <w:bookmarkStart w:id="0" w:name="_GoBack"/>
      <w:bookmarkEnd w:id="0"/>
      <w:r w:rsidRPr="00EF6C70">
        <w:rPr>
          <w:lang w:val="en-AU"/>
        </w:rPr>
        <w:tab/>
      </w:r>
    </w:p>
    <w:p w14:paraId="2674F8E7" w14:textId="707D8377" w:rsidR="00CE087A" w:rsidRPr="00EF6C70" w:rsidRDefault="00CE087A" w:rsidP="00A71A75">
      <w:pPr>
        <w:spacing w:after="0"/>
        <w:rPr>
          <w:lang w:val="en-AU"/>
        </w:rPr>
      </w:pPr>
    </w:p>
    <w:p w14:paraId="1A296C5C" w14:textId="77777777" w:rsidR="00CE087A" w:rsidRPr="00EF6C70" w:rsidRDefault="00CE087A" w:rsidP="00A71A75">
      <w:pPr>
        <w:spacing w:after="0"/>
        <w:rPr>
          <w:lang w:val="en-AU"/>
        </w:rPr>
      </w:pPr>
    </w:p>
    <w:tbl>
      <w:tblPr>
        <w:tblStyle w:val="TableGrid1"/>
        <w:tblW w:w="16731" w:type="dxa"/>
        <w:tblInd w:w="-1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8541"/>
        <w:gridCol w:w="8190"/>
      </w:tblGrid>
      <w:tr w:rsidR="00CF0384" w:rsidRPr="00EF6C70" w14:paraId="6D6B14A5" w14:textId="77777777" w:rsidTr="00CF0384">
        <w:trPr>
          <w:trHeight w:val="283"/>
        </w:trPr>
        <w:tc>
          <w:tcPr>
            <w:tcW w:w="85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4F0" w:themeFill="accent6" w:themeFillTint="33"/>
            <w:vAlign w:val="center"/>
          </w:tcPr>
          <w:p w14:paraId="5AC3AB1B" w14:textId="795B86DA" w:rsidR="00CF0384" w:rsidRPr="00EF6C70" w:rsidRDefault="000F590A" w:rsidP="00190797">
            <w:pPr>
              <w:rPr>
                <w:rFonts w:ascii="Calibri" w:hAnsi="Calibri" w:cs="Calibri"/>
                <w:b/>
                <w:lang w:val="en-AU"/>
              </w:rPr>
            </w:pPr>
            <w:r w:rsidRPr="00EF6C70">
              <w:rPr>
                <w:rFonts w:ascii="Calibri" w:hAnsi="Calibri" w:cs="Calibri"/>
                <w:b/>
                <w:lang w:val="en-AU"/>
              </w:rPr>
              <w:t xml:space="preserve">Years </w:t>
            </w:r>
            <w:r w:rsidR="00CF0384" w:rsidRPr="00EF6C70">
              <w:rPr>
                <w:rFonts w:ascii="Calibri" w:hAnsi="Calibri" w:cs="Calibri"/>
                <w:b/>
                <w:lang w:val="en-AU"/>
              </w:rPr>
              <w:t xml:space="preserve"> F-2 Achievement Standard</w:t>
            </w:r>
          </w:p>
        </w:tc>
        <w:tc>
          <w:tcPr>
            <w:tcW w:w="81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4F0" w:themeFill="accent6" w:themeFillTint="33"/>
            <w:vAlign w:val="center"/>
          </w:tcPr>
          <w:p w14:paraId="690D4807" w14:textId="51CA0239" w:rsidR="00CF0384" w:rsidRPr="00EF6C70" w:rsidRDefault="000F590A" w:rsidP="00190797">
            <w:pPr>
              <w:rPr>
                <w:rFonts w:ascii="Calibri" w:hAnsi="Calibri" w:cs="Calibri"/>
                <w:b/>
                <w:lang w:val="en-AU"/>
              </w:rPr>
            </w:pPr>
            <w:r w:rsidRPr="00EF6C70">
              <w:rPr>
                <w:rFonts w:ascii="Calibri" w:hAnsi="Calibri" w:cs="Calibri"/>
                <w:b/>
                <w:lang w:val="en-AU"/>
              </w:rPr>
              <w:t xml:space="preserve">Years </w:t>
            </w:r>
            <w:r w:rsidR="00CF0384" w:rsidRPr="00EF6C70">
              <w:rPr>
                <w:rFonts w:ascii="Calibri" w:hAnsi="Calibri" w:cs="Calibri"/>
                <w:b/>
                <w:lang w:val="en-AU"/>
              </w:rPr>
              <w:t xml:space="preserve"> 3 and 4 Achievement Standard</w:t>
            </w:r>
          </w:p>
        </w:tc>
      </w:tr>
      <w:tr w:rsidR="00CF0384" w:rsidRPr="00EF6C70" w14:paraId="5954BF95" w14:textId="77777777" w:rsidTr="00CF0384">
        <w:trPr>
          <w:trHeight w:val="2447"/>
        </w:trPr>
        <w:tc>
          <w:tcPr>
            <w:tcW w:w="85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EAE1D4" w14:textId="77777777" w:rsidR="00CF0384" w:rsidRPr="00EF6C70" w:rsidRDefault="00CF0384" w:rsidP="00190797">
            <w:pPr>
              <w:rPr>
                <w:rFonts w:ascii="Calibri" w:hAnsi="Calibri" w:cs="Calibri"/>
                <w:bCs/>
                <w:sz w:val="18"/>
                <w:szCs w:val="18"/>
                <w:lang w:val="en-AU"/>
              </w:rPr>
            </w:pPr>
            <w:r w:rsidRPr="00EF6C70">
              <w:rPr>
                <w:rFonts w:ascii="Calibri" w:hAnsi="Calibri" w:cs="Calibri"/>
                <w:bCs/>
                <w:sz w:val="18"/>
                <w:szCs w:val="18"/>
                <w:lang w:val="en-AU"/>
              </w:rPr>
              <w:t>By the end of Year 2</w:t>
            </w:r>
          </w:p>
          <w:p w14:paraId="7FE090D6" w14:textId="76ABEE3F" w:rsidR="00CF0384" w:rsidRPr="00EF6C70" w:rsidRDefault="00CF0384" w:rsidP="00190797">
            <w:pPr>
              <w:pStyle w:val="ListParagraph"/>
              <w:numPr>
                <w:ilvl w:val="0"/>
                <w:numId w:val="23"/>
              </w:numPr>
              <w:ind w:left="240" w:hanging="180"/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EF6C70"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  <w:t xml:space="preserve">Students identify how common digital systems (hardware and software) are used to meet specific purposes. </w:t>
            </w:r>
            <w:r w:rsidRPr="00EF6C70">
              <w:rPr>
                <w:rFonts w:ascii="Calibri" w:hAnsi="Calibri" w:cs="Calibri"/>
                <w:color w:val="222222"/>
                <w:sz w:val="18"/>
                <w:szCs w:val="18"/>
                <w:lang w:val="en-AU"/>
              </w:rPr>
              <w:t>(1)</w:t>
            </w:r>
          </w:p>
          <w:p w14:paraId="1DA3F546" w14:textId="427AB9AB" w:rsidR="00CF0384" w:rsidRPr="00EF6C70" w:rsidRDefault="00CF0384" w:rsidP="00190797">
            <w:pPr>
              <w:pStyle w:val="ListParagraph"/>
              <w:numPr>
                <w:ilvl w:val="0"/>
                <w:numId w:val="23"/>
              </w:numPr>
              <w:ind w:left="240" w:hanging="180"/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EF6C70"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  <w:t>They use digital systems to represent simple patterns in data in different ways.</w:t>
            </w:r>
            <w:r w:rsidRPr="00EF6C70">
              <w:rPr>
                <w:rFonts w:ascii="Calibri" w:hAnsi="Calibri" w:cs="Calibri"/>
                <w:color w:val="222222"/>
                <w:sz w:val="18"/>
                <w:szCs w:val="18"/>
                <w:lang w:val="en-AU"/>
              </w:rPr>
              <w:t xml:space="preserve"> (2)</w:t>
            </w:r>
          </w:p>
          <w:p w14:paraId="2E5F32AC" w14:textId="5B86B632" w:rsidR="00CF0384" w:rsidRPr="00EF6C70" w:rsidRDefault="00CF0384" w:rsidP="00190797">
            <w:pPr>
              <w:pStyle w:val="ListParagraph"/>
              <w:numPr>
                <w:ilvl w:val="0"/>
                <w:numId w:val="23"/>
              </w:numPr>
              <w:ind w:left="240" w:hanging="180"/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EF6C70"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  <w:t xml:space="preserve">Students design solutions to simple problems using a sequence of steps and decisions. </w:t>
            </w:r>
            <w:r w:rsidRPr="00EF6C70">
              <w:rPr>
                <w:rFonts w:ascii="Calibri" w:hAnsi="Calibri" w:cs="Calibri"/>
                <w:color w:val="222222"/>
                <w:sz w:val="18"/>
                <w:szCs w:val="18"/>
                <w:lang w:val="en-AU"/>
              </w:rPr>
              <w:t>(3)</w:t>
            </w:r>
          </w:p>
          <w:p w14:paraId="50F07E57" w14:textId="2730DBAA" w:rsidR="00CF0384" w:rsidRPr="00EF6C70" w:rsidRDefault="00CF0384" w:rsidP="00190797">
            <w:pPr>
              <w:pStyle w:val="ListParagraph"/>
              <w:numPr>
                <w:ilvl w:val="0"/>
                <w:numId w:val="23"/>
              </w:numPr>
              <w:ind w:left="240" w:hanging="180"/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EF6C70"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  <w:t xml:space="preserve">They collect familiar data and display them to convey meaning. </w:t>
            </w:r>
            <w:r w:rsidRPr="00EF6C70">
              <w:rPr>
                <w:rFonts w:ascii="Calibri" w:hAnsi="Calibri" w:cs="Calibri"/>
                <w:color w:val="222222"/>
                <w:sz w:val="18"/>
                <w:szCs w:val="18"/>
                <w:lang w:val="en-AU"/>
              </w:rPr>
              <w:t>(4)</w:t>
            </w:r>
          </w:p>
          <w:p w14:paraId="48ED5E39" w14:textId="70B008EA" w:rsidR="00CF0384" w:rsidRPr="00EF6C70" w:rsidRDefault="00CF0384" w:rsidP="00190797">
            <w:pPr>
              <w:pStyle w:val="ListParagraph"/>
              <w:numPr>
                <w:ilvl w:val="0"/>
                <w:numId w:val="23"/>
              </w:numPr>
              <w:ind w:left="240" w:hanging="180"/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EF6C70"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  <w:t>They create and organise ideas and information using information systems, and share information in safe online environments.</w:t>
            </w:r>
            <w:r w:rsidRPr="00EF6C70">
              <w:rPr>
                <w:rFonts w:ascii="Calibri" w:hAnsi="Calibri" w:cs="Calibri"/>
                <w:color w:val="222222"/>
                <w:sz w:val="18"/>
                <w:szCs w:val="18"/>
                <w:lang w:val="en-AU"/>
              </w:rPr>
              <w:t xml:space="preserve"> (5)</w:t>
            </w:r>
          </w:p>
        </w:tc>
        <w:tc>
          <w:tcPr>
            <w:tcW w:w="81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F1E5E4" w14:textId="77777777" w:rsidR="00CF0384" w:rsidRPr="00EF6C70" w:rsidRDefault="00CF0384" w:rsidP="00190797">
            <w:pPr>
              <w:rPr>
                <w:rFonts w:ascii="Calibri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EF6C70">
              <w:rPr>
                <w:rFonts w:ascii="Calibri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  <w:t>By the end of Year 4</w:t>
            </w:r>
          </w:p>
          <w:p w14:paraId="7B0D2315" w14:textId="6331034B" w:rsidR="00CF0384" w:rsidRPr="00EF6C70" w:rsidRDefault="00CF0384" w:rsidP="00190797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EF6C70">
              <w:rPr>
                <w:rFonts w:ascii="Calibri" w:hAnsi="Calibri" w:cs="Calibri"/>
                <w:color w:val="BFBFBF" w:themeColor="background1" w:themeShade="BF"/>
                <w:sz w:val="18"/>
                <w:szCs w:val="18"/>
                <w:lang w:val="en-AU"/>
              </w:rPr>
              <w:t>Students describe how a range of digital systems (hardware and software) and their peripheral devices can be used for different purposes. (1)</w:t>
            </w:r>
          </w:p>
          <w:p w14:paraId="4207D2DE" w14:textId="77777777" w:rsidR="00CF0384" w:rsidRPr="00EF6C70" w:rsidRDefault="00CF0384" w:rsidP="00190797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EF6C70">
              <w:rPr>
                <w:rFonts w:ascii="Calibri" w:hAnsi="Calibri" w:cs="Calibri"/>
                <w:color w:val="BFBFBF" w:themeColor="background1" w:themeShade="BF"/>
                <w:sz w:val="18"/>
                <w:szCs w:val="18"/>
                <w:lang w:val="en-AU"/>
              </w:rPr>
              <w:t>They explain how the same data sets can be represented in different ways. (2)</w:t>
            </w:r>
          </w:p>
          <w:p w14:paraId="41315A67" w14:textId="77777777" w:rsidR="00CF0384" w:rsidRPr="00EF6C70" w:rsidRDefault="00CF0384" w:rsidP="00190797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EF6C70">
              <w:rPr>
                <w:rFonts w:ascii="Calibri" w:hAnsi="Calibri" w:cs="Calibri"/>
                <w:color w:val="BFBFBF" w:themeColor="background1" w:themeShade="BF"/>
                <w:sz w:val="18"/>
                <w:szCs w:val="18"/>
                <w:lang w:val="en-AU"/>
              </w:rPr>
              <w:t>Students define simple problems, design and implement digital solutions using algorithms that involve decision-making and user input. (3)</w:t>
            </w:r>
          </w:p>
          <w:p w14:paraId="1D65ED66" w14:textId="77777777" w:rsidR="00CF0384" w:rsidRPr="00EF6C70" w:rsidRDefault="00CF0384" w:rsidP="00190797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EF6C70">
              <w:rPr>
                <w:rFonts w:ascii="Calibri" w:hAnsi="Calibri" w:cs="Calibri"/>
                <w:color w:val="BFBFBF" w:themeColor="background1" w:themeShade="BF"/>
                <w:sz w:val="18"/>
                <w:szCs w:val="18"/>
                <w:lang w:val="en-AU"/>
              </w:rPr>
              <w:t>They explain how the solutions meet their purposes. (4)</w:t>
            </w:r>
          </w:p>
          <w:p w14:paraId="5B37C7F4" w14:textId="77777777" w:rsidR="00CF0384" w:rsidRPr="00EF6C70" w:rsidRDefault="00CF0384" w:rsidP="00190797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EF6C70">
              <w:rPr>
                <w:rFonts w:ascii="Calibri" w:hAnsi="Calibri" w:cs="Calibri"/>
                <w:color w:val="BFBFBF" w:themeColor="background1" w:themeShade="BF"/>
                <w:sz w:val="18"/>
                <w:szCs w:val="18"/>
                <w:lang w:val="en-AU"/>
              </w:rPr>
              <w:t>They collect and manipulate different data when creating information and digital solutions. (5)</w:t>
            </w:r>
          </w:p>
          <w:p w14:paraId="05E67D78" w14:textId="6498F68F" w:rsidR="00CF0384" w:rsidRPr="00EF6C70" w:rsidRDefault="00CF0384" w:rsidP="00190797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EF6C70">
              <w:rPr>
                <w:rFonts w:ascii="Calibri" w:eastAsia="Arial" w:hAnsi="Calibri" w:cs="Calibri"/>
                <w:color w:val="BFBFBF" w:themeColor="background1" w:themeShade="BF"/>
                <w:sz w:val="18"/>
                <w:szCs w:val="18"/>
                <w:lang w:val="en-AU"/>
              </w:rPr>
              <w:t>They safely use and manage information systems for identified needs using agreed protocols and describe how information systems are used. (6)</w:t>
            </w:r>
          </w:p>
        </w:tc>
      </w:tr>
    </w:tbl>
    <w:p w14:paraId="23468BA6" w14:textId="77777777" w:rsidR="007B5F5F" w:rsidRPr="00EF6C70" w:rsidRDefault="007B5F5F" w:rsidP="00825405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n-AU"/>
        </w:rPr>
      </w:pPr>
    </w:p>
    <w:p w14:paraId="646834F2" w14:textId="77777777" w:rsidR="007B5F5F" w:rsidRPr="00EF6C70" w:rsidRDefault="007B5F5F">
      <w:pPr>
        <w:rPr>
          <w:rFonts w:ascii="Calibri" w:eastAsia="Times New Roman" w:hAnsi="Calibri" w:cs="Calibri"/>
          <w:b/>
          <w:sz w:val="20"/>
          <w:szCs w:val="20"/>
          <w:lang w:val="en-AU"/>
        </w:rPr>
      </w:pPr>
      <w:r w:rsidRPr="00EF6C70">
        <w:rPr>
          <w:rFonts w:ascii="Calibri" w:eastAsia="Times New Roman" w:hAnsi="Calibri" w:cs="Calibri"/>
          <w:b/>
          <w:sz w:val="20"/>
          <w:szCs w:val="20"/>
          <w:lang w:val="en-AU"/>
        </w:rPr>
        <w:br w:type="page"/>
      </w:r>
    </w:p>
    <w:p w14:paraId="0CC4195C" w14:textId="77777777" w:rsidR="00A909B2" w:rsidRPr="00EF6C70" w:rsidRDefault="00A909B2" w:rsidP="00825405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n-AU"/>
        </w:rPr>
      </w:pPr>
    </w:p>
    <w:p w14:paraId="5A0D920C" w14:textId="77BC750C" w:rsidR="00A909B2" w:rsidRPr="00EF6C70" w:rsidRDefault="007C5945" w:rsidP="00A909B2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n-AU"/>
        </w:rPr>
      </w:pPr>
      <w:r w:rsidRPr="00EF6C70">
        <w:rPr>
          <w:rFonts w:ascii="Calibri" w:eastAsia="Times New Roman" w:hAnsi="Calibri" w:cs="Calibri"/>
          <w:b/>
          <w:sz w:val="20"/>
          <w:szCs w:val="20"/>
          <w:lang w:val="en-AU"/>
        </w:rPr>
        <w:t xml:space="preserve">Online </w:t>
      </w:r>
      <w:r w:rsidR="00744411" w:rsidRPr="00EF6C70">
        <w:rPr>
          <w:rFonts w:ascii="Calibri" w:eastAsia="Times New Roman" w:hAnsi="Calibri" w:cs="Calibri"/>
          <w:b/>
          <w:sz w:val="20"/>
          <w:szCs w:val="20"/>
          <w:lang w:val="en-AU"/>
        </w:rPr>
        <w:t>safe</w:t>
      </w:r>
      <w:r w:rsidRPr="00EF6C70">
        <w:rPr>
          <w:rFonts w:ascii="Calibri" w:eastAsia="Times New Roman" w:hAnsi="Calibri" w:cs="Calibri"/>
          <w:b/>
          <w:sz w:val="20"/>
          <w:szCs w:val="20"/>
          <w:lang w:val="en-AU"/>
        </w:rPr>
        <w:t>ty</w:t>
      </w:r>
    </w:p>
    <w:p w14:paraId="55A8B5F8" w14:textId="3754CE09" w:rsidR="002758B8" w:rsidRPr="00EF6C70" w:rsidRDefault="00EB36C5" w:rsidP="00555B6B">
      <w:pPr>
        <w:ind w:right="11056"/>
        <w:rPr>
          <w:rFonts w:ascii="Calibri" w:eastAsia="Times New Roman" w:hAnsi="Calibri" w:cs="Calibri"/>
          <w:sz w:val="24"/>
          <w:szCs w:val="20"/>
          <w:lang w:val="en-AU"/>
        </w:rPr>
      </w:pPr>
      <w:r w:rsidRPr="00EF6C70">
        <w:rPr>
          <w:rFonts w:ascii="Calibri" w:eastAsia="Times New Roman" w:hAnsi="Calibri" w:cs="Calibri"/>
          <w:sz w:val="24"/>
          <w:szCs w:val="20"/>
          <w:lang w:val="en-AU"/>
        </w:rPr>
        <w:t xml:space="preserve">It is important when accessing and sharing information online that students are aware of potential dangers and </w:t>
      </w:r>
      <w:r w:rsidR="00EF6C70">
        <w:rPr>
          <w:rFonts w:ascii="Calibri" w:eastAsia="Times New Roman" w:hAnsi="Calibri" w:cs="Calibri"/>
          <w:sz w:val="24"/>
          <w:szCs w:val="20"/>
          <w:lang w:val="en-AU"/>
        </w:rPr>
        <w:t>that they</w:t>
      </w:r>
      <w:r w:rsidR="00EF6C70" w:rsidRPr="00EF6C70">
        <w:rPr>
          <w:rFonts w:ascii="Calibri" w:eastAsia="Times New Roman" w:hAnsi="Calibri" w:cs="Calibri"/>
          <w:sz w:val="24"/>
          <w:szCs w:val="20"/>
          <w:lang w:val="en-AU"/>
        </w:rPr>
        <w:t xml:space="preserve"> </w:t>
      </w:r>
      <w:r w:rsidRPr="00EF6C70">
        <w:rPr>
          <w:rFonts w:ascii="Calibri" w:eastAsia="Times New Roman" w:hAnsi="Calibri" w:cs="Calibri"/>
          <w:sz w:val="24"/>
          <w:szCs w:val="20"/>
          <w:lang w:val="en-AU"/>
        </w:rPr>
        <w:t xml:space="preserve">behave in a responsible manner. </w:t>
      </w:r>
      <w:r w:rsidR="00042D3A" w:rsidRPr="00EF6C70">
        <w:rPr>
          <w:rFonts w:ascii="Calibri" w:eastAsia="Times New Roman" w:hAnsi="Calibri" w:cs="Calibri"/>
          <w:sz w:val="24"/>
          <w:szCs w:val="20"/>
          <w:lang w:val="en-AU"/>
        </w:rPr>
        <w:t xml:space="preserve">As an extension of classroom rules discuss rules for online safety and acceptable online behaviour. </w:t>
      </w:r>
      <w:r w:rsidR="00A65FB7">
        <w:rPr>
          <w:rFonts w:ascii="Calibri" w:eastAsia="Times New Roman" w:hAnsi="Calibri" w:cs="Calibri"/>
          <w:sz w:val="24"/>
          <w:szCs w:val="20"/>
          <w:lang w:val="en-AU"/>
        </w:rPr>
        <w:t>S</w:t>
      </w:r>
      <w:r w:rsidR="00042D3A" w:rsidRPr="00EF6C70">
        <w:rPr>
          <w:rFonts w:ascii="Calibri" w:eastAsia="Times New Roman" w:hAnsi="Calibri" w:cs="Calibri"/>
          <w:sz w:val="24"/>
          <w:szCs w:val="20"/>
          <w:lang w:val="en-AU"/>
        </w:rPr>
        <w:t>tudents</w:t>
      </w:r>
      <w:r w:rsidR="00A65FB7">
        <w:rPr>
          <w:rFonts w:ascii="Calibri" w:eastAsia="Times New Roman" w:hAnsi="Calibri" w:cs="Calibri"/>
          <w:sz w:val="24"/>
          <w:szCs w:val="20"/>
          <w:lang w:val="en-AU"/>
        </w:rPr>
        <w:t xml:space="preserve"> </w:t>
      </w:r>
      <w:r w:rsidR="00042D3A" w:rsidRPr="00EF6C70">
        <w:rPr>
          <w:rFonts w:ascii="Calibri" w:eastAsia="Times New Roman" w:hAnsi="Calibri" w:cs="Calibri"/>
          <w:sz w:val="24"/>
          <w:szCs w:val="20"/>
          <w:lang w:val="en-AU"/>
        </w:rPr>
        <w:t>plan a retell</w:t>
      </w:r>
      <w:r w:rsidR="004C131D">
        <w:rPr>
          <w:rFonts w:ascii="Calibri" w:eastAsia="Times New Roman" w:hAnsi="Calibri" w:cs="Calibri"/>
          <w:sz w:val="24"/>
          <w:szCs w:val="20"/>
          <w:lang w:val="en-AU"/>
        </w:rPr>
        <w:t>ing</w:t>
      </w:r>
      <w:r w:rsidR="00042D3A" w:rsidRPr="00EF6C70">
        <w:rPr>
          <w:rFonts w:ascii="Calibri" w:eastAsia="Times New Roman" w:hAnsi="Calibri" w:cs="Calibri"/>
          <w:sz w:val="24"/>
          <w:szCs w:val="20"/>
          <w:lang w:val="en-AU"/>
        </w:rPr>
        <w:t xml:space="preserve"> of a relevant text </w:t>
      </w:r>
      <w:r w:rsidR="008E6928">
        <w:rPr>
          <w:rFonts w:ascii="Calibri" w:eastAsia="Times New Roman" w:hAnsi="Calibri" w:cs="Calibri"/>
          <w:sz w:val="24"/>
          <w:szCs w:val="20"/>
          <w:lang w:val="en-AU"/>
        </w:rPr>
        <w:t xml:space="preserve">and </w:t>
      </w:r>
      <w:r w:rsidR="00042D3A" w:rsidRPr="00EF6C70">
        <w:rPr>
          <w:rFonts w:ascii="Calibri" w:eastAsia="Times New Roman" w:hAnsi="Calibri" w:cs="Calibri"/>
          <w:sz w:val="24"/>
          <w:szCs w:val="20"/>
          <w:lang w:val="en-AU"/>
        </w:rPr>
        <w:t>creat</w:t>
      </w:r>
      <w:r w:rsidR="008E6928">
        <w:rPr>
          <w:rFonts w:ascii="Calibri" w:eastAsia="Times New Roman" w:hAnsi="Calibri" w:cs="Calibri"/>
          <w:sz w:val="24"/>
          <w:szCs w:val="20"/>
          <w:lang w:val="en-AU"/>
        </w:rPr>
        <w:t>e</w:t>
      </w:r>
      <w:r w:rsidR="00042D3A" w:rsidRPr="00EF6C70">
        <w:rPr>
          <w:rFonts w:ascii="Calibri" w:eastAsia="Times New Roman" w:hAnsi="Calibri" w:cs="Calibri"/>
          <w:sz w:val="24"/>
          <w:szCs w:val="20"/>
          <w:lang w:val="en-AU"/>
        </w:rPr>
        <w:t xml:space="preserve"> the story using a familiar presentation software.</w:t>
      </w:r>
      <w:r w:rsidR="00475822" w:rsidRPr="00EF6C70">
        <w:rPr>
          <w:rFonts w:ascii="Calibri" w:eastAsia="Times New Roman" w:hAnsi="Calibri" w:cs="Calibri"/>
          <w:sz w:val="24"/>
          <w:szCs w:val="20"/>
          <w:lang w:val="en-AU"/>
        </w:rPr>
        <w:t xml:space="preserve"> Explore bookmarked websites to gather information for a class context.</w:t>
      </w:r>
    </w:p>
    <w:p w14:paraId="4459BC3E" w14:textId="77777777" w:rsidR="002758B8" w:rsidRPr="00EF6C70" w:rsidRDefault="002758B8" w:rsidP="002758B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4590"/>
        <w:gridCol w:w="4364"/>
        <w:gridCol w:w="4364"/>
        <w:gridCol w:w="4364"/>
      </w:tblGrid>
      <w:tr w:rsidR="002758B8" w:rsidRPr="00EF6C70" w14:paraId="543174BF" w14:textId="77777777" w:rsidTr="00141263">
        <w:tc>
          <w:tcPr>
            <w:tcW w:w="15563" w:type="dxa"/>
            <w:gridSpan w:val="4"/>
          </w:tcPr>
          <w:p w14:paraId="41976580" w14:textId="77777777" w:rsidR="002758B8" w:rsidRPr="00236556" w:rsidRDefault="002758B8" w:rsidP="00141263">
            <w:pPr>
              <w:pStyle w:val="PlainText"/>
              <w:jc w:val="center"/>
              <w:rPr>
                <w:b/>
                <w:sz w:val="24"/>
                <w:lang w:val="en-AU"/>
              </w:rPr>
            </w:pPr>
            <w:r w:rsidRPr="00236556">
              <w:rPr>
                <w:b/>
                <w:sz w:val="24"/>
                <w:lang w:val="en-AU"/>
              </w:rPr>
              <w:t>Flow of activities</w:t>
            </w:r>
          </w:p>
        </w:tc>
        <w:tc>
          <w:tcPr>
            <w:tcW w:w="4364" w:type="dxa"/>
          </w:tcPr>
          <w:p w14:paraId="681DA435" w14:textId="77777777" w:rsidR="002758B8" w:rsidRPr="00EF6C70" w:rsidRDefault="002758B8" w:rsidP="00141263">
            <w:pP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</w:pPr>
          </w:p>
        </w:tc>
      </w:tr>
      <w:tr w:rsidR="002758B8" w:rsidRPr="00EF6C70" w14:paraId="7BCDBE39" w14:textId="77777777" w:rsidTr="00141263">
        <w:tc>
          <w:tcPr>
            <w:tcW w:w="2245" w:type="dxa"/>
          </w:tcPr>
          <w:p w14:paraId="75DBBEE4" w14:textId="77777777" w:rsidR="002758B8" w:rsidRPr="00EF6C70" w:rsidRDefault="00EB36C5" w:rsidP="00236556">
            <w:pPr>
              <w:rPr>
                <w:rFonts w:ascii="Calibri" w:hAnsi="Calibri"/>
                <w:sz w:val="24"/>
                <w:szCs w:val="21"/>
                <w:lang w:val="en-AU"/>
              </w:rPr>
            </w:pPr>
            <w:r w:rsidRPr="00EF6C70">
              <w:rPr>
                <w:rFonts w:ascii="Calibri" w:hAnsi="Calibri"/>
                <w:sz w:val="24"/>
                <w:szCs w:val="21"/>
                <w:lang w:val="en-AU"/>
              </w:rPr>
              <w:t>Short text</w:t>
            </w:r>
          </w:p>
          <w:p w14:paraId="0858A805" w14:textId="4C9B1E07" w:rsidR="00EB36C5" w:rsidRPr="00EF6C70" w:rsidRDefault="00EB36C5" w:rsidP="00EB36C5">
            <w:pPr>
              <w:ind w:firstLine="720"/>
              <w:rPr>
                <w:rFonts w:ascii="Calibri" w:hAnsi="Calibri"/>
                <w:sz w:val="24"/>
                <w:szCs w:val="21"/>
                <w:lang w:val="en-AU"/>
              </w:rPr>
            </w:pPr>
          </w:p>
        </w:tc>
        <w:tc>
          <w:tcPr>
            <w:tcW w:w="4590" w:type="dxa"/>
          </w:tcPr>
          <w:p w14:paraId="6970E379" w14:textId="77777777" w:rsidR="00EB36C5" w:rsidRPr="00236556" w:rsidRDefault="00EB36C5" w:rsidP="00EB36C5">
            <w:pPr>
              <w:rPr>
                <w:rFonts w:ascii="Calibri" w:hAnsi="Calibri"/>
                <w:b/>
                <w:sz w:val="24"/>
                <w:szCs w:val="21"/>
                <w:lang w:val="en-AU"/>
              </w:rPr>
            </w:pPr>
            <w:r w:rsidRPr="00236556">
              <w:rPr>
                <w:rFonts w:ascii="Calibri" w:hAnsi="Calibri"/>
                <w:b/>
                <w:sz w:val="24"/>
                <w:szCs w:val="21"/>
                <w:lang w:val="en-AU"/>
              </w:rPr>
              <w:t xml:space="preserve">Staying safe online </w:t>
            </w:r>
          </w:p>
          <w:p w14:paraId="1304E832" w14:textId="36F9BF0B" w:rsidR="002758B8" w:rsidRPr="00EF6C70" w:rsidRDefault="00EB36C5" w:rsidP="00141263">
            <w:pPr>
              <w:rPr>
                <w:rFonts w:ascii="Calibri" w:hAnsi="Calibri"/>
                <w:sz w:val="24"/>
                <w:szCs w:val="21"/>
                <w:lang w:val="en-AU"/>
              </w:rPr>
            </w:pPr>
            <w:r w:rsidRPr="00EF6C70">
              <w:rPr>
                <w:rFonts w:ascii="Calibri" w:hAnsi="Calibri"/>
                <w:sz w:val="24"/>
                <w:szCs w:val="21"/>
                <w:lang w:val="en-AU"/>
              </w:rPr>
              <w:t xml:space="preserve">Explore </w:t>
            </w:r>
            <w:r w:rsidR="00F76F09" w:rsidRPr="00EF6C70">
              <w:rPr>
                <w:rFonts w:ascii="Calibri" w:hAnsi="Calibri"/>
                <w:sz w:val="24"/>
                <w:szCs w:val="21"/>
                <w:lang w:val="en-AU"/>
              </w:rPr>
              <w:t xml:space="preserve">what personal information is safe to share online. </w:t>
            </w:r>
          </w:p>
          <w:p w14:paraId="4C32791E" w14:textId="68A8139A" w:rsidR="00EB36C5" w:rsidRPr="00EF6C70" w:rsidRDefault="00EB36C5" w:rsidP="00141263">
            <w:pPr>
              <w:rPr>
                <w:rFonts w:ascii="Calibri" w:hAnsi="Calibri"/>
                <w:sz w:val="24"/>
                <w:szCs w:val="21"/>
                <w:lang w:val="en-AU"/>
              </w:rPr>
            </w:pPr>
          </w:p>
        </w:tc>
        <w:tc>
          <w:tcPr>
            <w:tcW w:w="4364" w:type="dxa"/>
          </w:tcPr>
          <w:p w14:paraId="6ECD472A" w14:textId="568F3788" w:rsidR="00F76F09" w:rsidRPr="00236556" w:rsidRDefault="00F76F09" w:rsidP="00F76F09">
            <w:pPr>
              <w:rPr>
                <w:rFonts w:ascii="Calibri" w:hAnsi="Calibri"/>
                <w:b/>
                <w:sz w:val="24"/>
                <w:szCs w:val="21"/>
                <w:lang w:val="en-AU"/>
              </w:rPr>
            </w:pPr>
            <w:r w:rsidRPr="00236556">
              <w:rPr>
                <w:rFonts w:ascii="Calibri" w:hAnsi="Calibri"/>
                <w:b/>
                <w:sz w:val="24"/>
                <w:szCs w:val="21"/>
                <w:lang w:val="en-AU"/>
              </w:rPr>
              <w:t xml:space="preserve">Behaving online </w:t>
            </w:r>
          </w:p>
          <w:p w14:paraId="542FF617" w14:textId="4392323F" w:rsidR="00F76F09" w:rsidRPr="00EF6C70" w:rsidRDefault="00F76F09" w:rsidP="00F76F09">
            <w:pPr>
              <w:rPr>
                <w:rFonts w:ascii="Calibri" w:hAnsi="Calibri"/>
                <w:sz w:val="24"/>
                <w:szCs w:val="21"/>
                <w:lang w:val="en-AU"/>
              </w:rPr>
            </w:pPr>
            <w:r w:rsidRPr="00EF6C70">
              <w:rPr>
                <w:rFonts w:ascii="Calibri" w:hAnsi="Calibri"/>
                <w:sz w:val="24"/>
                <w:szCs w:val="21"/>
                <w:lang w:val="en-AU"/>
              </w:rPr>
              <w:t>Explore rules that promote acceptable online behaviour.</w:t>
            </w:r>
          </w:p>
          <w:p w14:paraId="475D61AB" w14:textId="569D31E6" w:rsidR="002758B8" w:rsidRPr="00EF6C70" w:rsidRDefault="002758B8" w:rsidP="00141263">
            <w:pPr>
              <w:rPr>
                <w:rFonts w:ascii="Calibri" w:hAnsi="Calibri"/>
                <w:sz w:val="24"/>
                <w:szCs w:val="21"/>
                <w:lang w:val="en-AU"/>
              </w:rPr>
            </w:pPr>
          </w:p>
        </w:tc>
        <w:tc>
          <w:tcPr>
            <w:tcW w:w="4364" w:type="dxa"/>
          </w:tcPr>
          <w:p w14:paraId="547C0F60" w14:textId="77777777" w:rsidR="002758B8" w:rsidRPr="00236556" w:rsidRDefault="000C648B" w:rsidP="00141263">
            <w:pPr>
              <w:pStyle w:val="PlainText"/>
              <w:rPr>
                <w:b/>
                <w:sz w:val="24"/>
                <w:lang w:val="en-AU"/>
              </w:rPr>
            </w:pPr>
            <w:r w:rsidRPr="00236556">
              <w:rPr>
                <w:b/>
                <w:sz w:val="24"/>
                <w:lang w:val="en-AU"/>
              </w:rPr>
              <w:t>Apply online rules</w:t>
            </w:r>
          </w:p>
          <w:p w14:paraId="6478BAEE" w14:textId="739CFE91" w:rsidR="000C648B" w:rsidRPr="00EF6C70" w:rsidRDefault="000C648B" w:rsidP="00747F98">
            <w:pPr>
              <w:pStyle w:val="PlainText"/>
              <w:rPr>
                <w:sz w:val="24"/>
                <w:lang w:val="en-AU"/>
              </w:rPr>
            </w:pPr>
            <w:r w:rsidRPr="00EF6C70">
              <w:rPr>
                <w:sz w:val="24"/>
                <w:lang w:val="en-AU"/>
              </w:rPr>
              <w:t xml:space="preserve">Provide a collaborative task that enables students to apply rules for online behaviour. </w:t>
            </w:r>
          </w:p>
        </w:tc>
        <w:tc>
          <w:tcPr>
            <w:tcW w:w="4364" w:type="dxa"/>
          </w:tcPr>
          <w:p w14:paraId="0742898A" w14:textId="0DD65E4F" w:rsidR="002758B8" w:rsidRPr="00236556" w:rsidRDefault="00D62ADA" w:rsidP="00D62ADA">
            <w:pPr>
              <w:pStyle w:val="PlainText"/>
              <w:rPr>
                <w:b/>
                <w:sz w:val="24"/>
                <w:lang w:val="en-AU"/>
              </w:rPr>
            </w:pPr>
            <w:r w:rsidRPr="00236556">
              <w:rPr>
                <w:b/>
                <w:sz w:val="24"/>
                <w:lang w:val="en-AU"/>
              </w:rPr>
              <w:t>Finding information</w:t>
            </w:r>
          </w:p>
          <w:p w14:paraId="06A82630" w14:textId="4B71073C" w:rsidR="00D62ADA" w:rsidRPr="00EF6C70" w:rsidRDefault="00D62ADA" w:rsidP="00236556">
            <w:pPr>
              <w:pStyle w:val="PlainText"/>
              <w:rPr>
                <w:sz w:val="24"/>
                <w:lang w:val="en-AU"/>
              </w:rPr>
            </w:pPr>
            <w:r w:rsidRPr="00EF6C70">
              <w:rPr>
                <w:sz w:val="24"/>
                <w:lang w:val="en-AU"/>
              </w:rPr>
              <w:t xml:space="preserve">Explore bookmarked websites to gather information for a class context. </w:t>
            </w:r>
          </w:p>
        </w:tc>
      </w:tr>
      <w:tr w:rsidR="00EB36C5" w:rsidRPr="00EF6C70" w14:paraId="6D84187D" w14:textId="77777777" w:rsidTr="00141263">
        <w:tc>
          <w:tcPr>
            <w:tcW w:w="2245" w:type="dxa"/>
          </w:tcPr>
          <w:p w14:paraId="03943085" w14:textId="7FF7D25C" w:rsidR="00EB36C5" w:rsidRPr="00EF6C70" w:rsidRDefault="00EB36C5" w:rsidP="00EB36C5">
            <w:pPr>
              <w:rPr>
                <w:rFonts w:ascii="Calibri" w:hAnsi="Calibri"/>
                <w:sz w:val="24"/>
                <w:szCs w:val="21"/>
                <w:lang w:val="en-AU"/>
              </w:rPr>
            </w:pPr>
            <w:r w:rsidRPr="00EF6C70">
              <w:rPr>
                <w:rFonts w:ascii="Calibri" w:hAnsi="Calibri"/>
                <w:sz w:val="24"/>
                <w:szCs w:val="21"/>
                <w:lang w:val="en-AU"/>
              </w:rPr>
              <w:t xml:space="preserve">AC alignment </w:t>
            </w:r>
          </w:p>
        </w:tc>
        <w:tc>
          <w:tcPr>
            <w:tcW w:w="4590" w:type="dxa"/>
          </w:tcPr>
          <w:p w14:paraId="67160C52" w14:textId="40EBA153" w:rsidR="00EB36C5" w:rsidRPr="00EF6C70" w:rsidRDefault="00EB36C5" w:rsidP="00EB36C5">
            <w:pPr>
              <w:rPr>
                <w:rFonts w:ascii="Calibri" w:hAnsi="Calibri"/>
                <w:i/>
                <w:sz w:val="24"/>
                <w:szCs w:val="21"/>
                <w:lang w:val="en-AU"/>
              </w:rPr>
            </w:pPr>
            <w:r w:rsidRPr="00236556">
              <w:rPr>
                <w:rFonts w:ascii="Calibri" w:hAnsi="Calibri"/>
                <w:sz w:val="24"/>
                <w:szCs w:val="21"/>
                <w:lang w:val="en-AU"/>
              </w:rPr>
              <w:t>Evaluating</w:t>
            </w:r>
            <w:r w:rsidRPr="00EF6C70">
              <w:rPr>
                <w:rFonts w:ascii="Calibri" w:hAnsi="Calibri"/>
                <w:i/>
                <w:sz w:val="24"/>
                <w:szCs w:val="21"/>
                <w:lang w:val="en-AU"/>
              </w:rPr>
              <w:t xml:space="preserve"> </w:t>
            </w:r>
            <w:r w:rsidRPr="00EF6C70">
              <w:rPr>
                <w:rFonts w:ascii="Arial Narrow" w:hAnsi="Arial Narrow"/>
                <w:sz w:val="24"/>
                <w:szCs w:val="18"/>
                <w:lang w:val="en-AU"/>
              </w:rPr>
              <w:t>(ACTDIP005)</w:t>
            </w:r>
          </w:p>
        </w:tc>
        <w:tc>
          <w:tcPr>
            <w:tcW w:w="4364" w:type="dxa"/>
          </w:tcPr>
          <w:p w14:paraId="67048B35" w14:textId="77777777" w:rsidR="00EB36C5" w:rsidRPr="00EF6C70" w:rsidRDefault="00F76F09" w:rsidP="00EB36C5">
            <w:pPr>
              <w:rPr>
                <w:rFonts w:ascii="Arial Narrow" w:hAnsi="Arial Narrow"/>
                <w:sz w:val="24"/>
                <w:lang w:val="en-AU"/>
              </w:rPr>
            </w:pPr>
            <w:r w:rsidRPr="00EF6C70">
              <w:rPr>
                <w:rFonts w:ascii="Calibri" w:hAnsi="Calibri"/>
                <w:sz w:val="24"/>
                <w:lang w:val="en-AU"/>
              </w:rPr>
              <w:t xml:space="preserve">Evaluating </w:t>
            </w:r>
            <w:r w:rsidRPr="00EF6C70">
              <w:rPr>
                <w:rFonts w:ascii="Arial Narrow" w:hAnsi="Arial Narrow"/>
                <w:sz w:val="24"/>
                <w:lang w:val="en-AU"/>
              </w:rPr>
              <w:t>(ACTDIP005)</w:t>
            </w:r>
          </w:p>
          <w:p w14:paraId="15CFFEBF" w14:textId="77777777" w:rsidR="00F76F09" w:rsidRPr="00EF6C70" w:rsidRDefault="00F76F09" w:rsidP="00EB36C5">
            <w:pPr>
              <w:rPr>
                <w:rFonts w:ascii="Arial Narrow" w:hAnsi="Arial Narrow"/>
                <w:sz w:val="24"/>
                <w:lang w:val="en-AU"/>
              </w:rPr>
            </w:pPr>
            <w:r w:rsidRPr="00EF6C70">
              <w:rPr>
                <w:rFonts w:ascii="Arial Narrow" w:hAnsi="Arial Narrow"/>
                <w:sz w:val="24"/>
                <w:lang w:val="en-AU"/>
              </w:rPr>
              <w:t>Collaborating and managing (ACTDIP006)</w:t>
            </w:r>
          </w:p>
          <w:p w14:paraId="53E393DC" w14:textId="4FAF5EAD" w:rsidR="00F76F09" w:rsidRPr="00EF6C70" w:rsidRDefault="00F76F09" w:rsidP="00EB36C5">
            <w:pPr>
              <w:rPr>
                <w:rFonts w:ascii="Calibri" w:hAnsi="Calibri"/>
                <w:sz w:val="24"/>
                <w:szCs w:val="21"/>
                <w:lang w:val="en-AU"/>
              </w:rPr>
            </w:pPr>
          </w:p>
        </w:tc>
        <w:tc>
          <w:tcPr>
            <w:tcW w:w="4364" w:type="dxa"/>
          </w:tcPr>
          <w:p w14:paraId="33C9C57D" w14:textId="6CE4355A" w:rsidR="00F66D9E" w:rsidRPr="00EF6C70" w:rsidRDefault="00F66D9E" w:rsidP="00F76F09">
            <w:pPr>
              <w:rPr>
                <w:rFonts w:ascii="Calibri" w:hAnsi="Calibri"/>
                <w:sz w:val="24"/>
                <w:lang w:val="en-AU"/>
              </w:rPr>
            </w:pPr>
            <w:r w:rsidRPr="00EF6C70">
              <w:rPr>
                <w:rFonts w:ascii="Calibri" w:hAnsi="Calibri"/>
                <w:sz w:val="24"/>
                <w:lang w:val="en-AU"/>
              </w:rPr>
              <w:t>Investigating and defining (ACTDIP004)</w:t>
            </w:r>
          </w:p>
          <w:p w14:paraId="4021F083" w14:textId="64D98F82" w:rsidR="00F76F09" w:rsidRPr="00EF6C70" w:rsidRDefault="00F76F09" w:rsidP="00F76F09">
            <w:pPr>
              <w:rPr>
                <w:rFonts w:ascii="Calibri" w:hAnsi="Calibri"/>
                <w:sz w:val="24"/>
                <w:lang w:val="en-AU"/>
              </w:rPr>
            </w:pPr>
            <w:r w:rsidRPr="00EF6C70">
              <w:rPr>
                <w:rFonts w:ascii="Calibri" w:hAnsi="Calibri"/>
                <w:sz w:val="24"/>
                <w:lang w:val="en-AU"/>
              </w:rPr>
              <w:t>Collaborating and managing (ACTDIP006)</w:t>
            </w:r>
          </w:p>
          <w:p w14:paraId="5CAC323E" w14:textId="4A2F6C14" w:rsidR="00EB36C5" w:rsidRPr="00EF6C70" w:rsidRDefault="009E2718" w:rsidP="00236556">
            <w:pPr>
              <w:rPr>
                <w:sz w:val="24"/>
                <w:lang w:val="en-AU"/>
              </w:rPr>
            </w:pPr>
            <w:r w:rsidRPr="00EF6C70">
              <w:rPr>
                <w:rFonts w:ascii="Calibri" w:hAnsi="Calibri"/>
                <w:sz w:val="24"/>
                <w:lang w:val="en-AU"/>
              </w:rPr>
              <w:t>Evaluating (ACTDIP005)</w:t>
            </w:r>
          </w:p>
        </w:tc>
        <w:tc>
          <w:tcPr>
            <w:tcW w:w="4364" w:type="dxa"/>
          </w:tcPr>
          <w:p w14:paraId="55104DC3" w14:textId="18520898" w:rsidR="00EB36C5" w:rsidRPr="00EF6C70" w:rsidRDefault="00042D3A">
            <w:pP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</w:pPr>
            <w:r w:rsidRPr="00EF6C70">
              <w:rPr>
                <w:rFonts w:ascii="Calibri" w:hAnsi="Calibri"/>
                <w:sz w:val="24"/>
                <w:lang w:val="en-AU"/>
              </w:rPr>
              <w:t>Collaborating and managing (ACTDIP006)</w:t>
            </w:r>
          </w:p>
        </w:tc>
      </w:tr>
      <w:tr w:rsidR="00EB36C5" w:rsidRPr="00EF6C70" w14:paraId="0B65EE6A" w14:textId="77777777" w:rsidTr="00141263">
        <w:tc>
          <w:tcPr>
            <w:tcW w:w="2245" w:type="dxa"/>
          </w:tcPr>
          <w:p w14:paraId="3E431EFA" w14:textId="6E8BA8A4" w:rsidR="00EB36C5" w:rsidRPr="00EF6C70" w:rsidRDefault="00EB36C5" w:rsidP="00EB36C5">
            <w:pPr>
              <w:rPr>
                <w:rFonts w:ascii="Calibri" w:hAnsi="Calibri"/>
                <w:sz w:val="24"/>
                <w:szCs w:val="21"/>
                <w:lang w:val="en-AU"/>
              </w:rPr>
            </w:pPr>
            <w:r w:rsidRPr="00EF6C70">
              <w:rPr>
                <w:rFonts w:ascii="Calibri" w:hAnsi="Calibri"/>
                <w:sz w:val="24"/>
                <w:szCs w:val="21"/>
                <w:lang w:val="en-AU"/>
              </w:rPr>
              <w:t>Questions to guide exploration</w:t>
            </w:r>
          </w:p>
        </w:tc>
        <w:tc>
          <w:tcPr>
            <w:tcW w:w="4590" w:type="dxa"/>
          </w:tcPr>
          <w:p w14:paraId="72686F85" w14:textId="23510040" w:rsidR="00EB36C5" w:rsidRPr="00236556" w:rsidRDefault="00F76F09" w:rsidP="005902B6">
            <w:pPr>
              <w:rPr>
                <w:rFonts w:ascii="Calibri" w:hAnsi="Calibri"/>
                <w:i/>
                <w:sz w:val="24"/>
                <w:szCs w:val="21"/>
                <w:lang w:val="en-AU"/>
              </w:rPr>
            </w:pPr>
            <w:r w:rsidRPr="00236556">
              <w:rPr>
                <w:rFonts w:ascii="Calibri" w:hAnsi="Calibri"/>
                <w:i/>
                <w:sz w:val="24"/>
                <w:szCs w:val="21"/>
                <w:lang w:val="en-AU"/>
              </w:rPr>
              <w:t>How do I stay safe online?</w:t>
            </w:r>
          </w:p>
        </w:tc>
        <w:tc>
          <w:tcPr>
            <w:tcW w:w="4364" w:type="dxa"/>
          </w:tcPr>
          <w:p w14:paraId="65B2E235" w14:textId="5E11FA55" w:rsidR="00EB36C5" w:rsidRPr="00236556" w:rsidRDefault="00F76F09" w:rsidP="00747F98">
            <w:pPr>
              <w:tabs>
                <w:tab w:val="left" w:pos="2880"/>
              </w:tabs>
              <w:rPr>
                <w:rFonts w:ascii="Calibri" w:hAnsi="Calibri"/>
                <w:i/>
                <w:sz w:val="24"/>
                <w:szCs w:val="21"/>
                <w:lang w:val="en-AU"/>
              </w:rPr>
            </w:pPr>
            <w:r w:rsidRPr="00236556">
              <w:rPr>
                <w:rFonts w:ascii="Calibri" w:hAnsi="Calibri"/>
                <w:i/>
                <w:sz w:val="24"/>
                <w:szCs w:val="21"/>
                <w:lang w:val="en-AU"/>
              </w:rPr>
              <w:t>How should I behave online?</w:t>
            </w:r>
          </w:p>
        </w:tc>
        <w:tc>
          <w:tcPr>
            <w:tcW w:w="4364" w:type="dxa"/>
          </w:tcPr>
          <w:p w14:paraId="17FB1820" w14:textId="52AE2729" w:rsidR="00EB36C5" w:rsidRPr="00236556" w:rsidRDefault="00F66D9E" w:rsidP="00EB36C5">
            <w:pPr>
              <w:rPr>
                <w:rFonts w:ascii="Calibri" w:hAnsi="Calibri"/>
                <w:i/>
                <w:sz w:val="24"/>
                <w:szCs w:val="21"/>
                <w:lang w:val="en-AU"/>
              </w:rPr>
            </w:pPr>
            <w:r w:rsidRPr="00236556">
              <w:rPr>
                <w:rFonts w:ascii="Calibri" w:hAnsi="Calibri"/>
                <w:i/>
                <w:sz w:val="24"/>
                <w:szCs w:val="21"/>
                <w:lang w:val="en-AU"/>
              </w:rPr>
              <w:t xml:space="preserve">How can we work together </w:t>
            </w:r>
            <w:r w:rsidR="00627117" w:rsidRPr="00236556">
              <w:rPr>
                <w:rFonts w:ascii="Calibri" w:hAnsi="Calibri"/>
                <w:i/>
                <w:sz w:val="24"/>
                <w:szCs w:val="21"/>
                <w:lang w:val="en-AU"/>
              </w:rPr>
              <w:t>online</w:t>
            </w:r>
            <w:r w:rsidRPr="00236556">
              <w:rPr>
                <w:rFonts w:ascii="Calibri" w:hAnsi="Calibri"/>
                <w:i/>
                <w:sz w:val="24"/>
                <w:szCs w:val="21"/>
                <w:lang w:val="en-AU"/>
              </w:rPr>
              <w:t xml:space="preserve">? </w:t>
            </w:r>
          </w:p>
          <w:p w14:paraId="1BB569E7" w14:textId="53B0FDED" w:rsidR="00EB36C5" w:rsidRPr="0016340B" w:rsidRDefault="00EB36C5" w:rsidP="00747F98">
            <w:pPr>
              <w:tabs>
                <w:tab w:val="left" w:pos="2534"/>
              </w:tabs>
              <w:rPr>
                <w:rFonts w:ascii="Calibri" w:hAnsi="Calibri"/>
                <w:i/>
                <w:sz w:val="24"/>
                <w:szCs w:val="21"/>
                <w:lang w:val="en-AU"/>
              </w:rPr>
            </w:pPr>
          </w:p>
        </w:tc>
        <w:tc>
          <w:tcPr>
            <w:tcW w:w="4364" w:type="dxa"/>
          </w:tcPr>
          <w:p w14:paraId="68D13A65" w14:textId="67C8E81E" w:rsidR="00EB36C5" w:rsidRPr="00236556" w:rsidRDefault="00475822" w:rsidP="00747F98">
            <w:pPr>
              <w:tabs>
                <w:tab w:val="left" w:pos="1258"/>
              </w:tabs>
              <w:rPr>
                <w:rFonts w:ascii="Calibri" w:hAnsi="Calibri"/>
                <w:i/>
                <w:sz w:val="24"/>
                <w:szCs w:val="21"/>
                <w:lang w:val="en-AU"/>
              </w:rPr>
            </w:pPr>
            <w:r w:rsidRPr="00236556">
              <w:rPr>
                <w:rFonts w:ascii="Calibri" w:hAnsi="Calibri"/>
                <w:i/>
                <w:sz w:val="24"/>
                <w:szCs w:val="21"/>
                <w:lang w:val="en-AU"/>
              </w:rPr>
              <w:t>How does the internet help me find information?</w:t>
            </w:r>
          </w:p>
        </w:tc>
      </w:tr>
      <w:tr w:rsidR="00385473" w:rsidRPr="00EF6C70" w14:paraId="47CC5835" w14:textId="77777777" w:rsidTr="00141263">
        <w:tc>
          <w:tcPr>
            <w:tcW w:w="2245" w:type="dxa"/>
          </w:tcPr>
          <w:p w14:paraId="2030F459" w14:textId="77777777" w:rsidR="00385473" w:rsidRPr="00EF6C70" w:rsidRDefault="00385473" w:rsidP="00385473">
            <w:pPr>
              <w:rPr>
                <w:rFonts w:ascii="Calibri" w:hAnsi="Calibri"/>
                <w:sz w:val="24"/>
                <w:szCs w:val="21"/>
                <w:lang w:val="en-AU"/>
              </w:rPr>
            </w:pPr>
            <w:r w:rsidRPr="00EF6C70">
              <w:rPr>
                <w:rFonts w:ascii="Calibri" w:hAnsi="Calibri"/>
                <w:sz w:val="24"/>
                <w:szCs w:val="21"/>
                <w:lang w:val="en-AU"/>
              </w:rPr>
              <w:t>What’s this about?</w:t>
            </w:r>
          </w:p>
          <w:p w14:paraId="090A7741" w14:textId="27CA8A86" w:rsidR="00385473" w:rsidRPr="00EF6C70" w:rsidRDefault="00385473" w:rsidP="00385473">
            <w:pPr>
              <w:rPr>
                <w:rFonts w:ascii="Calibri" w:hAnsi="Calibri"/>
                <w:sz w:val="24"/>
                <w:szCs w:val="21"/>
                <w:lang w:val="en-AU"/>
              </w:rPr>
            </w:pPr>
          </w:p>
        </w:tc>
        <w:tc>
          <w:tcPr>
            <w:tcW w:w="4590" w:type="dxa"/>
          </w:tcPr>
          <w:p w14:paraId="272C25BC" w14:textId="217DADA1" w:rsidR="00385473" w:rsidRPr="00EF6C70" w:rsidRDefault="00385473" w:rsidP="00385473">
            <w:pP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</w:pP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There are many situations</w:t>
            </w:r>
            <w:r w:rsidR="007A7FC4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,</w:t>
            </w: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connected to the internet</w:t>
            </w:r>
            <w:r w:rsidR="007A7FC4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, </w:t>
            </w:r>
            <w:r w:rsidR="0081517E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in</w:t>
            </w:r>
            <w:r w:rsidR="00D605F4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</w:t>
            </w:r>
            <w:r w:rsidR="0081517E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which</w:t>
            </w:r>
            <w:r w:rsidR="007A7FC4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people</w:t>
            </w: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are asked for their personal information. </w:t>
            </w:r>
          </w:p>
          <w:p w14:paraId="079E7BC6" w14:textId="3241EA3E" w:rsidR="00385473" w:rsidRPr="00EF6C70" w:rsidRDefault="00385473" w:rsidP="00385473">
            <w:pP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</w:pP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Personal information can be used to identify a particular person and care must be </w:t>
            </w:r>
            <w:r w:rsidR="007A7FC4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taken when providing </w:t>
            </w: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this information. </w:t>
            </w:r>
            <w:r w:rsidR="00627117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I</w:t>
            </w:r>
            <w:r w:rsidR="0057142C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t is potentially</w:t>
            </w:r>
            <w:r w:rsidR="00627117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dangerous for strangers to have your person</w:t>
            </w:r>
            <w:r w:rsidR="00943A4A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al</w:t>
            </w:r>
            <w:r w:rsidR="00627117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information.</w:t>
            </w:r>
          </w:p>
          <w:p w14:paraId="718DB2C1" w14:textId="7125EDC6" w:rsidR="00385473" w:rsidRPr="00EF6C70" w:rsidRDefault="00173DCC" w:rsidP="005902B6">
            <w:pPr>
              <w:rPr>
                <w:rFonts w:ascii="Calibri" w:hAnsi="Calibri"/>
                <w:i/>
                <w:sz w:val="24"/>
                <w:szCs w:val="21"/>
                <w:lang w:val="en-AU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Y</w:t>
            </w:r>
            <w:r w:rsidR="00385473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oung children</w:t>
            </w:r>
            <w: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must</w:t>
            </w:r>
            <w:r w:rsidR="00385473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check w</w:t>
            </w:r>
            <w:r w:rsidR="00475822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ith a trusted adult before sharing</w:t>
            </w:r>
            <w:r w:rsidR="00385473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</w:t>
            </w:r>
            <w:r w:rsidR="00F76A28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any</w:t>
            </w:r>
            <w:r w:rsidR="00F76A28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</w:t>
            </w:r>
            <w:r w:rsidR="00385473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personal information online. </w:t>
            </w:r>
          </w:p>
        </w:tc>
        <w:tc>
          <w:tcPr>
            <w:tcW w:w="4364" w:type="dxa"/>
          </w:tcPr>
          <w:p w14:paraId="63275469" w14:textId="77777777" w:rsidR="00385473" w:rsidRPr="00EF6C70" w:rsidRDefault="00385473" w:rsidP="00385473">
            <w:pP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</w:pP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All schools have rules for acceptable behaviour in the classroom.</w:t>
            </w:r>
          </w:p>
          <w:p w14:paraId="77EC801E" w14:textId="6937BB29" w:rsidR="00385473" w:rsidRPr="00EF6C70" w:rsidRDefault="00385473" w:rsidP="00385473">
            <w:pP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</w:pP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Acceptable behaviour extends into the online space. </w:t>
            </w:r>
            <w:r w:rsidR="002A0025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T</w:t>
            </w: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wo </w:t>
            </w:r>
            <w:r w:rsidR="003E0B0E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considerations include</w:t>
            </w: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the protection of the student and how to behave socially. </w:t>
            </w:r>
          </w:p>
          <w:p w14:paraId="01B26213" w14:textId="77E5B45E" w:rsidR="00627117" w:rsidRPr="00EF6C70" w:rsidRDefault="00F44BF2" w:rsidP="00385473">
            <w:pP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Your s</w:t>
            </w:r>
            <w:r w:rsidR="00627117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chool</w:t>
            </w:r>
            <w: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may</w:t>
            </w:r>
            <w:r w:rsidR="00627117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have a values statement that students are expected to adhere to</w:t>
            </w:r>
            <w: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. This</w:t>
            </w:r>
            <w:r w:rsidR="00627117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could encompass staying safe online and acceptable behaviours. </w:t>
            </w:r>
          </w:p>
          <w:p w14:paraId="11AC609E" w14:textId="77777777" w:rsidR="00385473" w:rsidRPr="00EF6C70" w:rsidRDefault="00385473" w:rsidP="00385473">
            <w:pP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</w:pPr>
          </w:p>
          <w:p w14:paraId="640F9484" w14:textId="776F3C88" w:rsidR="00385473" w:rsidRPr="00EF6C70" w:rsidRDefault="00385473" w:rsidP="00385473">
            <w:pPr>
              <w:rPr>
                <w:rFonts w:ascii="Calibri" w:hAnsi="Calibri"/>
                <w:i/>
                <w:sz w:val="24"/>
                <w:szCs w:val="21"/>
                <w:lang w:val="en-AU"/>
              </w:rPr>
            </w:pPr>
          </w:p>
        </w:tc>
        <w:tc>
          <w:tcPr>
            <w:tcW w:w="4364" w:type="dxa"/>
          </w:tcPr>
          <w:p w14:paraId="313CDCF3" w14:textId="7609507C" w:rsidR="00385473" w:rsidRPr="00EF6C70" w:rsidRDefault="00F66D9E" w:rsidP="00385473">
            <w:pP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</w:pP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When undertaking a joint task to create a </w:t>
            </w:r>
            <w:r w:rsidR="00D62ADA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simple </w:t>
            </w: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digital solution young students in particular need guidance and support about how to work together and manage the task. </w:t>
            </w:r>
          </w:p>
          <w:p w14:paraId="68821FD1" w14:textId="02C90B16" w:rsidR="00F210E6" w:rsidRDefault="002B077B" w:rsidP="00BB77E1">
            <w:pP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One way to facilitate students working together is to ask them to plan their</w:t>
            </w:r>
            <w:r w:rsidR="00F66D9E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solution </w:t>
            </w:r>
            <w:r w:rsidR="00AA38E9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through</w:t>
            </w:r>
            <w:r w:rsidR="00AA38E9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</w:t>
            </w:r>
            <w:r w:rsidR="009E2718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drawing</w:t>
            </w:r>
            <w: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. This</w:t>
            </w:r>
            <w:r w:rsidR="009E2718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</w:t>
            </w:r>
            <w:r w:rsidR="00F66D9E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provides an opportunity for students to think through their ideas and piggyback off one another to develop an agreed solution. </w:t>
            </w:r>
          </w:p>
          <w:p w14:paraId="65AC7516" w14:textId="1F03B2D3" w:rsidR="00F66D9E" w:rsidRPr="00EF6C70" w:rsidRDefault="00F66D9E" w:rsidP="0016340B">
            <w:pP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</w:pP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This phase </w:t>
            </w:r>
            <w:r w:rsidR="00F210E6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also </w:t>
            </w: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offers an opportunity for teacher guidance to prompt </w:t>
            </w:r>
            <w:r w:rsidR="00F210E6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student</w:t>
            </w: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thinking and</w:t>
            </w:r>
            <w:r w:rsidR="00F210E6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to</w:t>
            </w: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clarify how certain aspects of the</w:t>
            </w:r>
            <w:r w:rsidR="00D62ADA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task may be achieved; for example</w:t>
            </w:r>
            <w:r w:rsidR="00C46B8C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:</w:t>
            </w:r>
            <w:r w:rsidR="00D62ADA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Who will do what part of the task? What resources are required? In what order can the tasks be done? </w:t>
            </w:r>
          </w:p>
          <w:p w14:paraId="44C17647" w14:textId="6BF01AD9" w:rsidR="00F66D9E" w:rsidRPr="00EF6C70" w:rsidRDefault="00F66D9E" w:rsidP="0016340B">
            <w:pPr>
              <w:rPr>
                <w:rFonts w:ascii="Calibri" w:hAnsi="Calibri"/>
                <w:i/>
                <w:sz w:val="24"/>
                <w:szCs w:val="21"/>
                <w:lang w:val="en-AU"/>
              </w:rPr>
            </w:pP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Providing and gaining feedback on a digital solution in a safe online space enables students to apply</w:t>
            </w:r>
            <w:r w:rsidR="00D62ADA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appropriate social behaviours. </w:t>
            </w:r>
          </w:p>
        </w:tc>
        <w:tc>
          <w:tcPr>
            <w:tcW w:w="4364" w:type="dxa"/>
          </w:tcPr>
          <w:p w14:paraId="4CE351F7" w14:textId="17EE39CD" w:rsidR="00681764" w:rsidRPr="00EF6C70" w:rsidRDefault="00F759F1">
            <w:pP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Bookmark relevant, safe </w:t>
            </w:r>
            <w:r w:rsidR="00034F12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websites to</w:t>
            </w:r>
            <w:r w:rsidR="00A1173A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prevent </w:t>
            </w:r>
            <w:r w:rsidR="00681764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students </w:t>
            </w:r>
            <w:r w:rsidR="00A1173A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from </w:t>
            </w:r>
            <w:r w:rsidR="00681764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coming across inappropriate online content. </w:t>
            </w:r>
          </w:p>
        </w:tc>
      </w:tr>
      <w:tr w:rsidR="00385473" w:rsidRPr="00EF6C70" w14:paraId="7F44EF34" w14:textId="77777777" w:rsidTr="00141263">
        <w:tc>
          <w:tcPr>
            <w:tcW w:w="2245" w:type="dxa"/>
          </w:tcPr>
          <w:p w14:paraId="1F079927" w14:textId="77777777" w:rsidR="00385473" w:rsidRPr="00EF6C70" w:rsidRDefault="00385473" w:rsidP="00385473">
            <w:pP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</w:pP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The focus of the learning (in simple terms)</w:t>
            </w:r>
          </w:p>
          <w:p w14:paraId="018B3E2B" w14:textId="3E5A1C65" w:rsidR="00385473" w:rsidRPr="00EF6C70" w:rsidRDefault="00385473" w:rsidP="00385473">
            <w:pP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</w:pPr>
          </w:p>
        </w:tc>
        <w:tc>
          <w:tcPr>
            <w:tcW w:w="4590" w:type="dxa"/>
          </w:tcPr>
          <w:p w14:paraId="57A4317A" w14:textId="292C2D17" w:rsidR="00385473" w:rsidRDefault="002145BF" w:rsidP="00385473">
            <w:pP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H</w:t>
            </w:r>
            <w:r w:rsidR="00385473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elp students</w:t>
            </w:r>
            <w:r w:rsidR="009C7A0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to</w:t>
            </w:r>
            <w:r w:rsidR="00385473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understand the importance of not sharing their personal details online without a parent’s or teacher’s permission. </w:t>
            </w:r>
          </w:p>
          <w:p w14:paraId="4F9C64EC" w14:textId="1ECA8700" w:rsidR="00B14547" w:rsidRDefault="00D04639" w:rsidP="00385473">
            <w:pP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</w:pP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lastRenderedPageBreak/>
              <w:t xml:space="preserve">Use a modified celebrity head game to reinforce when it is appropriate to share personal information and when </w:t>
            </w:r>
            <w:r w:rsidR="00D77992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it is </w:t>
            </w: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not. </w:t>
            </w:r>
          </w:p>
          <w:p w14:paraId="21B21060" w14:textId="6AAC86B7" w:rsidR="005902B6" w:rsidRDefault="00D04639" w:rsidP="00385473">
            <w:pP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</w:pP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Develop some personas for trusted pe</w:t>
            </w:r>
            <w:r w:rsidR="00B14547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ople, such as</w:t>
            </w: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</w:t>
            </w:r>
            <w:r w:rsidR="00B14547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a </w:t>
            </w: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teacher, police officer, mum</w:t>
            </w:r>
            <w:r w:rsidR="00B14547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,</w:t>
            </w: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dad</w:t>
            </w:r>
            <w:r w:rsidR="00B14547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or</w:t>
            </w: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</w:t>
            </w:r>
            <w:r w:rsidR="00D45C61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older sister</w:t>
            </w:r>
            <w:r w:rsidR="00B14547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. Also develop some</w:t>
            </w: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</w:t>
            </w:r>
            <w:r w:rsidR="00B14547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personas for </w:t>
            </w: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non-trusted pe</w:t>
            </w:r>
            <w:r w:rsidR="00B14547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ople, such as</w:t>
            </w: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an online friend, </w:t>
            </w:r>
            <w:r w:rsidR="00D1301A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a pop</w:t>
            </w:r>
            <w:r w:rsidR="00B14547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-</w:t>
            </w:r>
            <w:r w:rsidR="00D1301A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up on the internet</w:t>
            </w:r>
            <w:r w:rsidR="00B14547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or</w:t>
            </w:r>
            <w:r w:rsidR="00D1301A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an email from an unfamiliar person. </w:t>
            </w:r>
          </w:p>
          <w:p w14:paraId="62BCA2CF" w14:textId="77B9143C" w:rsidR="00AE512E" w:rsidRDefault="00D1301A" w:rsidP="00385473">
            <w:pP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</w:pP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Share the labels with the class. Have a student wear the labelled headgear</w:t>
            </w:r>
            <w:r w:rsidR="00AE512E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of a trusted person</w:t>
            </w: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. Explain that this is someone who is trusted and you can share your information with this </w:t>
            </w:r>
            <w:r w:rsidR="00D45C61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person or in a situation they say</w:t>
            </w: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is safe. </w:t>
            </w:r>
          </w:p>
          <w:p w14:paraId="0DFBF971" w14:textId="309A01DF" w:rsidR="00D04639" w:rsidRPr="00EF6C70" w:rsidRDefault="00D1301A" w:rsidP="00385473">
            <w:pP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</w:pP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Next</w:t>
            </w:r>
            <w:r w:rsidR="0052186B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,</w:t>
            </w: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</w:t>
            </w:r>
            <w:r w:rsidR="0052186B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give another student</w:t>
            </w:r>
            <w:r w:rsidR="0052186B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</w:t>
            </w: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a ‘celebrity head’</w:t>
            </w:r>
            <w:r w:rsidR="00517583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</w:t>
            </w:r>
            <w:r w:rsidR="00C77602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of</w:t>
            </w: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</w:t>
            </w:r>
            <w:r w:rsidR="00D45C61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an</w:t>
            </w: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untrustworthy </w:t>
            </w:r>
            <w:r w:rsidR="00D45C61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person</w:t>
            </w:r>
            <w:r w:rsidR="0050161A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that </w:t>
            </w: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you would not share your personal information</w:t>
            </w:r>
            <w:r w:rsidR="0052186B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with</w:t>
            </w: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. </w:t>
            </w:r>
          </w:p>
          <w:p w14:paraId="452264DD" w14:textId="7C11543F" w:rsidR="00C77602" w:rsidRDefault="00FF0508" w:rsidP="00385473">
            <w:pP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</w:pP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Discuss the ways </w:t>
            </w:r>
            <w:r w:rsidR="00DF585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that older </w:t>
            </w: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people converse on social media or in an online game environment. </w:t>
            </w:r>
          </w:p>
          <w:p w14:paraId="546CBA2B" w14:textId="3CE89523" w:rsidR="00385473" w:rsidRPr="00EF6C70" w:rsidRDefault="00C77602" w:rsidP="00385473">
            <w:pP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Ask students to c</w:t>
            </w:r>
            <w:r w:rsidR="00385473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reate</w:t>
            </w:r>
            <w:r w:rsidR="00FF0508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a paper version of</w:t>
            </w:r>
            <w:r w:rsidR="00385473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an online profile </w:t>
            </w:r>
            <w:r w:rsidR="00083A67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that</w:t>
            </w:r>
            <w:r w:rsidR="00083A67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</w:t>
            </w:r>
            <w:r w:rsidR="00385473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share</w:t>
            </w:r>
            <w:r w:rsidR="00083A67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s</w:t>
            </w:r>
            <w:r w:rsidR="00385473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personal information safely. The</w:t>
            </w:r>
            <w:r w:rsidR="008F48A5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profile</w:t>
            </w:r>
            <w:r w:rsidR="00385473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</w:t>
            </w:r>
            <w:r w:rsidR="003C22C2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might</w:t>
            </w:r>
            <w:r w:rsidR="003C22C2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</w:t>
            </w:r>
            <w:r w:rsidR="00385473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include an avatar instead of a photo</w:t>
            </w:r>
            <w:r w:rsidR="00982EF6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;</w:t>
            </w:r>
            <w:r w:rsidR="00385473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first name or nickname instead of full name</w:t>
            </w:r>
            <w:r w:rsidR="00982EF6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; and</w:t>
            </w:r>
            <w:r w:rsidR="00385473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interests </w:t>
            </w:r>
            <w:r w:rsidR="00897918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and</w:t>
            </w:r>
            <w:r w:rsidR="00385473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hobbies. </w:t>
            </w:r>
          </w:p>
          <w:p w14:paraId="02C6749C" w14:textId="53CEAF2A" w:rsidR="00873081" w:rsidRDefault="00385473" w:rsidP="00385473">
            <w:pP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</w:pP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Create a visual display that indicates </w:t>
            </w:r>
            <w:r w:rsidR="00873081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what </w:t>
            </w: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personal information can be shared </w:t>
            </w:r>
            <w:r w:rsidR="00873081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online </w:t>
            </w: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and what </w:t>
            </w:r>
            <w:r w:rsidR="00873081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can’t. Information that can’t might include</w:t>
            </w: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full name, address, school, photo, date of birth, passwords, telephone number and email. </w:t>
            </w:r>
          </w:p>
          <w:p w14:paraId="46D8422D" w14:textId="3B5C1B13" w:rsidR="00385473" w:rsidRPr="00EF6C70" w:rsidRDefault="00873081" w:rsidP="00385473">
            <w:pPr>
              <w:rPr>
                <w:rFonts w:ascii="Calibri" w:eastAsia="Times New Roman" w:hAnsi="Calibri" w:cs="Calibri"/>
                <w:i/>
                <w:sz w:val="24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You could </w:t>
            </w:r>
            <w:r w:rsidR="00D1301A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laminate cards </w:t>
            </w:r>
            <w:r w:rsidR="0088657B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with</w:t>
            </w:r>
            <w:r w:rsidR="00D1301A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a word and a picture and </w:t>
            </w:r>
            <w:r w:rsidR="0088657B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ask students </w:t>
            </w:r>
            <w:r w:rsidR="00D1301A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to sort them </w:t>
            </w:r>
            <w:r w:rsidR="00307766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into</w:t>
            </w:r>
            <w:r w:rsidR="00307766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</w:t>
            </w:r>
            <w:r w:rsidR="00D1301A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safe and not</w:t>
            </w:r>
            <w:r w:rsidR="00307766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-</w:t>
            </w:r>
            <w:r w:rsidR="00D1301A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safe baskets. Once the</w:t>
            </w:r>
            <w:r w:rsidR="00003AF1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cards are</w:t>
            </w:r>
            <w:r w:rsidR="00D1301A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sorted</w:t>
            </w:r>
            <w:r w:rsidR="00003AF1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, students</w:t>
            </w:r>
            <w:r w:rsidR="00D1301A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could put them on a masking tape ‘table’ on the floor</w:t>
            </w:r>
            <w:r w:rsidR="00F616E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.</w:t>
            </w:r>
            <w:r w:rsidR="00D1301A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</w:t>
            </w:r>
            <w:r w:rsidR="00F616E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T</w:t>
            </w:r>
            <w:r w:rsidR="00D1301A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hen, with </w:t>
            </w:r>
            <w:r w:rsidR="00003AF1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yo</w:t>
            </w:r>
            <w:r w:rsidR="009F4779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u</w:t>
            </w:r>
            <w:r w:rsidR="00003AF1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r</w:t>
            </w:r>
            <w:r w:rsidR="00003AF1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</w:t>
            </w:r>
            <w:r w:rsidR="00D1301A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help, </w:t>
            </w:r>
            <w:r w:rsidR="00F616E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they could </w:t>
            </w:r>
            <w:r w:rsidR="00D1301A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take a photo</w:t>
            </w:r>
            <w:r w:rsidR="00F616E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of the cards</w:t>
            </w:r>
            <w:r w:rsidR="00D1301A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, print </w:t>
            </w:r>
            <w:r w:rsidR="00F616E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the photo</w:t>
            </w:r>
            <w:r w:rsidR="00D1301A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out, and </w:t>
            </w:r>
            <w:r w:rsidR="00D45C61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display </w:t>
            </w:r>
            <w:r w:rsidR="00F616E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it </w:t>
            </w:r>
            <w:r w:rsidR="00D45C61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in the classroom for reference. </w:t>
            </w:r>
          </w:p>
        </w:tc>
        <w:tc>
          <w:tcPr>
            <w:tcW w:w="4364" w:type="dxa"/>
          </w:tcPr>
          <w:p w14:paraId="7A880082" w14:textId="77777777" w:rsidR="00385473" w:rsidRPr="00EF6C70" w:rsidRDefault="00385473" w:rsidP="00385473">
            <w:pP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</w:pP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lastRenderedPageBreak/>
              <w:t>As an extension of classroom rules discuss rules for online safety and acceptable online behaviour.</w:t>
            </w:r>
          </w:p>
          <w:p w14:paraId="70EB542A" w14:textId="7B11A0CF" w:rsidR="00451760" w:rsidRPr="00EF6C70" w:rsidRDefault="00451760" w:rsidP="00385473">
            <w:pP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</w:pP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lastRenderedPageBreak/>
              <w:t xml:space="preserve">Refer to ways to remain safe online such as protecting </w:t>
            </w:r>
            <w:r w:rsidR="000C648B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personal information and identit</w:t>
            </w: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y. </w:t>
            </w:r>
            <w:r w:rsidR="00921E49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Consider</w:t>
            </w:r>
            <w:r w:rsidR="00921E49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</w:t>
            </w:r>
            <w:r w:rsidR="000C648B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stranger danger when on the internet. </w:t>
            </w:r>
          </w:p>
          <w:p w14:paraId="66BDFD1C" w14:textId="0436AFF8" w:rsidR="00D45C61" w:rsidRPr="00EF6C70" w:rsidRDefault="00451760" w:rsidP="00475822">
            <w:pP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</w:pP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Draw up a set of rules with the class</w:t>
            </w:r>
            <w:r w:rsidR="00921E49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,</w:t>
            </w: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particularly focus</w:t>
            </w:r>
            <w:r w:rsidR="00921E49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ing</w:t>
            </w: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on how to stay safe and behave online. </w:t>
            </w:r>
          </w:p>
          <w:p w14:paraId="01BB9BC1" w14:textId="3E239604" w:rsidR="00D45C61" w:rsidRPr="00EF6C70" w:rsidRDefault="00D45C61" w:rsidP="00D45C61">
            <w:pP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</w:pP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In these tasks the emphasis can be on acceptable behaviour. The previous section was about what is safe and unsafe, which lends itself to following a set </w:t>
            </w:r>
            <w:r w:rsidR="007A4E54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of </w:t>
            </w:r>
            <w:r w:rsidR="009F4E71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rules. A focus on acceptable behaviour can lead to guideline</w:t>
            </w:r>
            <w:r w:rsidR="007A4E54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s</w:t>
            </w:r>
            <w:r w:rsidR="009F4E71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on how to behave appropriately. You may decide to do this with a focus on cyberbullying. </w:t>
            </w:r>
          </w:p>
          <w:p w14:paraId="49A13F2F" w14:textId="2110EFA5" w:rsidR="009F4E71" w:rsidRPr="00EF6C70" w:rsidRDefault="00D45C61" w:rsidP="009F4E71">
            <w:pP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</w:pP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Behaviour is about social norms, politeness, and how </w:t>
            </w:r>
            <w:r w:rsidR="00F4239B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people</w:t>
            </w:r>
            <w:r w:rsidR="00F4239B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</w:t>
            </w: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manage themselves. </w:t>
            </w:r>
            <w:r w:rsidR="009F4E71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Some prompts</w:t>
            </w:r>
            <w:r w:rsidR="00F56C8F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for discussion</w:t>
            </w:r>
            <w:r w:rsidR="009F4E71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might include: </w:t>
            </w:r>
          </w:p>
          <w:p w14:paraId="17F44CFA" w14:textId="5DFD3EE1" w:rsidR="009F4E71" w:rsidRPr="00EF6C70" w:rsidRDefault="00D45C61" w:rsidP="009F4E71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  <w:szCs w:val="20"/>
                <w:lang w:val="en-AU"/>
              </w:rPr>
            </w:pPr>
            <w:r w:rsidRPr="00EF6C70">
              <w:rPr>
                <w:rFonts w:ascii="Calibri" w:hAnsi="Calibri" w:cs="Calibri"/>
                <w:szCs w:val="20"/>
                <w:lang w:val="en-AU"/>
              </w:rPr>
              <w:t xml:space="preserve">How do we treat each other in the playground? </w:t>
            </w:r>
          </w:p>
          <w:p w14:paraId="5762298F" w14:textId="4FFDDEF1" w:rsidR="009F4E71" w:rsidRPr="00EF6C70" w:rsidRDefault="009F4E71" w:rsidP="009F4E71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  <w:szCs w:val="20"/>
                <w:lang w:val="en-AU"/>
              </w:rPr>
            </w:pPr>
            <w:r w:rsidRPr="00EF6C70">
              <w:rPr>
                <w:rFonts w:ascii="Calibri" w:hAnsi="Calibri" w:cs="Calibri"/>
                <w:szCs w:val="20"/>
                <w:lang w:val="en-AU"/>
              </w:rPr>
              <w:t>How do we act when talking to another student via a webcam?</w:t>
            </w:r>
          </w:p>
          <w:p w14:paraId="21AC61FE" w14:textId="53C940F6" w:rsidR="009F4E71" w:rsidRPr="00EF6C70" w:rsidRDefault="00D45C61" w:rsidP="009F4E71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  <w:szCs w:val="20"/>
                <w:lang w:val="en-AU"/>
              </w:rPr>
            </w:pPr>
            <w:r w:rsidRPr="00EF6C70">
              <w:rPr>
                <w:rFonts w:ascii="Calibri" w:hAnsi="Calibri" w:cs="Calibri"/>
                <w:szCs w:val="20"/>
                <w:lang w:val="en-AU"/>
              </w:rPr>
              <w:t xml:space="preserve">How do we treat each other </w:t>
            </w:r>
            <w:r w:rsidR="009F4E71" w:rsidRPr="00EF6C70">
              <w:rPr>
                <w:rFonts w:ascii="Calibri" w:hAnsi="Calibri" w:cs="Calibri"/>
                <w:szCs w:val="20"/>
                <w:lang w:val="en-AU"/>
              </w:rPr>
              <w:t>when we work on a shared story</w:t>
            </w:r>
            <w:r w:rsidRPr="00EF6C70">
              <w:rPr>
                <w:rFonts w:ascii="Calibri" w:hAnsi="Calibri" w:cs="Calibri"/>
                <w:szCs w:val="20"/>
                <w:lang w:val="en-AU"/>
              </w:rPr>
              <w:t xml:space="preserve">? </w:t>
            </w:r>
          </w:p>
          <w:p w14:paraId="481D7D80" w14:textId="77777777" w:rsidR="009F4E71" w:rsidRPr="00EF6C70" w:rsidRDefault="009F4E71" w:rsidP="009F4E71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  <w:szCs w:val="20"/>
                <w:lang w:val="en-AU"/>
              </w:rPr>
            </w:pPr>
            <w:r w:rsidRPr="00EF6C70">
              <w:rPr>
                <w:rFonts w:ascii="Calibri" w:hAnsi="Calibri" w:cs="Calibri"/>
                <w:szCs w:val="20"/>
                <w:lang w:val="en-AU"/>
              </w:rPr>
              <w:t xml:space="preserve">How do you give feedback on someone’s work put up online? </w:t>
            </w:r>
          </w:p>
          <w:p w14:paraId="1BAE7A8A" w14:textId="728A3327" w:rsidR="00451760" w:rsidRPr="00EF6C70" w:rsidRDefault="00D45C61" w:rsidP="009F4E71">
            <w:pPr>
              <w:rPr>
                <w:rFonts w:ascii="Calibri" w:hAnsi="Calibri" w:cs="Calibri"/>
                <w:sz w:val="24"/>
                <w:szCs w:val="20"/>
                <w:lang w:val="en-AU"/>
              </w:rPr>
            </w:pPr>
            <w:r w:rsidRPr="00EF6C70">
              <w:rPr>
                <w:rFonts w:ascii="Calibri" w:hAnsi="Calibri" w:cs="Calibri"/>
                <w:sz w:val="24"/>
                <w:szCs w:val="20"/>
                <w:lang w:val="en-AU"/>
              </w:rPr>
              <w:t xml:space="preserve">This could then lead into the students developing their own online </w:t>
            </w:r>
            <w:r w:rsidR="009F4E71" w:rsidRPr="00EF6C70">
              <w:rPr>
                <w:rFonts w:ascii="Calibri" w:hAnsi="Calibri" w:cs="Calibri"/>
                <w:sz w:val="24"/>
                <w:szCs w:val="20"/>
                <w:lang w:val="en-AU"/>
              </w:rPr>
              <w:t>guidelines</w:t>
            </w:r>
            <w:r w:rsidRPr="00EF6C70">
              <w:rPr>
                <w:rFonts w:ascii="Calibri" w:hAnsi="Calibri" w:cs="Calibri"/>
                <w:sz w:val="24"/>
                <w:szCs w:val="20"/>
                <w:lang w:val="en-AU"/>
              </w:rPr>
              <w:t>.</w:t>
            </w:r>
          </w:p>
        </w:tc>
        <w:tc>
          <w:tcPr>
            <w:tcW w:w="4364" w:type="dxa"/>
          </w:tcPr>
          <w:p w14:paraId="797E9CC8" w14:textId="21C65C71" w:rsidR="004C0707" w:rsidRPr="00EF6C70" w:rsidRDefault="004C0707" w:rsidP="00385473">
            <w:pPr>
              <w:tabs>
                <w:tab w:val="left" w:pos="1095"/>
              </w:tabs>
              <w:rPr>
                <w:rFonts w:ascii="Calibri" w:eastAsia="Times New Roman" w:hAnsi="Calibri" w:cs="Calibri"/>
                <w:sz w:val="24"/>
                <w:szCs w:val="20"/>
                <w:lang w:val="en-AU"/>
              </w:rPr>
            </w:pP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lastRenderedPageBreak/>
              <w:t xml:space="preserve">View </w:t>
            </w:r>
            <w:r w:rsidR="00911132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or read </w:t>
            </w: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a relevant text such as a fable or </w:t>
            </w:r>
            <w:proofErr w:type="spellStart"/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fairytale</w:t>
            </w:r>
            <w:proofErr w:type="spellEnd"/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and </w:t>
            </w:r>
            <w:r w:rsidR="007A40F2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then </w:t>
            </w: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discuss the key parts of the story.  </w:t>
            </w:r>
          </w:p>
          <w:p w14:paraId="241B2A13" w14:textId="51D52A2D" w:rsidR="004C0707" w:rsidRPr="00EF6C70" w:rsidRDefault="004C0707" w:rsidP="00385473">
            <w:pPr>
              <w:tabs>
                <w:tab w:val="left" w:pos="1095"/>
              </w:tabs>
              <w:rPr>
                <w:rFonts w:ascii="Calibri" w:eastAsia="Times New Roman" w:hAnsi="Calibri" w:cs="Calibri"/>
                <w:sz w:val="24"/>
                <w:szCs w:val="20"/>
                <w:lang w:val="en-AU"/>
              </w:rPr>
            </w:pP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lastRenderedPageBreak/>
              <w:t>In pairs students create a photo story retell</w:t>
            </w:r>
            <w:r w:rsidR="00694575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ing</w:t>
            </w: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. </w:t>
            </w:r>
          </w:p>
          <w:p w14:paraId="44636716" w14:textId="55197CA5" w:rsidR="004C0707" w:rsidRPr="00EF6C70" w:rsidRDefault="00967980" w:rsidP="00385473">
            <w:pPr>
              <w:tabs>
                <w:tab w:val="left" w:pos="1095"/>
              </w:tabs>
              <w:rPr>
                <w:rFonts w:ascii="Calibri" w:eastAsia="Times New Roman" w:hAnsi="Calibri" w:cs="Calibri"/>
                <w:sz w:val="24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Students p</w:t>
            </w:r>
            <w:r w:rsidR="004C0707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lan the retell</w:t>
            </w:r>
            <w:r w:rsidR="00694575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ing</w:t>
            </w:r>
            <w:r w:rsidR="004C0707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</w:t>
            </w:r>
            <w: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first. They then </w:t>
            </w:r>
            <w:r w:rsidR="004C0707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creat</w:t>
            </w:r>
            <w: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e</w:t>
            </w:r>
            <w:r w:rsidR="004C0707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the story using presentation software. </w:t>
            </w:r>
            <w: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Ask students to i</w:t>
            </w:r>
            <w:r w:rsidR="004C0707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nclude such things as:</w:t>
            </w:r>
          </w:p>
          <w:p w14:paraId="5B6ABC2B" w14:textId="5CA33929" w:rsidR="00747F98" w:rsidRPr="00EF6C70" w:rsidRDefault="00967980" w:rsidP="00747F98">
            <w:pPr>
              <w:pStyle w:val="ListParagraph"/>
              <w:numPr>
                <w:ilvl w:val="0"/>
                <w:numId w:val="24"/>
              </w:numPr>
              <w:tabs>
                <w:tab w:val="left" w:pos="1095"/>
              </w:tabs>
              <w:rPr>
                <w:rFonts w:ascii="Calibri" w:hAnsi="Calibri" w:cs="Calibri"/>
                <w:szCs w:val="20"/>
                <w:lang w:val="en-AU"/>
              </w:rPr>
            </w:pPr>
            <w:r>
              <w:rPr>
                <w:rFonts w:ascii="Calibri" w:hAnsi="Calibri" w:cs="Calibri"/>
                <w:szCs w:val="20"/>
                <w:lang w:val="en-AU"/>
              </w:rPr>
              <w:t>i</w:t>
            </w:r>
            <w:r w:rsidR="004C0707" w:rsidRPr="00EF6C70">
              <w:rPr>
                <w:rFonts w:ascii="Calibri" w:hAnsi="Calibri" w:cs="Calibri"/>
                <w:szCs w:val="20"/>
                <w:lang w:val="en-AU"/>
              </w:rPr>
              <w:t>mages</w:t>
            </w:r>
            <w:r w:rsidR="00747F98" w:rsidRPr="00EF6C70">
              <w:rPr>
                <w:rFonts w:ascii="Calibri" w:hAnsi="Calibri" w:cs="Calibri"/>
                <w:szCs w:val="20"/>
                <w:lang w:val="en-AU"/>
              </w:rPr>
              <w:t>*</w:t>
            </w:r>
            <w:r w:rsidR="004C0707" w:rsidRPr="00EF6C70">
              <w:rPr>
                <w:rFonts w:ascii="Calibri" w:hAnsi="Calibri" w:cs="Calibri"/>
                <w:szCs w:val="20"/>
                <w:lang w:val="en-AU"/>
              </w:rPr>
              <w:t xml:space="preserve"> (photographs/scanned student drawing</w:t>
            </w:r>
            <w:r w:rsidR="0003541E">
              <w:rPr>
                <w:rFonts w:ascii="Calibri" w:hAnsi="Calibri" w:cs="Calibri"/>
                <w:szCs w:val="20"/>
                <w:lang w:val="en-AU"/>
              </w:rPr>
              <w:t>s</w:t>
            </w:r>
            <w:r w:rsidR="004C0707" w:rsidRPr="00EF6C70">
              <w:rPr>
                <w:rFonts w:ascii="Calibri" w:hAnsi="Calibri" w:cs="Calibri"/>
                <w:szCs w:val="20"/>
                <w:lang w:val="en-AU"/>
              </w:rPr>
              <w:t xml:space="preserve"> or</w:t>
            </w:r>
            <w:r w:rsidR="00F762B0">
              <w:rPr>
                <w:rFonts w:ascii="Calibri" w:hAnsi="Calibri" w:cs="Calibri"/>
                <w:szCs w:val="20"/>
                <w:lang w:val="en-AU"/>
              </w:rPr>
              <w:t xml:space="preserve"> digital</w:t>
            </w:r>
            <w:r w:rsidR="004C0707" w:rsidRPr="00EF6C70">
              <w:rPr>
                <w:rFonts w:ascii="Calibri" w:hAnsi="Calibri" w:cs="Calibri"/>
                <w:szCs w:val="20"/>
                <w:lang w:val="en-AU"/>
              </w:rPr>
              <w:t xml:space="preserve"> </w:t>
            </w:r>
            <w:r w:rsidR="0003541E">
              <w:rPr>
                <w:rFonts w:ascii="Calibri" w:hAnsi="Calibri" w:cs="Calibri"/>
                <w:szCs w:val="20"/>
                <w:lang w:val="en-AU"/>
              </w:rPr>
              <w:t xml:space="preserve">images </w:t>
            </w:r>
            <w:r w:rsidR="004C0707" w:rsidRPr="00EF6C70">
              <w:rPr>
                <w:rFonts w:ascii="Calibri" w:hAnsi="Calibri" w:cs="Calibri"/>
                <w:szCs w:val="20"/>
                <w:lang w:val="en-AU"/>
              </w:rPr>
              <w:t>created using a drawing program</w:t>
            </w:r>
            <w:r w:rsidR="00747F98" w:rsidRPr="00EF6C70">
              <w:rPr>
                <w:rFonts w:ascii="Calibri" w:hAnsi="Calibri" w:cs="Calibri"/>
                <w:szCs w:val="20"/>
                <w:lang w:val="en-AU"/>
              </w:rPr>
              <w:t xml:space="preserve"> </w:t>
            </w:r>
          </w:p>
          <w:p w14:paraId="75FE8D89" w14:textId="07985E1E" w:rsidR="004C0707" w:rsidRPr="00EF6C70" w:rsidRDefault="00967980" w:rsidP="00747F98">
            <w:pPr>
              <w:pStyle w:val="ListParagraph"/>
              <w:numPr>
                <w:ilvl w:val="0"/>
                <w:numId w:val="24"/>
              </w:numPr>
              <w:tabs>
                <w:tab w:val="left" w:pos="1095"/>
              </w:tabs>
              <w:rPr>
                <w:rFonts w:ascii="Calibri" w:hAnsi="Calibri" w:cs="Calibri"/>
                <w:szCs w:val="20"/>
                <w:lang w:val="en-AU"/>
              </w:rPr>
            </w:pPr>
            <w:r>
              <w:rPr>
                <w:rFonts w:ascii="Calibri" w:hAnsi="Calibri" w:cs="Calibri"/>
                <w:szCs w:val="20"/>
                <w:lang w:val="en-AU"/>
              </w:rPr>
              <w:t>a</w:t>
            </w:r>
            <w:r w:rsidR="004C0707" w:rsidRPr="00EF6C70">
              <w:rPr>
                <w:rFonts w:ascii="Calibri" w:hAnsi="Calibri" w:cs="Calibri"/>
                <w:szCs w:val="20"/>
                <w:lang w:val="en-AU"/>
              </w:rPr>
              <w:t>udio files (recording</w:t>
            </w:r>
            <w:r w:rsidR="0057629D">
              <w:rPr>
                <w:rFonts w:ascii="Calibri" w:hAnsi="Calibri" w:cs="Calibri"/>
                <w:szCs w:val="20"/>
                <w:lang w:val="en-AU"/>
              </w:rPr>
              <w:t>s</w:t>
            </w:r>
            <w:r w:rsidR="004C0707" w:rsidRPr="00EF6C70">
              <w:rPr>
                <w:rFonts w:ascii="Calibri" w:hAnsi="Calibri" w:cs="Calibri"/>
                <w:szCs w:val="20"/>
                <w:lang w:val="en-AU"/>
              </w:rPr>
              <w:t xml:space="preserve"> of students retelling the story)</w:t>
            </w:r>
          </w:p>
          <w:p w14:paraId="674C12B3" w14:textId="7B5F63C3" w:rsidR="004C0707" w:rsidRPr="00EF6C70" w:rsidRDefault="00967980" w:rsidP="004C0707">
            <w:pPr>
              <w:pStyle w:val="ListParagraph"/>
              <w:numPr>
                <w:ilvl w:val="0"/>
                <w:numId w:val="24"/>
              </w:numPr>
              <w:tabs>
                <w:tab w:val="left" w:pos="1095"/>
              </w:tabs>
              <w:rPr>
                <w:rFonts w:ascii="Calibri" w:hAnsi="Calibri" w:cs="Calibri"/>
                <w:szCs w:val="20"/>
                <w:lang w:val="en-AU"/>
              </w:rPr>
            </w:pPr>
            <w:r>
              <w:rPr>
                <w:rFonts w:ascii="Calibri" w:hAnsi="Calibri" w:cs="Calibri"/>
                <w:szCs w:val="20"/>
                <w:lang w:val="en-AU"/>
              </w:rPr>
              <w:t>t</w:t>
            </w:r>
            <w:r w:rsidR="004C0707" w:rsidRPr="00EF6C70">
              <w:rPr>
                <w:rFonts w:ascii="Calibri" w:hAnsi="Calibri" w:cs="Calibri"/>
                <w:szCs w:val="20"/>
                <w:lang w:val="en-AU"/>
              </w:rPr>
              <w:t>ext (typed text of their retell</w:t>
            </w:r>
            <w:r w:rsidR="00F61205">
              <w:rPr>
                <w:rFonts w:ascii="Calibri" w:hAnsi="Calibri" w:cs="Calibri"/>
                <w:szCs w:val="20"/>
                <w:lang w:val="en-AU"/>
              </w:rPr>
              <w:t>ing</w:t>
            </w:r>
            <w:r w:rsidR="004C0707" w:rsidRPr="00EF6C70">
              <w:rPr>
                <w:rFonts w:ascii="Calibri" w:hAnsi="Calibri" w:cs="Calibri"/>
                <w:szCs w:val="20"/>
                <w:lang w:val="en-AU"/>
              </w:rPr>
              <w:t xml:space="preserve">). </w:t>
            </w:r>
          </w:p>
          <w:p w14:paraId="726820C4" w14:textId="615EAFC7" w:rsidR="00747F98" w:rsidRPr="00EF6C70" w:rsidRDefault="00747F98" w:rsidP="004C0707">
            <w:pPr>
              <w:tabs>
                <w:tab w:val="left" w:pos="1095"/>
              </w:tabs>
              <w:rPr>
                <w:rFonts w:ascii="Calibri" w:hAnsi="Calibri" w:cs="Calibri"/>
                <w:sz w:val="24"/>
                <w:szCs w:val="20"/>
                <w:lang w:val="en-AU"/>
              </w:rPr>
            </w:pPr>
            <w:r w:rsidRPr="00EF6C70">
              <w:rPr>
                <w:rFonts w:ascii="Calibri" w:hAnsi="Calibri" w:cs="Calibri"/>
                <w:sz w:val="24"/>
                <w:szCs w:val="20"/>
                <w:lang w:val="en-AU"/>
              </w:rPr>
              <w:t>*Discuss why it is not appropriate to use illustrations</w:t>
            </w:r>
            <w:r w:rsidR="00475822" w:rsidRPr="00EF6C70">
              <w:rPr>
                <w:rFonts w:ascii="Calibri" w:hAnsi="Calibri" w:cs="Calibri"/>
                <w:sz w:val="24"/>
                <w:szCs w:val="20"/>
                <w:lang w:val="en-AU"/>
              </w:rPr>
              <w:t xml:space="preserve"> copied directly</w:t>
            </w:r>
            <w:r w:rsidRPr="00EF6C70">
              <w:rPr>
                <w:rFonts w:ascii="Calibri" w:hAnsi="Calibri" w:cs="Calibri"/>
                <w:sz w:val="24"/>
                <w:szCs w:val="20"/>
                <w:lang w:val="en-AU"/>
              </w:rPr>
              <w:t xml:space="preserve"> from the text</w:t>
            </w:r>
            <w:r w:rsidR="00475822" w:rsidRPr="00EF6C70">
              <w:rPr>
                <w:rFonts w:ascii="Calibri" w:hAnsi="Calibri" w:cs="Calibri"/>
                <w:sz w:val="24"/>
                <w:szCs w:val="20"/>
                <w:lang w:val="en-AU"/>
              </w:rPr>
              <w:t xml:space="preserve"> (ownership and copyright). </w:t>
            </w:r>
          </w:p>
          <w:p w14:paraId="0827A712" w14:textId="088A540A" w:rsidR="001D5A3C" w:rsidRDefault="004C0707" w:rsidP="004C0707">
            <w:pPr>
              <w:tabs>
                <w:tab w:val="left" w:pos="1095"/>
              </w:tabs>
              <w:rPr>
                <w:rFonts w:ascii="Calibri" w:hAnsi="Calibri" w:cs="Calibri"/>
                <w:sz w:val="24"/>
                <w:szCs w:val="20"/>
                <w:lang w:val="en-AU"/>
              </w:rPr>
            </w:pPr>
            <w:r w:rsidRPr="00EF6C70">
              <w:rPr>
                <w:rFonts w:ascii="Calibri" w:hAnsi="Calibri" w:cs="Calibri"/>
                <w:sz w:val="24"/>
                <w:szCs w:val="20"/>
                <w:lang w:val="en-AU"/>
              </w:rPr>
              <w:t>Share the photo story in a safe online space</w:t>
            </w:r>
            <w:r w:rsidR="00FE696A">
              <w:rPr>
                <w:rFonts w:ascii="Calibri" w:hAnsi="Calibri" w:cs="Calibri"/>
                <w:sz w:val="24"/>
                <w:szCs w:val="20"/>
                <w:lang w:val="en-AU"/>
              </w:rPr>
              <w:t>,</w:t>
            </w:r>
            <w:r w:rsidRPr="00EF6C70">
              <w:rPr>
                <w:rFonts w:ascii="Calibri" w:hAnsi="Calibri" w:cs="Calibri"/>
                <w:sz w:val="24"/>
                <w:szCs w:val="20"/>
                <w:lang w:val="en-AU"/>
              </w:rPr>
              <w:t xml:space="preserve"> for example the sch</w:t>
            </w:r>
            <w:r w:rsidR="00D62ADA" w:rsidRPr="00EF6C70">
              <w:rPr>
                <w:rFonts w:ascii="Calibri" w:hAnsi="Calibri" w:cs="Calibri"/>
                <w:sz w:val="24"/>
                <w:szCs w:val="20"/>
                <w:lang w:val="en-AU"/>
              </w:rPr>
              <w:t>ool intranet collaborative space</w:t>
            </w:r>
            <w:r w:rsidRPr="00EF6C70">
              <w:rPr>
                <w:rFonts w:ascii="Calibri" w:hAnsi="Calibri" w:cs="Calibri"/>
                <w:sz w:val="24"/>
                <w:szCs w:val="20"/>
                <w:lang w:val="en-AU"/>
              </w:rPr>
              <w:t xml:space="preserve"> or a collaboration tool such as Seesaw</w:t>
            </w:r>
            <w:r w:rsidR="009E2718" w:rsidRPr="00EF6C70">
              <w:rPr>
                <w:rFonts w:ascii="Calibri" w:hAnsi="Calibri" w:cs="Calibri"/>
                <w:sz w:val="24"/>
                <w:szCs w:val="20"/>
                <w:lang w:val="en-AU"/>
              </w:rPr>
              <w:t xml:space="preserve"> or OneNote</w:t>
            </w:r>
            <w:r w:rsidRPr="00EF6C70">
              <w:rPr>
                <w:rFonts w:ascii="Calibri" w:hAnsi="Calibri" w:cs="Calibri"/>
                <w:sz w:val="24"/>
                <w:szCs w:val="20"/>
                <w:lang w:val="en-AU"/>
              </w:rPr>
              <w:t xml:space="preserve">. </w:t>
            </w:r>
          </w:p>
          <w:p w14:paraId="2FCB8A3D" w14:textId="3B646FD6" w:rsidR="004C0707" w:rsidRPr="00EF6C70" w:rsidRDefault="00F66D9E" w:rsidP="004C0707">
            <w:pPr>
              <w:tabs>
                <w:tab w:val="left" w:pos="1095"/>
              </w:tabs>
              <w:rPr>
                <w:rFonts w:ascii="Calibri" w:hAnsi="Calibri" w:cs="Calibri"/>
                <w:sz w:val="24"/>
                <w:szCs w:val="20"/>
                <w:lang w:val="en-AU"/>
              </w:rPr>
            </w:pPr>
            <w:r w:rsidRPr="00EF6C70">
              <w:rPr>
                <w:rFonts w:ascii="Calibri" w:hAnsi="Calibri" w:cs="Calibri"/>
                <w:sz w:val="24"/>
                <w:szCs w:val="20"/>
                <w:lang w:val="en-AU"/>
              </w:rPr>
              <w:t xml:space="preserve">Provide a process for students to view and </w:t>
            </w:r>
            <w:r w:rsidR="00FE696A">
              <w:rPr>
                <w:rFonts w:ascii="Calibri" w:hAnsi="Calibri" w:cs="Calibri"/>
                <w:sz w:val="24"/>
                <w:szCs w:val="20"/>
                <w:lang w:val="en-AU"/>
              </w:rPr>
              <w:t>give</w:t>
            </w:r>
            <w:r w:rsidR="00FE696A" w:rsidRPr="00EF6C70">
              <w:rPr>
                <w:rFonts w:ascii="Calibri" w:hAnsi="Calibri" w:cs="Calibri"/>
                <w:sz w:val="24"/>
                <w:szCs w:val="20"/>
                <w:lang w:val="en-AU"/>
              </w:rPr>
              <w:t xml:space="preserve"> </w:t>
            </w:r>
            <w:r w:rsidRPr="00EF6C70">
              <w:rPr>
                <w:rFonts w:ascii="Calibri" w:hAnsi="Calibri" w:cs="Calibri"/>
                <w:sz w:val="24"/>
                <w:szCs w:val="20"/>
                <w:lang w:val="en-AU"/>
              </w:rPr>
              <w:t xml:space="preserve">feedback on </w:t>
            </w:r>
            <w:r w:rsidR="009E2718" w:rsidRPr="00EF6C70">
              <w:rPr>
                <w:rFonts w:ascii="Calibri" w:hAnsi="Calibri" w:cs="Calibri"/>
                <w:sz w:val="24"/>
                <w:szCs w:val="20"/>
                <w:lang w:val="en-AU"/>
              </w:rPr>
              <w:t>each other’s</w:t>
            </w:r>
            <w:r w:rsidRPr="00EF6C70">
              <w:rPr>
                <w:rFonts w:ascii="Calibri" w:hAnsi="Calibri" w:cs="Calibri"/>
                <w:sz w:val="24"/>
                <w:szCs w:val="20"/>
                <w:lang w:val="en-AU"/>
              </w:rPr>
              <w:t xml:space="preserve"> photo stories. Discuss acceptable online behaviour in regard to feedback. </w:t>
            </w:r>
          </w:p>
          <w:p w14:paraId="79014A9C" w14:textId="10CDB7E9" w:rsidR="004C0707" w:rsidRPr="00EF6C70" w:rsidRDefault="009F4E71" w:rsidP="004C0707">
            <w:pPr>
              <w:tabs>
                <w:tab w:val="left" w:pos="1095"/>
              </w:tabs>
              <w:rPr>
                <w:rFonts w:ascii="Calibri" w:hAnsi="Calibri" w:cs="Calibri"/>
                <w:sz w:val="24"/>
                <w:szCs w:val="20"/>
                <w:lang w:val="en-AU"/>
              </w:rPr>
            </w:pPr>
            <w:r w:rsidRPr="00EF6C70">
              <w:rPr>
                <w:rFonts w:ascii="Calibri" w:hAnsi="Calibri" w:cs="Calibri"/>
                <w:sz w:val="24"/>
                <w:szCs w:val="20"/>
                <w:lang w:val="en-AU"/>
              </w:rPr>
              <w:t xml:space="preserve">Note: </w:t>
            </w:r>
            <w:r w:rsidR="001D5A3C">
              <w:rPr>
                <w:rFonts w:ascii="Calibri" w:hAnsi="Calibri" w:cs="Calibri"/>
                <w:sz w:val="24"/>
                <w:szCs w:val="20"/>
                <w:lang w:val="en-AU"/>
              </w:rPr>
              <w:t>T</w:t>
            </w:r>
            <w:r w:rsidRPr="00EF6C70">
              <w:rPr>
                <w:rFonts w:ascii="Calibri" w:hAnsi="Calibri" w:cs="Calibri"/>
                <w:sz w:val="24"/>
                <w:szCs w:val="20"/>
                <w:lang w:val="en-AU"/>
              </w:rPr>
              <w:t>his activity requires students to use the skill of abstraction (</w:t>
            </w:r>
            <w:r w:rsidR="001D5A3C">
              <w:rPr>
                <w:rFonts w:ascii="Calibri" w:hAnsi="Calibri" w:cs="Calibri"/>
                <w:sz w:val="24"/>
                <w:szCs w:val="20"/>
                <w:lang w:val="en-AU"/>
              </w:rPr>
              <w:t xml:space="preserve">to </w:t>
            </w:r>
            <w:r w:rsidRPr="00EF6C70">
              <w:rPr>
                <w:rFonts w:ascii="Calibri" w:hAnsi="Calibri" w:cs="Calibri"/>
                <w:sz w:val="24"/>
                <w:szCs w:val="20"/>
                <w:lang w:val="en-AU"/>
              </w:rPr>
              <w:t>focus on important information only)</w:t>
            </w:r>
            <w:r w:rsidR="001D5A3C">
              <w:rPr>
                <w:rFonts w:ascii="Calibri" w:hAnsi="Calibri" w:cs="Calibri"/>
                <w:sz w:val="24"/>
                <w:szCs w:val="20"/>
                <w:lang w:val="en-AU"/>
              </w:rPr>
              <w:t>. They will also need to use</w:t>
            </w:r>
            <w:r w:rsidRPr="00EF6C70">
              <w:rPr>
                <w:rFonts w:ascii="Calibri" w:hAnsi="Calibri" w:cs="Calibri"/>
                <w:sz w:val="24"/>
                <w:szCs w:val="20"/>
                <w:lang w:val="en-AU"/>
              </w:rPr>
              <w:t xml:space="preserve"> their skill in sequencing,</w:t>
            </w:r>
            <w:r w:rsidR="006A4CDE">
              <w:rPr>
                <w:rFonts w:ascii="Calibri" w:hAnsi="Calibri" w:cs="Calibri"/>
                <w:sz w:val="24"/>
                <w:szCs w:val="20"/>
                <w:lang w:val="en-AU"/>
              </w:rPr>
              <w:t xml:space="preserve"> which is</w:t>
            </w:r>
            <w:r w:rsidRPr="00EF6C70">
              <w:rPr>
                <w:rFonts w:ascii="Calibri" w:hAnsi="Calibri" w:cs="Calibri"/>
                <w:sz w:val="24"/>
                <w:szCs w:val="20"/>
                <w:lang w:val="en-AU"/>
              </w:rPr>
              <w:t xml:space="preserve"> important </w:t>
            </w:r>
            <w:r w:rsidR="005A17D9">
              <w:rPr>
                <w:rFonts w:ascii="Calibri" w:hAnsi="Calibri" w:cs="Calibri"/>
                <w:sz w:val="24"/>
                <w:szCs w:val="20"/>
                <w:lang w:val="en-AU"/>
              </w:rPr>
              <w:t xml:space="preserve">for </w:t>
            </w:r>
            <w:r w:rsidRPr="00EF6C70">
              <w:rPr>
                <w:rFonts w:ascii="Calibri" w:hAnsi="Calibri" w:cs="Calibri"/>
                <w:sz w:val="24"/>
                <w:szCs w:val="20"/>
                <w:lang w:val="en-AU"/>
              </w:rPr>
              <w:t>reading</w:t>
            </w:r>
            <w:r w:rsidR="006A4CDE">
              <w:rPr>
                <w:rFonts w:ascii="Calibri" w:hAnsi="Calibri" w:cs="Calibri"/>
                <w:sz w:val="24"/>
                <w:szCs w:val="20"/>
                <w:lang w:val="en-AU"/>
              </w:rPr>
              <w:t xml:space="preserve"> </w:t>
            </w:r>
            <w:r w:rsidRPr="00EF6C70">
              <w:rPr>
                <w:rFonts w:ascii="Calibri" w:hAnsi="Calibri" w:cs="Calibri"/>
                <w:sz w:val="24"/>
                <w:szCs w:val="20"/>
                <w:lang w:val="en-AU"/>
              </w:rPr>
              <w:t>comprehension as well as computational thinking.</w:t>
            </w:r>
          </w:p>
        </w:tc>
        <w:tc>
          <w:tcPr>
            <w:tcW w:w="4364" w:type="dxa"/>
          </w:tcPr>
          <w:p w14:paraId="61845B56" w14:textId="79B83555" w:rsidR="00475822" w:rsidRPr="00EF6C70" w:rsidRDefault="00475822" w:rsidP="0016340B">
            <w:pPr>
              <w:pStyle w:val="PlainText"/>
              <w:rPr>
                <w:rFonts w:eastAsia="Times New Roman" w:cs="Calibri"/>
                <w:sz w:val="24"/>
                <w:szCs w:val="20"/>
                <w:lang w:val="en-AU"/>
              </w:rPr>
            </w:pPr>
            <w:r w:rsidRPr="00EF6C70">
              <w:rPr>
                <w:rFonts w:eastAsia="Times New Roman" w:cs="Calibri"/>
                <w:sz w:val="24"/>
                <w:szCs w:val="20"/>
                <w:lang w:val="en-AU"/>
              </w:rPr>
              <w:lastRenderedPageBreak/>
              <w:t xml:space="preserve">Explore bookmarked websites to gather information for a class context. </w:t>
            </w:r>
            <w:r w:rsidR="009F4E71" w:rsidRPr="00EF6C70">
              <w:rPr>
                <w:rFonts w:eastAsia="Times New Roman" w:cs="Calibri"/>
                <w:sz w:val="24"/>
                <w:szCs w:val="20"/>
                <w:lang w:val="en-AU"/>
              </w:rPr>
              <w:t xml:space="preserve">Show students how to bookmark a safe site so they can revisit </w:t>
            </w:r>
            <w:r w:rsidR="00811ACE">
              <w:rPr>
                <w:rFonts w:eastAsia="Times New Roman" w:cs="Calibri"/>
                <w:sz w:val="24"/>
                <w:szCs w:val="20"/>
                <w:lang w:val="en-AU"/>
              </w:rPr>
              <w:t xml:space="preserve">it </w:t>
            </w:r>
            <w:r w:rsidR="009F4E71" w:rsidRPr="00EF6C70">
              <w:rPr>
                <w:rFonts w:eastAsia="Times New Roman" w:cs="Calibri"/>
                <w:sz w:val="24"/>
                <w:szCs w:val="20"/>
                <w:lang w:val="en-AU"/>
              </w:rPr>
              <w:t xml:space="preserve">at a later stage. </w:t>
            </w:r>
          </w:p>
          <w:p w14:paraId="7CA10739" w14:textId="4765A618" w:rsidR="00475822" w:rsidRPr="00EF6C70" w:rsidRDefault="00475822" w:rsidP="00475822">
            <w:pPr>
              <w:pStyle w:val="PlainText"/>
              <w:rPr>
                <w:rFonts w:eastAsia="Times New Roman" w:cs="Calibri"/>
                <w:sz w:val="24"/>
                <w:szCs w:val="20"/>
                <w:lang w:val="en-AU"/>
              </w:rPr>
            </w:pPr>
          </w:p>
          <w:p w14:paraId="21A1B253" w14:textId="77777777" w:rsidR="00475822" w:rsidRPr="00EF6C70" w:rsidRDefault="00475822" w:rsidP="00475822">
            <w:pPr>
              <w:pStyle w:val="PlainText"/>
              <w:rPr>
                <w:rFonts w:eastAsia="Times New Roman" w:cs="Calibri"/>
                <w:sz w:val="24"/>
                <w:szCs w:val="20"/>
                <w:lang w:val="en-AU"/>
              </w:rPr>
            </w:pPr>
          </w:p>
          <w:p w14:paraId="7DDF6C26" w14:textId="66C1E9D5" w:rsidR="00385473" w:rsidRPr="00EF6C70" w:rsidRDefault="00385473" w:rsidP="00385473">
            <w:pP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</w:pPr>
          </w:p>
        </w:tc>
      </w:tr>
      <w:tr w:rsidR="00EB36C5" w:rsidRPr="00EF6C70" w14:paraId="5B204DF1" w14:textId="77777777" w:rsidTr="00141263">
        <w:tc>
          <w:tcPr>
            <w:tcW w:w="2245" w:type="dxa"/>
          </w:tcPr>
          <w:p w14:paraId="12999268" w14:textId="2AE2F684" w:rsidR="00EB36C5" w:rsidRPr="00EF6C70" w:rsidRDefault="00EB36C5" w:rsidP="0081517E">
            <w:pP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</w:pP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lastRenderedPageBreak/>
              <w:t xml:space="preserve">Supporting resources and tools and purpose/context for use.  </w:t>
            </w:r>
          </w:p>
        </w:tc>
        <w:tc>
          <w:tcPr>
            <w:tcW w:w="4590" w:type="dxa"/>
          </w:tcPr>
          <w:p w14:paraId="48BFED8E" w14:textId="33B0A9CA" w:rsidR="0047759F" w:rsidRPr="00EF6C70" w:rsidRDefault="0047759F" w:rsidP="0047759F">
            <w:pPr>
              <w:rPr>
                <w:rFonts w:ascii="Calibri" w:eastAsia="Times New Roman" w:hAnsi="Calibri" w:cs="Calibri"/>
                <w:b/>
                <w:sz w:val="24"/>
                <w:szCs w:val="20"/>
                <w:lang w:val="en-AU"/>
              </w:rPr>
            </w:pPr>
            <w:r w:rsidRPr="00EF6C70">
              <w:rPr>
                <w:rFonts w:ascii="Calibri" w:eastAsia="Times New Roman" w:hAnsi="Calibri" w:cs="Calibri"/>
                <w:b/>
                <w:sz w:val="24"/>
                <w:szCs w:val="20"/>
                <w:lang w:val="en-AU"/>
              </w:rPr>
              <w:t>Lesson ideas</w:t>
            </w:r>
          </w:p>
          <w:p w14:paraId="6A3B335F" w14:textId="46313312" w:rsidR="00EB36C5" w:rsidRPr="00EF6C70" w:rsidRDefault="00A42B3C" w:rsidP="0047759F">
            <w:pPr>
              <w:rPr>
                <w:rFonts w:ascii="Calibri" w:eastAsia="Times New Roman" w:hAnsi="Calibri" w:cs="Calibri"/>
                <w:b/>
                <w:sz w:val="24"/>
                <w:szCs w:val="20"/>
                <w:lang w:val="en-AU"/>
              </w:rPr>
            </w:pPr>
            <w:hyperlink r:id="rId19" w:history="1">
              <w:r w:rsidR="0047759F" w:rsidRPr="00EF6C70">
                <w:rPr>
                  <w:rStyle w:val="Hyperlink"/>
                  <w:rFonts w:ascii="Calibri" w:eastAsia="Times New Roman" w:hAnsi="Calibri" w:cs="Calibri"/>
                  <w:b/>
                  <w:sz w:val="24"/>
                  <w:szCs w:val="20"/>
                  <w:lang w:val="en-AU"/>
                </w:rPr>
                <w:t>Your personal information online</w:t>
              </w:r>
            </w:hyperlink>
          </w:p>
          <w:p w14:paraId="2442969E" w14:textId="70E2B5ED" w:rsidR="0047759F" w:rsidRPr="00EF6C70" w:rsidRDefault="00D9578F" w:rsidP="0047759F">
            <w:pP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T</w:t>
            </w:r>
            <w:r w:rsidR="0047759F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hese brief animations explore online safety and ways to protect personal information. </w:t>
            </w:r>
            <w:r w:rsidR="007E7696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lastRenderedPageBreak/>
              <w:t xml:space="preserve">The </w:t>
            </w:r>
            <w:r w:rsidR="00A85E67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video</w:t>
            </w:r>
            <w:r w:rsidR="00A85E67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</w:t>
            </w:r>
            <w:r w:rsidR="00A85E67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‘</w:t>
            </w:r>
            <w:r w:rsidR="007E7696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D</w:t>
            </w:r>
            <w:r w:rsidR="000F6FB6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etail</w:t>
            </w:r>
            <w:r w:rsidR="00A85E67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s</w:t>
            </w:r>
            <w:r w:rsidR="000F6FB6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, details</w:t>
            </w:r>
            <w:r w:rsidR="00A85E67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…’</w:t>
            </w:r>
            <w:r w:rsidR="000F6FB6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</w:t>
            </w:r>
            <w:r w:rsidR="00A85E67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provides information </w:t>
            </w:r>
            <w:r w:rsidR="007E7696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about online privacy. </w:t>
            </w:r>
          </w:p>
          <w:p w14:paraId="43CE0D2B" w14:textId="4850BF4A" w:rsidR="003E0FB3" w:rsidRPr="00EF6C70" w:rsidRDefault="003E0FB3" w:rsidP="0047759F">
            <w:pPr>
              <w:rPr>
                <w:rFonts w:ascii="Calibri" w:eastAsia="Times New Roman" w:hAnsi="Calibri" w:cs="Calibri"/>
                <w:b/>
                <w:sz w:val="24"/>
                <w:szCs w:val="20"/>
                <w:lang w:val="en-AU"/>
              </w:rPr>
            </w:pPr>
            <w:r w:rsidRPr="00EF6C70">
              <w:rPr>
                <w:rFonts w:ascii="Calibri" w:eastAsia="Times New Roman" w:hAnsi="Calibri" w:cs="Calibri"/>
                <w:b/>
                <w:sz w:val="24"/>
                <w:szCs w:val="20"/>
                <w:lang w:val="en-AU"/>
              </w:rPr>
              <w:t xml:space="preserve">Learn more </w:t>
            </w:r>
          </w:p>
          <w:p w14:paraId="7DA265F6" w14:textId="5F181980" w:rsidR="00BB72B7" w:rsidRPr="00EF6C70" w:rsidRDefault="00A42B3C" w:rsidP="0047759F">
            <w:pP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</w:pPr>
            <w:hyperlink r:id="rId20" w:history="1">
              <w:r w:rsidR="00BB72B7" w:rsidRPr="00EF6C70">
                <w:rPr>
                  <w:rStyle w:val="Hyperlink"/>
                  <w:rFonts w:ascii="Calibri" w:eastAsia="Times New Roman" w:hAnsi="Calibri" w:cs="Calibri"/>
                  <w:sz w:val="24"/>
                  <w:szCs w:val="20"/>
                  <w:lang w:val="en-AU"/>
                </w:rPr>
                <w:t>Your online identity</w:t>
              </w:r>
            </w:hyperlink>
          </w:p>
          <w:p w14:paraId="3A973E3C" w14:textId="391A2D84" w:rsidR="00BB72B7" w:rsidRPr="00EF6C70" w:rsidRDefault="00AD4CDB" w:rsidP="0047759F">
            <w:pP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T</w:t>
            </w:r>
            <w:r w:rsidR="00BB72B7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his article </w:t>
            </w:r>
            <w: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provides </w:t>
            </w:r>
            <w:r w:rsidR="00BB72B7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background information.</w:t>
            </w:r>
          </w:p>
          <w:p w14:paraId="6E8BAA31" w14:textId="40188465" w:rsidR="00BB72B7" w:rsidRPr="00EF6C70" w:rsidRDefault="00A42B3C" w:rsidP="0047759F">
            <w:pP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</w:pPr>
            <w:hyperlink r:id="rId21" w:history="1">
              <w:r w:rsidR="00BB72B7" w:rsidRPr="00EF6C70">
                <w:rPr>
                  <w:rStyle w:val="Hyperlink"/>
                  <w:rFonts w:ascii="Calibri" w:eastAsia="Times New Roman" w:hAnsi="Calibri" w:cs="Calibri"/>
                  <w:sz w:val="24"/>
                  <w:szCs w:val="20"/>
                  <w:lang w:val="en-AU"/>
                </w:rPr>
                <w:t>Protecting personal information</w:t>
              </w:r>
            </w:hyperlink>
          </w:p>
          <w:p w14:paraId="26A31AEF" w14:textId="7CCDFB7F" w:rsidR="0047759F" w:rsidRPr="00EF6C70" w:rsidRDefault="00AD4CDB" w:rsidP="0047759F">
            <w:pP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T</w:t>
            </w:r>
            <w:r w:rsidR="00BB72B7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his article </w:t>
            </w:r>
            <w: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provides</w:t>
            </w: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</w:t>
            </w:r>
            <w:r w:rsidR="00BB72B7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background information.</w:t>
            </w:r>
          </w:p>
        </w:tc>
        <w:tc>
          <w:tcPr>
            <w:tcW w:w="4364" w:type="dxa"/>
          </w:tcPr>
          <w:p w14:paraId="35274020" w14:textId="05363A7D" w:rsidR="00EB36C5" w:rsidRPr="00EF6C70" w:rsidRDefault="00A42B3C" w:rsidP="00EB36C5">
            <w:pP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</w:pPr>
            <w:hyperlink r:id="rId22" w:history="1">
              <w:r w:rsidR="00451760" w:rsidRPr="00EF6C70">
                <w:rPr>
                  <w:rStyle w:val="Hyperlink"/>
                  <w:rFonts w:ascii="Calibri" w:eastAsia="Times New Roman" w:hAnsi="Calibri" w:cs="Calibri"/>
                  <w:sz w:val="24"/>
                  <w:szCs w:val="20"/>
                  <w:lang w:val="en-AU"/>
                </w:rPr>
                <w:t xml:space="preserve">Kids’ rules for </w:t>
              </w:r>
              <w:r w:rsidR="00F57E24">
                <w:rPr>
                  <w:rStyle w:val="Hyperlink"/>
                  <w:rFonts w:ascii="Calibri" w:eastAsia="Times New Roman" w:hAnsi="Calibri" w:cs="Calibri"/>
                  <w:sz w:val="24"/>
                  <w:szCs w:val="20"/>
                  <w:lang w:val="en-AU"/>
                </w:rPr>
                <w:t>o</w:t>
              </w:r>
              <w:r w:rsidR="00451760" w:rsidRPr="00EF6C70">
                <w:rPr>
                  <w:rStyle w:val="Hyperlink"/>
                  <w:rFonts w:ascii="Calibri" w:eastAsia="Times New Roman" w:hAnsi="Calibri" w:cs="Calibri"/>
                  <w:sz w:val="24"/>
                  <w:szCs w:val="20"/>
                  <w:lang w:val="en-AU"/>
                </w:rPr>
                <w:t>nline safety</w:t>
              </w:r>
            </w:hyperlink>
          </w:p>
          <w:p w14:paraId="19FC4AE1" w14:textId="47DE6101" w:rsidR="00451760" w:rsidRPr="00EF6C70" w:rsidRDefault="00451760" w:rsidP="00EB36C5">
            <w:pP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</w:pP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Use these rules as a guide and adjust and simplify for this age group. </w:t>
            </w:r>
          </w:p>
          <w:p w14:paraId="713E67B0" w14:textId="36900B3D" w:rsidR="00451760" w:rsidRPr="00A22D22" w:rsidRDefault="00A22D22" w:rsidP="00EB36C5">
            <w:pPr>
              <w:rPr>
                <w:rStyle w:val="Hyperlink"/>
                <w:rFonts w:ascii="Calibri" w:eastAsia="Times New Roman" w:hAnsi="Calibri" w:cs="Calibri"/>
                <w:sz w:val="24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fldChar w:fldCharType="begin"/>
            </w:r>
            <w: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instrText>HYPERLINK "http://primarytech.global2.vic.edu.au/2017/11/01/teaching-digital-citizenship-10-internet-safety-tips-for-students/"</w:instrText>
            </w:r>
            <w: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fldChar w:fldCharType="separate"/>
            </w:r>
            <w:r w:rsidR="00451760" w:rsidRPr="00A22D22">
              <w:rPr>
                <w:rStyle w:val="Hyperlink"/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Teaching </w:t>
            </w:r>
            <w:r w:rsidR="00F57E24" w:rsidRPr="00A22D22">
              <w:rPr>
                <w:rStyle w:val="Hyperlink"/>
                <w:rFonts w:ascii="Calibri" w:eastAsia="Times New Roman" w:hAnsi="Calibri" w:cs="Calibri"/>
                <w:sz w:val="24"/>
                <w:szCs w:val="20"/>
                <w:lang w:val="en-AU"/>
              </w:rPr>
              <w:t>d</w:t>
            </w:r>
            <w:r w:rsidR="00451760" w:rsidRPr="00A22D22">
              <w:rPr>
                <w:rStyle w:val="Hyperlink"/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igital </w:t>
            </w:r>
            <w:r w:rsidR="00F57E24" w:rsidRPr="00A22D22">
              <w:rPr>
                <w:rStyle w:val="Hyperlink"/>
                <w:rFonts w:ascii="Calibri" w:eastAsia="Times New Roman" w:hAnsi="Calibri" w:cs="Calibri"/>
                <w:sz w:val="24"/>
                <w:szCs w:val="20"/>
                <w:lang w:val="en-AU"/>
              </w:rPr>
              <w:t>c</w:t>
            </w:r>
            <w:r w:rsidR="00451760" w:rsidRPr="00A22D22">
              <w:rPr>
                <w:rStyle w:val="Hyperlink"/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itizenship: 10 </w:t>
            </w:r>
            <w:r w:rsidR="00F57E24" w:rsidRPr="00A22D22">
              <w:rPr>
                <w:rStyle w:val="Hyperlink"/>
                <w:rFonts w:ascii="Calibri" w:eastAsia="Times New Roman" w:hAnsi="Calibri" w:cs="Calibri"/>
                <w:sz w:val="24"/>
                <w:szCs w:val="20"/>
                <w:lang w:val="en-AU"/>
              </w:rPr>
              <w:t>i</w:t>
            </w:r>
            <w:r w:rsidR="00451760" w:rsidRPr="00A22D22">
              <w:rPr>
                <w:rStyle w:val="Hyperlink"/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nternet </w:t>
            </w:r>
            <w:r w:rsidR="00F57E24" w:rsidRPr="00A22D22">
              <w:rPr>
                <w:rStyle w:val="Hyperlink"/>
                <w:rFonts w:ascii="Calibri" w:eastAsia="Times New Roman" w:hAnsi="Calibri" w:cs="Calibri"/>
                <w:sz w:val="24"/>
                <w:szCs w:val="20"/>
                <w:lang w:val="en-AU"/>
              </w:rPr>
              <w:t>s</w:t>
            </w:r>
            <w:r w:rsidR="00451760" w:rsidRPr="00A22D22">
              <w:rPr>
                <w:rStyle w:val="Hyperlink"/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afety </w:t>
            </w:r>
            <w:r w:rsidR="00F57E24" w:rsidRPr="00A22D22">
              <w:rPr>
                <w:rStyle w:val="Hyperlink"/>
                <w:rFonts w:ascii="Calibri" w:eastAsia="Times New Roman" w:hAnsi="Calibri" w:cs="Calibri"/>
                <w:sz w:val="24"/>
                <w:szCs w:val="20"/>
                <w:lang w:val="en-AU"/>
              </w:rPr>
              <w:t>t</w:t>
            </w:r>
            <w:r w:rsidR="00451760" w:rsidRPr="00A22D22">
              <w:rPr>
                <w:rStyle w:val="Hyperlink"/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ips for </w:t>
            </w:r>
            <w:r w:rsidR="00F57E24" w:rsidRPr="00A22D22">
              <w:rPr>
                <w:rStyle w:val="Hyperlink"/>
                <w:rFonts w:ascii="Calibri" w:eastAsia="Times New Roman" w:hAnsi="Calibri" w:cs="Calibri"/>
                <w:sz w:val="24"/>
                <w:szCs w:val="20"/>
                <w:lang w:val="en-AU"/>
              </w:rPr>
              <w:t>s</w:t>
            </w:r>
            <w:r w:rsidR="00451760" w:rsidRPr="00A22D22">
              <w:rPr>
                <w:rStyle w:val="Hyperlink"/>
                <w:rFonts w:ascii="Calibri" w:eastAsia="Times New Roman" w:hAnsi="Calibri" w:cs="Calibri"/>
                <w:sz w:val="24"/>
                <w:szCs w:val="20"/>
                <w:lang w:val="en-AU"/>
              </w:rPr>
              <w:t>tudents</w:t>
            </w:r>
          </w:p>
          <w:p w14:paraId="5AEF19CC" w14:textId="0C6E90ED" w:rsidR="00451760" w:rsidRPr="00EF6C70" w:rsidRDefault="00A22D22" w:rsidP="00451760">
            <w:pP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lastRenderedPageBreak/>
              <w:fldChar w:fldCharType="end"/>
            </w:r>
            <w:r w:rsidR="00451760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Use this blog post to inform your discussion </w:t>
            </w:r>
            <w:r w:rsidR="007C1AB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of</w:t>
            </w:r>
            <w:r w:rsidR="007C1AB0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</w:t>
            </w:r>
            <w:r w:rsidR="00451760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rules for behaving online.</w:t>
            </w:r>
          </w:p>
          <w:p w14:paraId="67C6263B" w14:textId="77777777" w:rsidR="00451760" w:rsidRPr="00EF6C70" w:rsidRDefault="00451760" w:rsidP="00451760">
            <w:pP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</w:pPr>
          </w:p>
          <w:p w14:paraId="5CEC36F0" w14:textId="77777777" w:rsidR="00451760" w:rsidRPr="00EF6C70" w:rsidRDefault="00451760" w:rsidP="00EB36C5">
            <w:pP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</w:pPr>
          </w:p>
          <w:p w14:paraId="6C50133C" w14:textId="62621F1E" w:rsidR="00EB36C5" w:rsidRPr="00EF6C70" w:rsidRDefault="00EB36C5" w:rsidP="00EB36C5">
            <w:pPr>
              <w:tabs>
                <w:tab w:val="left" w:pos="1014"/>
              </w:tabs>
              <w:rPr>
                <w:rFonts w:ascii="Calibri" w:eastAsia="Times New Roman" w:hAnsi="Calibri" w:cs="Calibri"/>
                <w:sz w:val="24"/>
                <w:szCs w:val="20"/>
                <w:lang w:val="en-AU"/>
              </w:rPr>
            </w:pPr>
          </w:p>
        </w:tc>
        <w:tc>
          <w:tcPr>
            <w:tcW w:w="4364" w:type="dxa"/>
          </w:tcPr>
          <w:p w14:paraId="57D596F6" w14:textId="67DCDB18" w:rsidR="00EB36C5" w:rsidRPr="00EF6C70" w:rsidRDefault="00A42B3C" w:rsidP="00EB36C5">
            <w:pPr>
              <w:tabs>
                <w:tab w:val="left" w:pos="520"/>
              </w:tabs>
              <w:rPr>
                <w:rFonts w:ascii="Calibri" w:eastAsia="Times New Roman" w:hAnsi="Calibri" w:cs="Calibri"/>
                <w:sz w:val="24"/>
                <w:szCs w:val="20"/>
                <w:lang w:val="en-AU"/>
              </w:rPr>
            </w:pPr>
            <w:hyperlink r:id="rId23" w:history="1">
              <w:r w:rsidR="00FF0508" w:rsidRPr="00EF6C70">
                <w:rPr>
                  <w:rStyle w:val="Hyperlink"/>
                  <w:rFonts w:ascii="Calibri" w:eastAsia="Times New Roman" w:hAnsi="Calibri" w:cs="Calibri"/>
                  <w:sz w:val="24"/>
                  <w:szCs w:val="20"/>
                  <w:lang w:val="en-AU"/>
                </w:rPr>
                <w:t xml:space="preserve">Digital </w:t>
              </w:r>
              <w:proofErr w:type="spellStart"/>
              <w:r w:rsidR="00FF0508" w:rsidRPr="00EF6C70">
                <w:rPr>
                  <w:rStyle w:val="Hyperlink"/>
                  <w:rFonts w:ascii="Calibri" w:eastAsia="Times New Roman" w:hAnsi="Calibri" w:cs="Calibri"/>
                  <w:sz w:val="24"/>
                  <w:szCs w:val="20"/>
                  <w:lang w:val="en-AU"/>
                </w:rPr>
                <w:t>storytime</w:t>
              </w:r>
              <w:proofErr w:type="spellEnd"/>
            </w:hyperlink>
          </w:p>
          <w:p w14:paraId="60F3C848" w14:textId="08BA7A77" w:rsidR="00FF0508" w:rsidRPr="00EF6C70" w:rsidRDefault="00FF0508" w:rsidP="00BB77E1">
            <w:pPr>
              <w:tabs>
                <w:tab w:val="left" w:pos="520"/>
              </w:tabs>
              <w:rPr>
                <w:rFonts w:ascii="Calibri" w:eastAsia="Times New Roman" w:hAnsi="Calibri" w:cs="Calibri"/>
                <w:sz w:val="24"/>
                <w:szCs w:val="20"/>
                <w:lang w:val="en-AU"/>
              </w:rPr>
            </w:pP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Use these online versions of </w:t>
            </w:r>
            <w:proofErr w:type="spellStart"/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fairytales</w:t>
            </w:r>
            <w:proofErr w:type="spellEnd"/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. </w:t>
            </w:r>
          </w:p>
        </w:tc>
        <w:tc>
          <w:tcPr>
            <w:tcW w:w="4364" w:type="dxa"/>
          </w:tcPr>
          <w:p w14:paraId="0F5F5B01" w14:textId="7656A46C" w:rsidR="00EB36C5" w:rsidRPr="00EF6C70" w:rsidRDefault="00A42B3C" w:rsidP="00EB36C5">
            <w:pP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</w:pPr>
            <w:hyperlink r:id="rId24" w:anchor="!/resources" w:history="1">
              <w:r w:rsidR="00FF0508" w:rsidRPr="00EF6C70">
                <w:rPr>
                  <w:rStyle w:val="Hyperlink"/>
                  <w:rFonts w:ascii="Calibri" w:eastAsia="Times New Roman" w:hAnsi="Calibri" w:cs="Calibri"/>
                  <w:sz w:val="24"/>
                  <w:szCs w:val="20"/>
                  <w:lang w:val="en-AU"/>
                </w:rPr>
                <w:t>ABC Education</w:t>
              </w:r>
            </w:hyperlink>
          </w:p>
          <w:p w14:paraId="546DE2F8" w14:textId="7695CB2E" w:rsidR="00FF0508" w:rsidRPr="00EF6C70" w:rsidRDefault="00FF0508" w:rsidP="00EB36C5">
            <w:pP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</w:pP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This might be a useful example of a trusted safe site. </w:t>
            </w:r>
          </w:p>
          <w:p w14:paraId="40935B42" w14:textId="77FCE492" w:rsidR="00FF0508" w:rsidRPr="00EF6C70" w:rsidRDefault="00A42B3C" w:rsidP="00EB36C5">
            <w:pP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</w:pPr>
            <w:hyperlink r:id="rId25" w:history="1">
              <w:r w:rsidR="00FF0508" w:rsidRPr="00EF6C70">
                <w:rPr>
                  <w:rStyle w:val="Hyperlink"/>
                  <w:rFonts w:ascii="Calibri" w:eastAsia="Times New Roman" w:hAnsi="Calibri" w:cs="Calibri"/>
                  <w:sz w:val="24"/>
                  <w:szCs w:val="20"/>
                  <w:lang w:val="en-AU"/>
                </w:rPr>
                <w:t>Fuse</w:t>
              </w:r>
            </w:hyperlink>
          </w:p>
          <w:p w14:paraId="5E4A154F" w14:textId="09EB236E" w:rsidR="00FF0508" w:rsidRPr="00EF6C70" w:rsidRDefault="00FF0508" w:rsidP="00EB36C5">
            <w:pP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</w:pP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lastRenderedPageBreak/>
              <w:t xml:space="preserve">This might be a useful example of a trusted safe site. </w:t>
            </w:r>
          </w:p>
        </w:tc>
      </w:tr>
      <w:tr w:rsidR="00EB36C5" w:rsidRPr="00EF6C70" w14:paraId="5357AF44" w14:textId="77777777" w:rsidTr="00141263">
        <w:tc>
          <w:tcPr>
            <w:tcW w:w="2245" w:type="dxa"/>
          </w:tcPr>
          <w:p w14:paraId="015AF304" w14:textId="77777777" w:rsidR="00EB36C5" w:rsidRPr="00EF6C70" w:rsidRDefault="00EB36C5" w:rsidP="00EB36C5">
            <w:pPr>
              <w:pStyle w:val="PlainText"/>
              <w:rPr>
                <w:sz w:val="24"/>
                <w:lang w:val="en-AU"/>
              </w:rPr>
            </w:pPr>
            <w:r w:rsidRPr="00EF6C70">
              <w:rPr>
                <w:sz w:val="24"/>
                <w:lang w:val="en-AU"/>
              </w:rPr>
              <w:lastRenderedPageBreak/>
              <w:t>Assessment</w:t>
            </w:r>
          </w:p>
          <w:p w14:paraId="1929997A" w14:textId="77777777" w:rsidR="00EB36C5" w:rsidRPr="00EF6C70" w:rsidRDefault="00EB36C5" w:rsidP="00EB36C5">
            <w:pPr>
              <w:pStyle w:val="PlainText"/>
              <w:rPr>
                <w:sz w:val="24"/>
                <w:lang w:val="en-AU"/>
              </w:rPr>
            </w:pPr>
          </w:p>
        </w:tc>
        <w:tc>
          <w:tcPr>
            <w:tcW w:w="4590" w:type="dxa"/>
          </w:tcPr>
          <w:p w14:paraId="55C30ADF" w14:textId="491BA8E0" w:rsidR="00EB36C5" w:rsidRPr="00EF6C70" w:rsidRDefault="00EB36C5" w:rsidP="00EB36C5">
            <w:pPr>
              <w:rPr>
                <w:rFonts w:ascii="Calibri" w:eastAsia="Times New Roman" w:hAnsi="Calibri" w:cs="Calibri"/>
                <w:b/>
                <w:sz w:val="24"/>
                <w:szCs w:val="20"/>
                <w:lang w:val="en-AU"/>
              </w:rPr>
            </w:pPr>
            <w:r w:rsidRPr="00EF6C70">
              <w:rPr>
                <w:rFonts w:ascii="Calibri" w:eastAsia="Times New Roman" w:hAnsi="Calibri" w:cs="Calibri"/>
                <w:b/>
                <w:sz w:val="24"/>
                <w:szCs w:val="20"/>
                <w:lang w:val="en-AU"/>
              </w:rPr>
              <w:t>Suggested approaches</w:t>
            </w:r>
          </w:p>
          <w:p w14:paraId="0632065C" w14:textId="521B4C5C" w:rsidR="00EB36C5" w:rsidRPr="00EF6C70" w:rsidRDefault="00943050" w:rsidP="00EB36C5">
            <w:pP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</w:pP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Personal online profile </w:t>
            </w:r>
            <w:r w:rsidR="00EB36C5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</w:t>
            </w:r>
          </w:p>
          <w:p w14:paraId="6FAC98AB" w14:textId="77777777" w:rsidR="00475822" w:rsidRPr="00EF6C70" w:rsidRDefault="00EB36C5" w:rsidP="00EB36C5">
            <w:pPr>
              <w:rPr>
                <w:rFonts w:ascii="Proxima Nova" w:eastAsia="Proxima Nova" w:hAnsi="Proxima Nova" w:cs="Proxima Nova"/>
                <w:b/>
                <w:sz w:val="24"/>
                <w:szCs w:val="18"/>
                <w:lang w:val="en-AU"/>
              </w:rPr>
            </w:pPr>
            <w:r w:rsidRPr="00EF6C70">
              <w:rPr>
                <w:rFonts w:ascii="Proxima Nova" w:eastAsia="Proxima Nova" w:hAnsi="Proxima Nova" w:cs="Proxima Nova"/>
                <w:b/>
                <w:sz w:val="24"/>
                <w:szCs w:val="18"/>
                <w:lang w:val="en-AU"/>
              </w:rPr>
              <w:t xml:space="preserve">Achievement standard </w:t>
            </w:r>
          </w:p>
          <w:p w14:paraId="0D04DDF7" w14:textId="77777777" w:rsidR="00EB36C5" w:rsidRPr="00EF6C70" w:rsidRDefault="00475822" w:rsidP="00EB36C5">
            <w:pPr>
              <w:rPr>
                <w:rFonts w:ascii="Proxima Nova" w:eastAsia="Proxima Nova" w:hAnsi="Proxima Nova" w:cs="Proxima Nova"/>
                <w:sz w:val="24"/>
                <w:szCs w:val="18"/>
                <w:lang w:val="en-AU"/>
              </w:rPr>
            </w:pPr>
            <w:r w:rsidRPr="00EF6C70">
              <w:rPr>
                <w:rFonts w:ascii="Proxima Nova" w:eastAsia="Proxima Nova" w:hAnsi="Proxima Nova" w:cs="Proxima Nova"/>
                <w:b/>
                <w:sz w:val="24"/>
                <w:szCs w:val="18"/>
                <w:lang w:val="en-AU"/>
              </w:rPr>
              <w:t>Create</w:t>
            </w:r>
            <w:r w:rsidRPr="00EF6C70">
              <w:rPr>
                <w:rFonts w:ascii="Proxima Nova" w:eastAsia="Proxima Nova" w:hAnsi="Proxima Nova" w:cs="Proxima Nova"/>
                <w:sz w:val="24"/>
                <w:szCs w:val="18"/>
                <w:lang w:val="en-AU"/>
              </w:rPr>
              <w:t xml:space="preserve"> and </w:t>
            </w:r>
            <w:r w:rsidRPr="00EF6C70">
              <w:rPr>
                <w:rFonts w:ascii="Proxima Nova" w:eastAsia="Proxima Nova" w:hAnsi="Proxima Nova" w:cs="Proxima Nova"/>
                <w:b/>
                <w:sz w:val="24"/>
                <w:szCs w:val="18"/>
                <w:lang w:val="en-AU"/>
              </w:rPr>
              <w:t>organise</w:t>
            </w:r>
            <w:r w:rsidRPr="00EF6C70">
              <w:rPr>
                <w:rFonts w:ascii="Proxima Nova" w:eastAsia="Proxima Nova" w:hAnsi="Proxima Nova" w:cs="Proxima Nova"/>
                <w:sz w:val="24"/>
                <w:szCs w:val="18"/>
                <w:lang w:val="en-AU"/>
              </w:rPr>
              <w:t xml:space="preserve"> ideas and information using information systems, and </w:t>
            </w:r>
            <w:r w:rsidRPr="00EF6C70">
              <w:rPr>
                <w:rFonts w:ascii="Proxima Nova" w:eastAsia="Proxima Nova" w:hAnsi="Proxima Nova" w:cs="Proxima Nova"/>
                <w:b/>
                <w:sz w:val="24"/>
                <w:szCs w:val="18"/>
                <w:lang w:val="en-AU"/>
              </w:rPr>
              <w:t>share</w:t>
            </w:r>
            <w:r w:rsidRPr="00EF6C70">
              <w:rPr>
                <w:rFonts w:ascii="Proxima Nova" w:eastAsia="Proxima Nova" w:hAnsi="Proxima Nova" w:cs="Proxima Nova"/>
                <w:sz w:val="24"/>
                <w:szCs w:val="18"/>
                <w:lang w:val="en-AU"/>
              </w:rPr>
              <w:t xml:space="preserve"> information in safe online environments.</w:t>
            </w:r>
          </w:p>
          <w:p w14:paraId="36715A4A" w14:textId="77777777" w:rsidR="00475822" w:rsidRPr="00EF6C70" w:rsidRDefault="00475822" w:rsidP="00EB36C5">
            <w:pPr>
              <w:rPr>
                <w:rFonts w:ascii="Proxima Nova" w:eastAsia="Proxima Nova" w:hAnsi="Proxima Nova" w:cs="Proxima Nova"/>
                <w:sz w:val="24"/>
                <w:szCs w:val="18"/>
                <w:lang w:val="en-AU"/>
              </w:rPr>
            </w:pPr>
          </w:p>
          <w:p w14:paraId="3445E555" w14:textId="1FA5CB34" w:rsidR="00475822" w:rsidRPr="00EF6C70" w:rsidRDefault="00475822" w:rsidP="00EB36C5">
            <w:pPr>
              <w:rPr>
                <w:rFonts w:ascii="Calibri" w:eastAsia="Times New Roman" w:hAnsi="Calibri" w:cs="Calibri"/>
                <w:b/>
                <w:sz w:val="24"/>
                <w:szCs w:val="20"/>
                <w:lang w:val="en-AU"/>
              </w:rPr>
            </w:pPr>
          </w:p>
        </w:tc>
        <w:tc>
          <w:tcPr>
            <w:tcW w:w="4364" w:type="dxa"/>
          </w:tcPr>
          <w:p w14:paraId="568FB679" w14:textId="452A8340" w:rsidR="00EB36C5" w:rsidRPr="00EF6C70" w:rsidRDefault="00EB36C5" w:rsidP="00EB36C5">
            <w:pPr>
              <w:rPr>
                <w:rFonts w:ascii="Calibri" w:eastAsia="Times New Roman" w:hAnsi="Calibri" w:cs="Calibri"/>
                <w:b/>
                <w:sz w:val="24"/>
                <w:szCs w:val="20"/>
                <w:lang w:val="en-AU"/>
              </w:rPr>
            </w:pPr>
            <w:r w:rsidRPr="00EF6C70">
              <w:rPr>
                <w:rFonts w:ascii="Calibri" w:eastAsia="Times New Roman" w:hAnsi="Calibri" w:cs="Calibri"/>
                <w:b/>
                <w:sz w:val="24"/>
                <w:szCs w:val="20"/>
                <w:lang w:val="en-AU"/>
              </w:rPr>
              <w:t>Suggested approaches</w:t>
            </w:r>
          </w:p>
          <w:p w14:paraId="62582DCD" w14:textId="692FF1B0" w:rsidR="00EB36C5" w:rsidRPr="00EF6C70" w:rsidRDefault="00FF0508" w:rsidP="00EB36C5">
            <w:pP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</w:pP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Presentation or demonstration</w:t>
            </w:r>
          </w:p>
          <w:p w14:paraId="77C760F6" w14:textId="77777777" w:rsidR="00475822" w:rsidRPr="00EF6C70" w:rsidRDefault="00475822" w:rsidP="00475822">
            <w:pPr>
              <w:rPr>
                <w:rFonts w:ascii="Proxima Nova" w:eastAsia="Proxima Nova" w:hAnsi="Proxima Nova" w:cs="Proxima Nova"/>
                <w:b/>
                <w:sz w:val="24"/>
                <w:szCs w:val="18"/>
                <w:lang w:val="en-AU"/>
              </w:rPr>
            </w:pPr>
            <w:r w:rsidRPr="00EF6C70">
              <w:rPr>
                <w:rFonts w:ascii="Proxima Nova" w:eastAsia="Proxima Nova" w:hAnsi="Proxima Nova" w:cs="Proxima Nova"/>
                <w:b/>
                <w:sz w:val="24"/>
                <w:szCs w:val="18"/>
                <w:lang w:val="en-AU"/>
              </w:rPr>
              <w:t xml:space="preserve">Achievement standard </w:t>
            </w:r>
          </w:p>
          <w:p w14:paraId="36DFC60A" w14:textId="77777777" w:rsidR="00475822" w:rsidRPr="00EF6C70" w:rsidRDefault="00475822" w:rsidP="00475822">
            <w:pPr>
              <w:rPr>
                <w:rFonts w:ascii="Proxima Nova" w:eastAsia="Proxima Nova" w:hAnsi="Proxima Nova" w:cs="Proxima Nova"/>
                <w:sz w:val="24"/>
                <w:szCs w:val="18"/>
                <w:lang w:val="en-AU"/>
              </w:rPr>
            </w:pPr>
            <w:r w:rsidRPr="00EF6C70">
              <w:rPr>
                <w:rFonts w:ascii="Proxima Nova" w:eastAsia="Proxima Nova" w:hAnsi="Proxima Nova" w:cs="Proxima Nova"/>
                <w:b/>
                <w:sz w:val="24"/>
                <w:szCs w:val="18"/>
                <w:lang w:val="en-AU"/>
              </w:rPr>
              <w:t>Create</w:t>
            </w:r>
            <w:r w:rsidRPr="00EF6C70">
              <w:rPr>
                <w:rFonts w:ascii="Proxima Nova" w:eastAsia="Proxima Nova" w:hAnsi="Proxima Nova" w:cs="Proxima Nova"/>
                <w:sz w:val="24"/>
                <w:szCs w:val="18"/>
                <w:lang w:val="en-AU"/>
              </w:rPr>
              <w:t xml:space="preserve"> and </w:t>
            </w:r>
            <w:r w:rsidRPr="00EF6C70">
              <w:rPr>
                <w:rFonts w:ascii="Proxima Nova" w:eastAsia="Proxima Nova" w:hAnsi="Proxima Nova" w:cs="Proxima Nova"/>
                <w:b/>
                <w:sz w:val="24"/>
                <w:szCs w:val="18"/>
                <w:lang w:val="en-AU"/>
              </w:rPr>
              <w:t>organise</w:t>
            </w:r>
            <w:r w:rsidRPr="00EF6C70">
              <w:rPr>
                <w:rFonts w:ascii="Proxima Nova" w:eastAsia="Proxima Nova" w:hAnsi="Proxima Nova" w:cs="Proxima Nova"/>
                <w:sz w:val="24"/>
                <w:szCs w:val="18"/>
                <w:lang w:val="en-AU"/>
              </w:rPr>
              <w:t xml:space="preserve"> ideas and information using information systems, and </w:t>
            </w:r>
            <w:r w:rsidRPr="00EF6C70">
              <w:rPr>
                <w:rFonts w:ascii="Proxima Nova" w:eastAsia="Proxima Nova" w:hAnsi="Proxima Nova" w:cs="Proxima Nova"/>
                <w:b/>
                <w:sz w:val="24"/>
                <w:szCs w:val="18"/>
                <w:lang w:val="en-AU"/>
              </w:rPr>
              <w:t>share</w:t>
            </w:r>
            <w:r w:rsidRPr="00EF6C70">
              <w:rPr>
                <w:rFonts w:ascii="Proxima Nova" w:eastAsia="Proxima Nova" w:hAnsi="Proxima Nova" w:cs="Proxima Nova"/>
                <w:sz w:val="24"/>
                <w:szCs w:val="18"/>
                <w:lang w:val="en-AU"/>
              </w:rPr>
              <w:t xml:space="preserve"> information in safe online environments.</w:t>
            </w:r>
          </w:p>
          <w:p w14:paraId="52DEC084" w14:textId="77777777" w:rsidR="00EB36C5" w:rsidRPr="00EF6C70" w:rsidRDefault="00EB36C5" w:rsidP="00EB36C5">
            <w:pPr>
              <w:rPr>
                <w:rFonts w:ascii="Calibri" w:eastAsia="Times New Roman" w:hAnsi="Calibri" w:cs="Calibri"/>
                <w:b/>
                <w:sz w:val="24"/>
                <w:szCs w:val="20"/>
                <w:lang w:val="en-AU"/>
              </w:rPr>
            </w:pPr>
          </w:p>
        </w:tc>
        <w:tc>
          <w:tcPr>
            <w:tcW w:w="4364" w:type="dxa"/>
          </w:tcPr>
          <w:p w14:paraId="6128B94D" w14:textId="0AF9FAFB" w:rsidR="00EB36C5" w:rsidRPr="00EF6C70" w:rsidRDefault="00EB36C5" w:rsidP="00EB36C5">
            <w:pPr>
              <w:rPr>
                <w:rFonts w:ascii="Calibri" w:eastAsia="Times New Roman" w:hAnsi="Calibri" w:cs="Calibri"/>
                <w:b/>
                <w:sz w:val="24"/>
                <w:szCs w:val="20"/>
                <w:lang w:val="en-AU"/>
              </w:rPr>
            </w:pPr>
            <w:r w:rsidRPr="00EF6C70">
              <w:rPr>
                <w:rFonts w:ascii="Calibri" w:eastAsia="Times New Roman" w:hAnsi="Calibri" w:cs="Calibri"/>
                <w:b/>
                <w:sz w:val="24"/>
                <w:szCs w:val="20"/>
                <w:lang w:val="en-AU"/>
              </w:rPr>
              <w:t>Suggested approaches</w:t>
            </w:r>
          </w:p>
          <w:p w14:paraId="7259A253" w14:textId="331E22A9" w:rsidR="00EB36C5" w:rsidRPr="00EF6C70" w:rsidRDefault="00FF0508" w:rsidP="00EB36C5">
            <w:pP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</w:pP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Artefact </w:t>
            </w:r>
            <w:r w:rsidR="001A5C9C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a</w:t>
            </w: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nalysis</w:t>
            </w:r>
            <w:r w:rsidR="00EB36C5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</w:t>
            </w:r>
          </w:p>
          <w:p w14:paraId="18A3F2CA" w14:textId="77777777" w:rsidR="00EB36C5" w:rsidRPr="00EF6C70" w:rsidRDefault="00EB36C5" w:rsidP="00475822">
            <w:pPr>
              <w:rPr>
                <w:rFonts w:ascii="Proxima Nova" w:eastAsia="Proxima Nova" w:hAnsi="Proxima Nova" w:cs="Proxima Nova"/>
                <w:b/>
                <w:sz w:val="24"/>
                <w:szCs w:val="18"/>
                <w:lang w:val="en-AU"/>
              </w:rPr>
            </w:pPr>
            <w:r w:rsidRPr="00EF6C70">
              <w:rPr>
                <w:rFonts w:ascii="Proxima Nova" w:eastAsia="Proxima Nova" w:hAnsi="Proxima Nova" w:cs="Proxima Nova"/>
                <w:b/>
                <w:sz w:val="24"/>
                <w:szCs w:val="18"/>
                <w:lang w:val="en-AU"/>
              </w:rPr>
              <w:t xml:space="preserve">Achievement standard </w:t>
            </w:r>
          </w:p>
          <w:p w14:paraId="7058C315" w14:textId="77777777" w:rsidR="00475822" w:rsidRPr="00EF6C70" w:rsidRDefault="00475822" w:rsidP="00475822">
            <w:pPr>
              <w:widowControl w:val="0"/>
              <w:rPr>
                <w:rFonts w:ascii="Proxima Nova" w:eastAsia="Proxima Nova" w:hAnsi="Proxima Nova" w:cs="Proxima Nova"/>
                <w:sz w:val="24"/>
                <w:szCs w:val="18"/>
                <w:lang w:val="en-AU"/>
              </w:rPr>
            </w:pPr>
            <w:r w:rsidRPr="00EF6C70">
              <w:rPr>
                <w:rFonts w:ascii="Proxima Nova" w:eastAsia="Proxima Nova" w:hAnsi="Proxima Nova" w:cs="Proxima Nova"/>
                <w:b/>
                <w:sz w:val="24"/>
                <w:szCs w:val="18"/>
                <w:lang w:val="en-AU"/>
              </w:rPr>
              <w:t>Design</w:t>
            </w:r>
            <w:r w:rsidRPr="00EF6C70">
              <w:rPr>
                <w:rFonts w:ascii="Proxima Nova" w:eastAsia="Proxima Nova" w:hAnsi="Proxima Nova" w:cs="Proxima Nova"/>
                <w:sz w:val="24"/>
                <w:szCs w:val="18"/>
                <w:lang w:val="en-AU"/>
              </w:rPr>
              <w:t xml:space="preserve"> solutions to simple problems using a sequence of steps and decisions.</w:t>
            </w:r>
          </w:p>
          <w:p w14:paraId="10AF1DC3" w14:textId="77777777" w:rsidR="00475822" w:rsidRPr="00EF6C70" w:rsidRDefault="00475822" w:rsidP="00475822">
            <w:pPr>
              <w:rPr>
                <w:rFonts w:ascii="Calibri" w:eastAsia="Times New Roman" w:hAnsi="Calibri" w:cs="Calibri"/>
                <w:b/>
                <w:sz w:val="24"/>
                <w:szCs w:val="20"/>
                <w:lang w:val="en-AU"/>
              </w:rPr>
            </w:pPr>
          </w:p>
          <w:p w14:paraId="1154DD03" w14:textId="612B8890" w:rsidR="00475822" w:rsidRPr="00EF6C70" w:rsidRDefault="00475822" w:rsidP="00475822">
            <w:pPr>
              <w:rPr>
                <w:rFonts w:ascii="Calibri" w:eastAsia="Times New Roman" w:hAnsi="Calibri" w:cs="Calibri"/>
                <w:b/>
                <w:sz w:val="24"/>
                <w:szCs w:val="20"/>
                <w:lang w:val="en-AU"/>
              </w:rPr>
            </w:pPr>
            <w:r w:rsidRPr="00EF6C70">
              <w:rPr>
                <w:rFonts w:ascii="Proxima Nova" w:eastAsia="Proxima Nova" w:hAnsi="Proxima Nova" w:cs="Proxima Nova"/>
                <w:b/>
                <w:sz w:val="24"/>
                <w:szCs w:val="18"/>
                <w:lang w:val="en-AU"/>
              </w:rPr>
              <w:t>Create</w:t>
            </w:r>
            <w:r w:rsidRPr="00EF6C70">
              <w:rPr>
                <w:rFonts w:ascii="Proxima Nova" w:eastAsia="Proxima Nova" w:hAnsi="Proxima Nova" w:cs="Proxima Nova"/>
                <w:sz w:val="24"/>
                <w:szCs w:val="18"/>
                <w:lang w:val="en-AU"/>
              </w:rPr>
              <w:t xml:space="preserve"> and </w:t>
            </w:r>
            <w:r w:rsidRPr="00EF6C70">
              <w:rPr>
                <w:rFonts w:ascii="Proxima Nova" w:eastAsia="Proxima Nova" w:hAnsi="Proxima Nova" w:cs="Proxima Nova"/>
                <w:b/>
                <w:sz w:val="24"/>
                <w:szCs w:val="18"/>
                <w:lang w:val="en-AU"/>
              </w:rPr>
              <w:t>organise</w:t>
            </w:r>
            <w:r w:rsidRPr="00EF6C70">
              <w:rPr>
                <w:rFonts w:ascii="Proxima Nova" w:eastAsia="Proxima Nova" w:hAnsi="Proxima Nova" w:cs="Proxima Nova"/>
                <w:sz w:val="24"/>
                <w:szCs w:val="18"/>
                <w:lang w:val="en-AU"/>
              </w:rPr>
              <w:t xml:space="preserve"> ideas and information using information systems, and </w:t>
            </w:r>
            <w:r w:rsidRPr="00EF6C70">
              <w:rPr>
                <w:rFonts w:ascii="Proxima Nova" w:eastAsia="Proxima Nova" w:hAnsi="Proxima Nova" w:cs="Proxima Nova"/>
                <w:b/>
                <w:sz w:val="24"/>
                <w:szCs w:val="18"/>
                <w:lang w:val="en-AU"/>
              </w:rPr>
              <w:t>share</w:t>
            </w:r>
            <w:r w:rsidRPr="00EF6C70">
              <w:rPr>
                <w:rFonts w:ascii="Proxima Nova" w:eastAsia="Proxima Nova" w:hAnsi="Proxima Nova" w:cs="Proxima Nova"/>
                <w:sz w:val="24"/>
                <w:szCs w:val="18"/>
                <w:lang w:val="en-AU"/>
              </w:rPr>
              <w:t xml:space="preserve"> information in safe online environments.</w:t>
            </w:r>
          </w:p>
        </w:tc>
        <w:tc>
          <w:tcPr>
            <w:tcW w:w="4364" w:type="dxa"/>
          </w:tcPr>
          <w:p w14:paraId="4798DCB1" w14:textId="5E22F0E6" w:rsidR="00EB36C5" w:rsidRPr="00EF6C70" w:rsidRDefault="00EB36C5" w:rsidP="00EB36C5">
            <w:pPr>
              <w:rPr>
                <w:rFonts w:ascii="Calibri" w:eastAsia="Times New Roman" w:hAnsi="Calibri" w:cs="Calibri"/>
                <w:b/>
                <w:sz w:val="24"/>
                <w:szCs w:val="20"/>
                <w:lang w:val="en-AU"/>
              </w:rPr>
            </w:pPr>
            <w:r w:rsidRPr="00EF6C70">
              <w:rPr>
                <w:rFonts w:ascii="Calibri" w:eastAsia="Times New Roman" w:hAnsi="Calibri" w:cs="Calibri"/>
                <w:b/>
                <w:sz w:val="24"/>
                <w:szCs w:val="20"/>
                <w:lang w:val="en-AU"/>
              </w:rPr>
              <w:t xml:space="preserve">Suggested approaches </w:t>
            </w:r>
          </w:p>
          <w:p w14:paraId="4E57447F" w14:textId="5C7B83B2" w:rsidR="00EB36C5" w:rsidRPr="00EF6C70" w:rsidRDefault="00FF0508" w:rsidP="00EB36C5">
            <w:pP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</w:pP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Presentation or demonstration</w:t>
            </w:r>
          </w:p>
          <w:p w14:paraId="6FCB2DD5" w14:textId="77777777" w:rsidR="00475822" w:rsidRPr="00EF6C70" w:rsidRDefault="00475822" w:rsidP="00475822">
            <w:pPr>
              <w:rPr>
                <w:rFonts w:ascii="Proxima Nova" w:eastAsia="Proxima Nova" w:hAnsi="Proxima Nova" w:cs="Proxima Nova"/>
                <w:b/>
                <w:sz w:val="24"/>
                <w:szCs w:val="18"/>
                <w:lang w:val="en-AU"/>
              </w:rPr>
            </w:pPr>
            <w:r w:rsidRPr="00EF6C70">
              <w:rPr>
                <w:rFonts w:ascii="Proxima Nova" w:eastAsia="Proxima Nova" w:hAnsi="Proxima Nova" w:cs="Proxima Nova"/>
                <w:b/>
                <w:sz w:val="24"/>
                <w:szCs w:val="18"/>
                <w:lang w:val="en-AU"/>
              </w:rPr>
              <w:t xml:space="preserve">Achievement standard </w:t>
            </w:r>
          </w:p>
          <w:p w14:paraId="60AA3392" w14:textId="77777777" w:rsidR="00475822" w:rsidRPr="00EF6C70" w:rsidRDefault="00475822" w:rsidP="00475822">
            <w:pPr>
              <w:rPr>
                <w:rFonts w:ascii="Proxima Nova" w:eastAsia="Proxima Nova" w:hAnsi="Proxima Nova" w:cs="Proxima Nova"/>
                <w:sz w:val="24"/>
                <w:szCs w:val="18"/>
                <w:lang w:val="en-AU"/>
              </w:rPr>
            </w:pPr>
            <w:r w:rsidRPr="00EF6C70">
              <w:rPr>
                <w:rFonts w:ascii="Proxima Nova" w:eastAsia="Proxima Nova" w:hAnsi="Proxima Nova" w:cs="Proxima Nova"/>
                <w:b/>
                <w:sz w:val="24"/>
                <w:szCs w:val="18"/>
                <w:lang w:val="en-AU"/>
              </w:rPr>
              <w:t>Create</w:t>
            </w:r>
            <w:r w:rsidRPr="00EF6C70">
              <w:rPr>
                <w:rFonts w:ascii="Proxima Nova" w:eastAsia="Proxima Nova" w:hAnsi="Proxima Nova" w:cs="Proxima Nova"/>
                <w:sz w:val="24"/>
                <w:szCs w:val="18"/>
                <w:lang w:val="en-AU"/>
              </w:rPr>
              <w:t xml:space="preserve"> and </w:t>
            </w:r>
            <w:r w:rsidRPr="00EF6C70">
              <w:rPr>
                <w:rFonts w:ascii="Proxima Nova" w:eastAsia="Proxima Nova" w:hAnsi="Proxima Nova" w:cs="Proxima Nova"/>
                <w:b/>
                <w:sz w:val="24"/>
                <w:szCs w:val="18"/>
                <w:lang w:val="en-AU"/>
              </w:rPr>
              <w:t>organise</w:t>
            </w:r>
            <w:r w:rsidRPr="00EF6C70">
              <w:rPr>
                <w:rFonts w:ascii="Proxima Nova" w:eastAsia="Proxima Nova" w:hAnsi="Proxima Nova" w:cs="Proxima Nova"/>
                <w:sz w:val="24"/>
                <w:szCs w:val="18"/>
                <w:lang w:val="en-AU"/>
              </w:rPr>
              <w:t xml:space="preserve"> ideas and information using information systems, and </w:t>
            </w:r>
            <w:r w:rsidRPr="00EF6C70">
              <w:rPr>
                <w:rFonts w:ascii="Proxima Nova" w:eastAsia="Proxima Nova" w:hAnsi="Proxima Nova" w:cs="Proxima Nova"/>
                <w:b/>
                <w:sz w:val="24"/>
                <w:szCs w:val="18"/>
                <w:lang w:val="en-AU"/>
              </w:rPr>
              <w:t>share</w:t>
            </w:r>
            <w:r w:rsidRPr="00EF6C70">
              <w:rPr>
                <w:rFonts w:ascii="Proxima Nova" w:eastAsia="Proxima Nova" w:hAnsi="Proxima Nova" w:cs="Proxima Nova"/>
                <w:sz w:val="24"/>
                <w:szCs w:val="18"/>
                <w:lang w:val="en-AU"/>
              </w:rPr>
              <w:t xml:space="preserve"> information in safe online environments.</w:t>
            </w:r>
          </w:p>
          <w:p w14:paraId="47EC67D2" w14:textId="335BA77A" w:rsidR="00EB36C5" w:rsidRPr="00EF6C70" w:rsidRDefault="00EB36C5" w:rsidP="00EB36C5">
            <w:pPr>
              <w:rPr>
                <w:rFonts w:ascii="Calibri" w:eastAsia="Times New Roman" w:hAnsi="Calibri" w:cs="Calibri"/>
                <w:b/>
                <w:sz w:val="24"/>
                <w:szCs w:val="20"/>
                <w:lang w:val="en-AU"/>
              </w:rPr>
            </w:pPr>
          </w:p>
        </w:tc>
      </w:tr>
    </w:tbl>
    <w:p w14:paraId="65EBA495" w14:textId="69950A76" w:rsidR="00A909B2" w:rsidRPr="00EF6C70" w:rsidRDefault="00A909B2" w:rsidP="00A909B2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n-AU"/>
        </w:rPr>
      </w:pPr>
    </w:p>
    <w:sectPr w:rsidR="00A909B2" w:rsidRPr="00EF6C70" w:rsidSect="002758B8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type w:val="continuous"/>
      <w:pgSz w:w="23814" w:h="16839" w:orient="landscape" w:code="8"/>
      <w:pgMar w:top="630" w:right="1134" w:bottom="851" w:left="851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A4A2E" w14:textId="77777777" w:rsidR="00A22D22" w:rsidRDefault="00A22D22" w:rsidP="00304EA1">
      <w:pPr>
        <w:spacing w:after="0" w:line="240" w:lineRule="auto"/>
      </w:pPr>
      <w:r>
        <w:separator/>
      </w:r>
    </w:p>
  </w:endnote>
  <w:endnote w:type="continuationSeparator" w:id="0">
    <w:p w14:paraId="509966EC" w14:textId="77777777" w:rsidR="00A22D22" w:rsidRDefault="00A22D22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oxima Nova">
    <w:altName w:val="Times New Roman"/>
    <w:charset w:val="00"/>
    <w:family w:val="auto"/>
    <w:pitch w:val="default"/>
  </w:font>
  <w:font w:name="Segoe UI Emoji">
    <w:altName w:val="Segoe UI Symbol"/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2C558" w14:textId="77777777" w:rsidR="00A22D22" w:rsidRDefault="00A22D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286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00"/>
      <w:gridCol w:w="18711"/>
    </w:tblGrid>
    <w:tr w:rsidR="00A22D22" w14:paraId="6468E85C" w14:textId="77777777" w:rsidTr="00111EC9">
      <w:trPr>
        <w:trHeight w:val="701"/>
      </w:trPr>
      <w:tc>
        <w:tcPr>
          <w:tcW w:w="9900" w:type="dxa"/>
          <w:vAlign w:val="center"/>
        </w:tcPr>
        <w:p w14:paraId="11EAFFBC" w14:textId="77777777" w:rsidR="00A22D22" w:rsidRPr="00EE4978" w:rsidRDefault="00A22D22" w:rsidP="00111EC9">
          <w:pPr>
            <w:rPr>
              <w:color w:val="1F497D"/>
              <w:sz w:val="18"/>
            </w:rPr>
          </w:pPr>
          <w:r w:rsidRPr="00EE4978">
            <w:rPr>
              <w:color w:val="1F497D"/>
              <w:sz w:val="18"/>
            </w:rPr>
            <w:t xml:space="preserve">Mapping template </w:t>
          </w:r>
          <w:r w:rsidRPr="00EE4978">
            <w:rPr>
              <w:rFonts w:ascii="Segoe UI Emoji" w:hAnsi="Segoe UI Emoji"/>
              <w:color w:val="1F497D"/>
              <w:sz w:val="18"/>
            </w:rPr>
            <w:t>©</w:t>
          </w:r>
          <w:r w:rsidRPr="00EE4978">
            <w:rPr>
              <w:color w:val="1F497D"/>
              <w:sz w:val="18"/>
            </w:rPr>
            <w:t xml:space="preserve"> Victorian Curriculum and Assessment Authority (VCAA). </w:t>
          </w:r>
          <w:hyperlink r:id="rId1" w:history="1">
            <w:r w:rsidRPr="00EE4978">
              <w:rPr>
                <w:rStyle w:val="Hyperlink"/>
                <w:sz w:val="18"/>
              </w:rPr>
              <w:t>Creative Commons BY-NC-SA 3.0 AU</w:t>
            </w:r>
          </w:hyperlink>
          <w:r w:rsidRPr="00EE4978">
            <w:rPr>
              <w:color w:val="1F497D"/>
              <w:sz w:val="18"/>
            </w:rPr>
            <w:t>.</w:t>
          </w:r>
        </w:p>
        <w:p w14:paraId="7F617A87" w14:textId="77777777" w:rsidR="00A22D22" w:rsidRPr="002329F3" w:rsidRDefault="00A22D22" w:rsidP="0028516B">
          <w:pPr>
            <w:pStyle w:val="VCAAtrademarkinfo"/>
          </w:pPr>
        </w:p>
      </w:tc>
      <w:tc>
        <w:tcPr>
          <w:tcW w:w="18711" w:type="dxa"/>
          <w:vAlign w:val="center"/>
        </w:tcPr>
        <w:p w14:paraId="59A685D3" w14:textId="554E4973" w:rsidR="00A22D22" w:rsidRPr="00B41951" w:rsidRDefault="00A22D22" w:rsidP="00A24B2D">
          <w:pPr>
            <w:pStyle w:val="VCAAtrademarkinfo"/>
            <w:jc w:val="center"/>
          </w:pPr>
          <w:r>
            <w:t xml:space="preserve">Page </w:t>
          </w:r>
          <w:r w:rsidRPr="00B41951">
            <w:fldChar w:fldCharType="begin"/>
          </w:r>
          <w:r w:rsidRPr="00B41951">
            <w:instrText xml:space="preserve"> PAGE   \* MERGEFORMAT </w:instrText>
          </w:r>
          <w:r w:rsidRPr="00B41951">
            <w:fldChar w:fldCharType="separate"/>
          </w:r>
          <w:r w:rsidR="00A42B3C">
            <w:rPr>
              <w:noProof/>
            </w:rPr>
            <w:t>4</w:t>
          </w:r>
          <w:r w:rsidRPr="00B41951">
            <w:rPr>
              <w:noProof/>
            </w:rPr>
            <w:fldChar w:fldCharType="end"/>
          </w:r>
        </w:p>
      </w:tc>
    </w:tr>
  </w:tbl>
  <w:p w14:paraId="27A7032A" w14:textId="77777777" w:rsidR="00A22D22" w:rsidRPr="00243F0D" w:rsidRDefault="00A22D22" w:rsidP="00243F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27734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519"/>
      <w:gridCol w:w="7607"/>
      <w:gridCol w:w="7608"/>
    </w:tblGrid>
    <w:tr w:rsidR="00A22D22" w14:paraId="7E33726F" w14:textId="77777777" w:rsidTr="00EE4978">
      <w:trPr>
        <w:trHeight w:val="709"/>
      </w:trPr>
      <w:tc>
        <w:tcPr>
          <w:tcW w:w="12519" w:type="dxa"/>
          <w:vAlign w:val="center"/>
        </w:tcPr>
        <w:p w14:paraId="3C8EB42F" w14:textId="77777777" w:rsidR="00A22D22" w:rsidRPr="00EE4978" w:rsidRDefault="00A22D22" w:rsidP="00EE4978">
          <w:pPr>
            <w:rPr>
              <w:color w:val="1F497D"/>
              <w:sz w:val="18"/>
            </w:rPr>
          </w:pPr>
          <w:r w:rsidRPr="00EE4978">
            <w:rPr>
              <w:color w:val="1F497D"/>
              <w:sz w:val="18"/>
            </w:rPr>
            <w:t xml:space="preserve">Mapping template </w:t>
          </w:r>
          <w:r w:rsidRPr="00EE4978">
            <w:rPr>
              <w:rFonts w:ascii="Segoe UI Emoji" w:hAnsi="Segoe UI Emoji"/>
              <w:color w:val="1F497D"/>
              <w:sz w:val="18"/>
            </w:rPr>
            <w:t>©</w:t>
          </w:r>
          <w:r w:rsidRPr="00EE4978">
            <w:rPr>
              <w:color w:val="1F497D"/>
              <w:sz w:val="18"/>
            </w:rPr>
            <w:t xml:space="preserve"> Victorian Curriculum and Assessment Authority (VCAA). </w:t>
          </w:r>
          <w:hyperlink r:id="rId1" w:history="1">
            <w:r w:rsidRPr="00EE4978">
              <w:rPr>
                <w:rStyle w:val="Hyperlink"/>
                <w:sz w:val="18"/>
              </w:rPr>
              <w:t>Creative Commons BY-NC-SA 3.0 AU</w:t>
            </w:r>
          </w:hyperlink>
          <w:r w:rsidRPr="00EE4978">
            <w:rPr>
              <w:color w:val="1F497D"/>
              <w:sz w:val="18"/>
            </w:rPr>
            <w:t>.</w:t>
          </w:r>
        </w:p>
        <w:p w14:paraId="49A3350F" w14:textId="77777777" w:rsidR="00A22D22" w:rsidRPr="004A2ED8" w:rsidRDefault="00A22D22" w:rsidP="002329F3">
          <w:pPr>
            <w:pStyle w:val="VCAAtrademarkinfo"/>
            <w:rPr>
              <w:color w:val="999999" w:themeColor="accent2"/>
            </w:rPr>
          </w:pPr>
        </w:p>
      </w:tc>
      <w:tc>
        <w:tcPr>
          <w:tcW w:w="7607" w:type="dxa"/>
          <w:shd w:val="clear" w:color="auto" w:fill="auto"/>
          <w:vAlign w:val="center"/>
        </w:tcPr>
        <w:p w14:paraId="15374CF4" w14:textId="77777777" w:rsidR="00A22D22" w:rsidRPr="00B41951" w:rsidRDefault="00A22D22" w:rsidP="004174A4">
          <w:pPr>
            <w:pStyle w:val="VCAAbody"/>
            <w:jc w:val="center"/>
            <w:rPr>
              <w:sz w:val="18"/>
              <w:szCs w:val="18"/>
            </w:rPr>
          </w:pPr>
        </w:p>
      </w:tc>
      <w:tc>
        <w:tcPr>
          <w:tcW w:w="7608" w:type="dxa"/>
          <w:vAlign w:val="center"/>
        </w:tcPr>
        <w:p w14:paraId="058FF194" w14:textId="77777777" w:rsidR="00A22D22" w:rsidRDefault="00A22D22" w:rsidP="00B41951">
          <w:pPr>
            <w:pStyle w:val="Footer"/>
            <w:tabs>
              <w:tab w:val="clear" w:pos="9026"/>
              <w:tab w:val="right" w:pos="11340"/>
            </w:tabs>
            <w:jc w:val="right"/>
          </w:pPr>
        </w:p>
      </w:tc>
    </w:tr>
  </w:tbl>
  <w:p w14:paraId="16BA0AF5" w14:textId="77777777" w:rsidR="00A22D22" w:rsidRDefault="00A22D22" w:rsidP="00693FFD">
    <w:pPr>
      <w:pStyle w:val="Footer"/>
      <w:tabs>
        <w:tab w:val="clear" w:pos="9026"/>
        <w:tab w:val="right" w:pos="113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E66D6" w14:textId="77777777" w:rsidR="00A22D22" w:rsidRDefault="00A22D22" w:rsidP="00304EA1">
      <w:pPr>
        <w:spacing w:after="0" w:line="240" w:lineRule="auto"/>
      </w:pPr>
      <w:r>
        <w:separator/>
      </w:r>
    </w:p>
  </w:footnote>
  <w:footnote w:type="continuationSeparator" w:id="0">
    <w:p w14:paraId="63E4E97C" w14:textId="77777777" w:rsidR="00A22D22" w:rsidRDefault="00A22D22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51FEB" w14:textId="77777777" w:rsidR="00A22D22" w:rsidRDefault="00A22D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color w:val="999999" w:themeColor="accent2"/>
      </w:rPr>
      <w:alias w:val="Title"/>
      <w:tag w:val=""/>
      <w:id w:val="-2029327038"/>
      <w:placeholder>
        <w:docPart w:val="CBB9BA6D102C44AD9D166CADB7F6499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493C0B4B" w14:textId="3C905312" w:rsidR="00A22D22" w:rsidRPr="00D86DE4" w:rsidRDefault="00A22D22" w:rsidP="00D86DE4">
        <w:pPr>
          <w:pStyle w:val="VCAAcaptionsandfootnotes"/>
          <w:rPr>
            <w:color w:val="999999" w:themeColor="accent2"/>
          </w:rPr>
        </w:pPr>
        <w:r>
          <w:rPr>
            <w:b/>
            <w:color w:val="999999" w:themeColor="accent2"/>
          </w:rPr>
          <w:t>Digital Technologies – Years F - 2 _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EAE99" w14:textId="3BB85267" w:rsidR="00A22D22" w:rsidRPr="009370BC" w:rsidRDefault="00A42B3C" w:rsidP="0067641E">
    <w:pPr>
      <w:pStyle w:val="VCAADocumenttitle"/>
      <w:tabs>
        <w:tab w:val="left" w:pos="18720"/>
      </w:tabs>
      <w:spacing w:before="0" w:after="0"/>
      <w:jc w:val="center"/>
    </w:pPr>
    <w:sdt>
      <w:sdtPr>
        <w:rPr>
          <w:sz w:val="28"/>
          <w:szCs w:val="28"/>
        </w:rPr>
        <w:alias w:val="Title"/>
        <w:tag w:val=""/>
        <w:id w:val="-129520963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22D22">
          <w:rPr>
            <w:sz w:val="28"/>
            <w:szCs w:val="28"/>
            <w:lang w:val="en-US"/>
          </w:rPr>
          <w:t>Digital Technologies – Years F - 2 _</w:t>
        </w:r>
      </w:sdtContent>
    </w:sdt>
    <w:r w:rsidR="00A22D22">
      <w:rPr>
        <w:sz w:val="28"/>
        <w:szCs w:val="28"/>
        <w:lang w:val="en-US"/>
      </w:rPr>
      <w:t xml:space="preserve"> </w:t>
    </w:r>
    <w:r w:rsidR="00A22D22" w:rsidRPr="00744411">
      <w:rPr>
        <w:sz w:val="28"/>
        <w:szCs w:val="28"/>
        <w:lang w:val="en-US"/>
      </w:rPr>
      <w:t>Online safety</w:t>
    </w:r>
    <w:r w:rsidR="00A22D22" w:rsidRPr="00744411">
      <w:rPr>
        <w:sz w:val="28"/>
        <w:szCs w:val="28"/>
        <w:lang w:val="en-US"/>
      </w:rPr>
      <w:tab/>
    </w:r>
    <w:r w:rsidR="00A22D22">
      <w:rPr>
        <w:lang w:val="en-US" w:eastAsia="en-US"/>
      </w:rPr>
      <w:drawing>
        <wp:inline distT="0" distB="0" distL="0" distR="0" wp14:anchorId="602831E9" wp14:editId="010F8F64">
          <wp:extent cx="1104900" cy="29053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5747" cy="306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5E5D0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4F2AE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97A4D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EB0A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E282D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70F3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9A2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4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ECA8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36B0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7723E"/>
    <w:multiLevelType w:val="multilevel"/>
    <w:tmpl w:val="FE8A9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3AF0A37"/>
    <w:multiLevelType w:val="hybridMultilevel"/>
    <w:tmpl w:val="1F9C1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CDF6DFD"/>
    <w:multiLevelType w:val="hybridMultilevel"/>
    <w:tmpl w:val="B8681E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DC44133"/>
    <w:multiLevelType w:val="hybridMultilevel"/>
    <w:tmpl w:val="5DEA62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E4B7EF0"/>
    <w:multiLevelType w:val="hybridMultilevel"/>
    <w:tmpl w:val="27B46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C8383A"/>
    <w:multiLevelType w:val="hybridMultilevel"/>
    <w:tmpl w:val="22649A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410ECD"/>
    <w:multiLevelType w:val="hybridMultilevel"/>
    <w:tmpl w:val="F57A06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8B96FF9"/>
    <w:multiLevelType w:val="hybridMultilevel"/>
    <w:tmpl w:val="EE060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2D40C2"/>
    <w:multiLevelType w:val="hybridMultilevel"/>
    <w:tmpl w:val="382095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352086A"/>
    <w:multiLevelType w:val="hybridMultilevel"/>
    <w:tmpl w:val="013A64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E06448"/>
    <w:multiLevelType w:val="hybridMultilevel"/>
    <w:tmpl w:val="405096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957B5D"/>
    <w:multiLevelType w:val="hybridMultilevel"/>
    <w:tmpl w:val="C1383B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96D5B68"/>
    <w:multiLevelType w:val="multilevel"/>
    <w:tmpl w:val="F2A66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196FDF"/>
    <w:multiLevelType w:val="hybridMultilevel"/>
    <w:tmpl w:val="50B21FA2"/>
    <w:lvl w:ilvl="0" w:tplc="0276E038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1517D1A"/>
    <w:multiLevelType w:val="hybridMultilevel"/>
    <w:tmpl w:val="01DCB7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EB76F7"/>
    <w:multiLevelType w:val="hybridMultilevel"/>
    <w:tmpl w:val="8A5AFF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432E30"/>
    <w:multiLevelType w:val="hybridMultilevel"/>
    <w:tmpl w:val="3A28A1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4D6766"/>
    <w:multiLevelType w:val="multilevel"/>
    <w:tmpl w:val="1E169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2C799B"/>
    <w:multiLevelType w:val="hybridMultilevel"/>
    <w:tmpl w:val="3C782D78"/>
    <w:lvl w:ilvl="0" w:tplc="9FC495D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14016E9"/>
    <w:multiLevelType w:val="multilevel"/>
    <w:tmpl w:val="2C3E9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872B6C"/>
    <w:multiLevelType w:val="hybridMultilevel"/>
    <w:tmpl w:val="EB42D1F0"/>
    <w:lvl w:ilvl="0" w:tplc="603EA900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33" w15:restartNumberingAfterBreak="0">
    <w:nsid w:val="6BAD2BAD"/>
    <w:multiLevelType w:val="multilevel"/>
    <w:tmpl w:val="82765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D605FF"/>
    <w:multiLevelType w:val="hybridMultilevel"/>
    <w:tmpl w:val="0C289F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9"/>
  </w:num>
  <w:num w:numId="3">
    <w:abstractNumId w:val="24"/>
  </w:num>
  <w:num w:numId="4">
    <w:abstractNumId w:val="16"/>
  </w:num>
  <w:num w:numId="5">
    <w:abstractNumId w:val="30"/>
  </w:num>
  <w:num w:numId="6">
    <w:abstractNumId w:val="10"/>
  </w:num>
  <w:num w:numId="7">
    <w:abstractNumId w:val="31"/>
  </w:num>
  <w:num w:numId="8">
    <w:abstractNumId w:val="33"/>
  </w:num>
  <w:num w:numId="9">
    <w:abstractNumId w:val="23"/>
  </w:num>
  <w:num w:numId="10">
    <w:abstractNumId w:val="25"/>
  </w:num>
  <w:num w:numId="11">
    <w:abstractNumId w:val="15"/>
  </w:num>
  <w:num w:numId="12">
    <w:abstractNumId w:val="17"/>
  </w:num>
  <w:num w:numId="13">
    <w:abstractNumId w:val="21"/>
  </w:num>
  <w:num w:numId="14">
    <w:abstractNumId w:val="27"/>
  </w:num>
  <w:num w:numId="15">
    <w:abstractNumId w:val="20"/>
  </w:num>
  <w:num w:numId="16">
    <w:abstractNumId w:val="22"/>
  </w:num>
  <w:num w:numId="17">
    <w:abstractNumId w:val="26"/>
  </w:num>
  <w:num w:numId="18">
    <w:abstractNumId w:val="13"/>
  </w:num>
  <w:num w:numId="19">
    <w:abstractNumId w:val="14"/>
  </w:num>
  <w:num w:numId="20">
    <w:abstractNumId w:val="28"/>
  </w:num>
  <w:num w:numId="21">
    <w:abstractNumId w:val="19"/>
  </w:num>
  <w:num w:numId="22">
    <w:abstractNumId w:val="34"/>
  </w:num>
  <w:num w:numId="23">
    <w:abstractNumId w:val="18"/>
  </w:num>
  <w:num w:numId="24">
    <w:abstractNumId w:val="11"/>
  </w:num>
  <w:num w:numId="25">
    <w:abstractNumId w:val="12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mailMerge>
    <w:mainDocumentType w:val="formLetters"/>
    <w:dataType w:val="textFile"/>
    <w:activeRecord w:val="-1"/>
    <w:odso/>
  </w:mailMerge>
  <w:defaultTabStop w:val="720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66"/>
    <w:rsid w:val="00000750"/>
    <w:rsid w:val="000034F3"/>
    <w:rsid w:val="00003AF1"/>
    <w:rsid w:val="00003B62"/>
    <w:rsid w:val="00006B09"/>
    <w:rsid w:val="0001223C"/>
    <w:rsid w:val="00014AD6"/>
    <w:rsid w:val="00017363"/>
    <w:rsid w:val="00020712"/>
    <w:rsid w:val="00023DBB"/>
    <w:rsid w:val="00027228"/>
    <w:rsid w:val="00034F12"/>
    <w:rsid w:val="0003541E"/>
    <w:rsid w:val="00035463"/>
    <w:rsid w:val="00036E14"/>
    <w:rsid w:val="00042D3A"/>
    <w:rsid w:val="00046676"/>
    <w:rsid w:val="0005729F"/>
    <w:rsid w:val="0005780E"/>
    <w:rsid w:val="00083A67"/>
    <w:rsid w:val="00083E00"/>
    <w:rsid w:val="000937E5"/>
    <w:rsid w:val="000A06E3"/>
    <w:rsid w:val="000A37D6"/>
    <w:rsid w:val="000A59D3"/>
    <w:rsid w:val="000A71F7"/>
    <w:rsid w:val="000B1AF5"/>
    <w:rsid w:val="000B6825"/>
    <w:rsid w:val="000B787E"/>
    <w:rsid w:val="000C648B"/>
    <w:rsid w:val="000D02B8"/>
    <w:rsid w:val="000D2707"/>
    <w:rsid w:val="000E009C"/>
    <w:rsid w:val="000E4A92"/>
    <w:rsid w:val="000F09E4"/>
    <w:rsid w:val="000F16FD"/>
    <w:rsid w:val="000F590A"/>
    <w:rsid w:val="000F6FB6"/>
    <w:rsid w:val="001006B7"/>
    <w:rsid w:val="00107EEB"/>
    <w:rsid w:val="00111EC9"/>
    <w:rsid w:val="001209DB"/>
    <w:rsid w:val="00122BC7"/>
    <w:rsid w:val="00127607"/>
    <w:rsid w:val="00131482"/>
    <w:rsid w:val="00134F8B"/>
    <w:rsid w:val="00141263"/>
    <w:rsid w:val="0014564C"/>
    <w:rsid w:val="0016340B"/>
    <w:rsid w:val="00164D7A"/>
    <w:rsid w:val="00172E14"/>
    <w:rsid w:val="00173DCC"/>
    <w:rsid w:val="00180973"/>
    <w:rsid w:val="0018203D"/>
    <w:rsid w:val="0018447B"/>
    <w:rsid w:val="00190797"/>
    <w:rsid w:val="001A3F19"/>
    <w:rsid w:val="001A5C9C"/>
    <w:rsid w:val="001B4F19"/>
    <w:rsid w:val="001C73C5"/>
    <w:rsid w:val="001D5A3C"/>
    <w:rsid w:val="001E1842"/>
    <w:rsid w:val="001E545E"/>
    <w:rsid w:val="001E5ED4"/>
    <w:rsid w:val="001E79EB"/>
    <w:rsid w:val="00201ADA"/>
    <w:rsid w:val="002145BF"/>
    <w:rsid w:val="002177FC"/>
    <w:rsid w:val="002233AF"/>
    <w:rsid w:val="0022542B"/>
    <w:rsid w:val="002279BA"/>
    <w:rsid w:val="002329F3"/>
    <w:rsid w:val="0023348C"/>
    <w:rsid w:val="00236556"/>
    <w:rsid w:val="00242AC4"/>
    <w:rsid w:val="00243F0D"/>
    <w:rsid w:val="00245A68"/>
    <w:rsid w:val="002508B9"/>
    <w:rsid w:val="00264595"/>
    <w:rsid w:val="002647BB"/>
    <w:rsid w:val="00273997"/>
    <w:rsid w:val="002754C1"/>
    <w:rsid w:val="002758B8"/>
    <w:rsid w:val="002841C8"/>
    <w:rsid w:val="0028516B"/>
    <w:rsid w:val="002947D7"/>
    <w:rsid w:val="00297006"/>
    <w:rsid w:val="002A0025"/>
    <w:rsid w:val="002A00F2"/>
    <w:rsid w:val="002A15A7"/>
    <w:rsid w:val="002B077B"/>
    <w:rsid w:val="002B6B73"/>
    <w:rsid w:val="002C68A5"/>
    <w:rsid w:val="002C6F90"/>
    <w:rsid w:val="002D5DCF"/>
    <w:rsid w:val="002F0603"/>
    <w:rsid w:val="002F08B3"/>
    <w:rsid w:val="002F30F4"/>
    <w:rsid w:val="002F4A07"/>
    <w:rsid w:val="00302FB8"/>
    <w:rsid w:val="00304874"/>
    <w:rsid w:val="00304EA1"/>
    <w:rsid w:val="00307766"/>
    <w:rsid w:val="00314D81"/>
    <w:rsid w:val="00321920"/>
    <w:rsid w:val="00322FC6"/>
    <w:rsid w:val="003244A3"/>
    <w:rsid w:val="003341C9"/>
    <w:rsid w:val="00334256"/>
    <w:rsid w:val="00340E51"/>
    <w:rsid w:val="00352E3E"/>
    <w:rsid w:val="00354BF8"/>
    <w:rsid w:val="00355EFF"/>
    <w:rsid w:val="00365AD1"/>
    <w:rsid w:val="00372723"/>
    <w:rsid w:val="00374109"/>
    <w:rsid w:val="00374C6E"/>
    <w:rsid w:val="00385473"/>
    <w:rsid w:val="003861B4"/>
    <w:rsid w:val="00387C21"/>
    <w:rsid w:val="00391986"/>
    <w:rsid w:val="003952A9"/>
    <w:rsid w:val="003A2049"/>
    <w:rsid w:val="003A5739"/>
    <w:rsid w:val="003C22C2"/>
    <w:rsid w:val="003C5A64"/>
    <w:rsid w:val="003E0B0E"/>
    <w:rsid w:val="003E0FB3"/>
    <w:rsid w:val="003F09DB"/>
    <w:rsid w:val="003F313B"/>
    <w:rsid w:val="003F3970"/>
    <w:rsid w:val="003F71E0"/>
    <w:rsid w:val="00400A2A"/>
    <w:rsid w:val="00400CAF"/>
    <w:rsid w:val="004013AE"/>
    <w:rsid w:val="00414BF2"/>
    <w:rsid w:val="00416B45"/>
    <w:rsid w:val="004174A4"/>
    <w:rsid w:val="00417AA3"/>
    <w:rsid w:val="004227FE"/>
    <w:rsid w:val="00440B32"/>
    <w:rsid w:val="0044695F"/>
    <w:rsid w:val="00451760"/>
    <w:rsid w:val="00456B14"/>
    <w:rsid w:val="00456C98"/>
    <w:rsid w:val="00460058"/>
    <w:rsid w:val="0046078D"/>
    <w:rsid w:val="00475822"/>
    <w:rsid w:val="0047759F"/>
    <w:rsid w:val="00482768"/>
    <w:rsid w:val="004A2B8C"/>
    <w:rsid w:val="004A2ED8"/>
    <w:rsid w:val="004A3285"/>
    <w:rsid w:val="004A3561"/>
    <w:rsid w:val="004A6E2F"/>
    <w:rsid w:val="004C0707"/>
    <w:rsid w:val="004C131D"/>
    <w:rsid w:val="004D3539"/>
    <w:rsid w:val="004F13C6"/>
    <w:rsid w:val="004F5BDA"/>
    <w:rsid w:val="004F6A73"/>
    <w:rsid w:val="0050161A"/>
    <w:rsid w:val="005029AD"/>
    <w:rsid w:val="005031D2"/>
    <w:rsid w:val="00504E10"/>
    <w:rsid w:val="0051631E"/>
    <w:rsid w:val="00517583"/>
    <w:rsid w:val="0052186B"/>
    <w:rsid w:val="00526666"/>
    <w:rsid w:val="00545EF4"/>
    <w:rsid w:val="0055545C"/>
    <w:rsid w:val="00555B6B"/>
    <w:rsid w:val="00560B64"/>
    <w:rsid w:val="00566029"/>
    <w:rsid w:val="0057142C"/>
    <w:rsid w:val="00574CE1"/>
    <w:rsid w:val="0057629D"/>
    <w:rsid w:val="005902B6"/>
    <w:rsid w:val="005923CB"/>
    <w:rsid w:val="005A17D9"/>
    <w:rsid w:val="005A4339"/>
    <w:rsid w:val="005B19C6"/>
    <w:rsid w:val="005B3189"/>
    <w:rsid w:val="005B391B"/>
    <w:rsid w:val="005C0567"/>
    <w:rsid w:val="005C2302"/>
    <w:rsid w:val="005D1576"/>
    <w:rsid w:val="005D3D78"/>
    <w:rsid w:val="005E15C0"/>
    <w:rsid w:val="005E2EF0"/>
    <w:rsid w:val="005F1FD8"/>
    <w:rsid w:val="005F5428"/>
    <w:rsid w:val="00605D42"/>
    <w:rsid w:val="0060643F"/>
    <w:rsid w:val="00607D1F"/>
    <w:rsid w:val="00610DAE"/>
    <w:rsid w:val="006142A0"/>
    <w:rsid w:val="006207A6"/>
    <w:rsid w:val="0062192B"/>
    <w:rsid w:val="006219D1"/>
    <w:rsid w:val="00626337"/>
    <w:rsid w:val="00627117"/>
    <w:rsid w:val="00643937"/>
    <w:rsid w:val="006450AD"/>
    <w:rsid w:val="00674EAA"/>
    <w:rsid w:val="0067641E"/>
    <w:rsid w:val="00681764"/>
    <w:rsid w:val="00687287"/>
    <w:rsid w:val="00690702"/>
    <w:rsid w:val="00693FFD"/>
    <w:rsid w:val="00694575"/>
    <w:rsid w:val="006A4CDE"/>
    <w:rsid w:val="006B3425"/>
    <w:rsid w:val="006B697C"/>
    <w:rsid w:val="006C4DEB"/>
    <w:rsid w:val="006C4F1C"/>
    <w:rsid w:val="006D2159"/>
    <w:rsid w:val="006D60FC"/>
    <w:rsid w:val="006D65D8"/>
    <w:rsid w:val="006E05EA"/>
    <w:rsid w:val="006F282C"/>
    <w:rsid w:val="006F787C"/>
    <w:rsid w:val="00702636"/>
    <w:rsid w:val="007157CE"/>
    <w:rsid w:val="00724507"/>
    <w:rsid w:val="007251F3"/>
    <w:rsid w:val="00726587"/>
    <w:rsid w:val="007307DF"/>
    <w:rsid w:val="00740FDC"/>
    <w:rsid w:val="007435C6"/>
    <w:rsid w:val="007440DD"/>
    <w:rsid w:val="0074416A"/>
    <w:rsid w:val="00744411"/>
    <w:rsid w:val="00746FB4"/>
    <w:rsid w:val="00747F98"/>
    <w:rsid w:val="00751217"/>
    <w:rsid w:val="00752E46"/>
    <w:rsid w:val="0076106A"/>
    <w:rsid w:val="007620C8"/>
    <w:rsid w:val="0077017A"/>
    <w:rsid w:val="00773C6A"/>
    <w:rsid w:val="00773E6C"/>
    <w:rsid w:val="0079081E"/>
    <w:rsid w:val="00791393"/>
    <w:rsid w:val="007951C0"/>
    <w:rsid w:val="007A303E"/>
    <w:rsid w:val="007A40F2"/>
    <w:rsid w:val="007A4E54"/>
    <w:rsid w:val="007A6FCF"/>
    <w:rsid w:val="007A7FC4"/>
    <w:rsid w:val="007B186E"/>
    <w:rsid w:val="007B29C1"/>
    <w:rsid w:val="007B418A"/>
    <w:rsid w:val="007B5F5F"/>
    <w:rsid w:val="007C1AB0"/>
    <w:rsid w:val="007C5945"/>
    <w:rsid w:val="007C6F38"/>
    <w:rsid w:val="007D0242"/>
    <w:rsid w:val="007D0868"/>
    <w:rsid w:val="007D6D8D"/>
    <w:rsid w:val="007E69B6"/>
    <w:rsid w:val="007E7696"/>
    <w:rsid w:val="007F3C9F"/>
    <w:rsid w:val="00811ACE"/>
    <w:rsid w:val="00813C37"/>
    <w:rsid w:val="0081517E"/>
    <w:rsid w:val="008154B5"/>
    <w:rsid w:val="00816B4B"/>
    <w:rsid w:val="00823962"/>
    <w:rsid w:val="00825405"/>
    <w:rsid w:val="00832F5C"/>
    <w:rsid w:val="00836160"/>
    <w:rsid w:val="00836960"/>
    <w:rsid w:val="00852719"/>
    <w:rsid w:val="0085341C"/>
    <w:rsid w:val="00860115"/>
    <w:rsid w:val="00861228"/>
    <w:rsid w:val="00867057"/>
    <w:rsid w:val="00873081"/>
    <w:rsid w:val="00875925"/>
    <w:rsid w:val="0088657B"/>
    <w:rsid w:val="0088783C"/>
    <w:rsid w:val="00897918"/>
    <w:rsid w:val="008B0412"/>
    <w:rsid w:val="008B0964"/>
    <w:rsid w:val="008C3D25"/>
    <w:rsid w:val="008C6130"/>
    <w:rsid w:val="008E2458"/>
    <w:rsid w:val="008E2E17"/>
    <w:rsid w:val="008E3F4C"/>
    <w:rsid w:val="008E6928"/>
    <w:rsid w:val="008F48A5"/>
    <w:rsid w:val="009019F4"/>
    <w:rsid w:val="00903682"/>
    <w:rsid w:val="00911132"/>
    <w:rsid w:val="00916CFA"/>
    <w:rsid w:val="00921E49"/>
    <w:rsid w:val="0092704D"/>
    <w:rsid w:val="009334B7"/>
    <w:rsid w:val="00934256"/>
    <w:rsid w:val="00935245"/>
    <w:rsid w:val="009370BC"/>
    <w:rsid w:val="00937CE5"/>
    <w:rsid w:val="009428EA"/>
    <w:rsid w:val="00943050"/>
    <w:rsid w:val="00943A4A"/>
    <w:rsid w:val="00950D06"/>
    <w:rsid w:val="00961148"/>
    <w:rsid w:val="00964B67"/>
    <w:rsid w:val="00967980"/>
    <w:rsid w:val="00982EF6"/>
    <w:rsid w:val="0098739B"/>
    <w:rsid w:val="00987EC0"/>
    <w:rsid w:val="00990206"/>
    <w:rsid w:val="009939E5"/>
    <w:rsid w:val="009A0562"/>
    <w:rsid w:val="009B2EFD"/>
    <w:rsid w:val="009B44A9"/>
    <w:rsid w:val="009B7679"/>
    <w:rsid w:val="009C2525"/>
    <w:rsid w:val="009C30BB"/>
    <w:rsid w:val="009C7A00"/>
    <w:rsid w:val="009D13F8"/>
    <w:rsid w:val="009D7C19"/>
    <w:rsid w:val="009E2718"/>
    <w:rsid w:val="009E7033"/>
    <w:rsid w:val="009F4779"/>
    <w:rsid w:val="009F4E71"/>
    <w:rsid w:val="00A00C79"/>
    <w:rsid w:val="00A1173A"/>
    <w:rsid w:val="00A17661"/>
    <w:rsid w:val="00A22D22"/>
    <w:rsid w:val="00A24B2D"/>
    <w:rsid w:val="00A26526"/>
    <w:rsid w:val="00A30AF1"/>
    <w:rsid w:val="00A30CAE"/>
    <w:rsid w:val="00A317A6"/>
    <w:rsid w:val="00A32A71"/>
    <w:rsid w:val="00A40966"/>
    <w:rsid w:val="00A42B3C"/>
    <w:rsid w:val="00A44ED4"/>
    <w:rsid w:val="00A4728C"/>
    <w:rsid w:val="00A50C49"/>
    <w:rsid w:val="00A51560"/>
    <w:rsid w:val="00A6510D"/>
    <w:rsid w:val="00A65FB7"/>
    <w:rsid w:val="00A71A75"/>
    <w:rsid w:val="00A74538"/>
    <w:rsid w:val="00A85E67"/>
    <w:rsid w:val="00A87CDE"/>
    <w:rsid w:val="00A909B2"/>
    <w:rsid w:val="00A921E0"/>
    <w:rsid w:val="00AA0D6D"/>
    <w:rsid w:val="00AA2350"/>
    <w:rsid w:val="00AA38E9"/>
    <w:rsid w:val="00AB2FD0"/>
    <w:rsid w:val="00AB4185"/>
    <w:rsid w:val="00AB602B"/>
    <w:rsid w:val="00AC090B"/>
    <w:rsid w:val="00AC38D5"/>
    <w:rsid w:val="00AC569C"/>
    <w:rsid w:val="00AD4CDB"/>
    <w:rsid w:val="00AD6262"/>
    <w:rsid w:val="00AD7E91"/>
    <w:rsid w:val="00AE304C"/>
    <w:rsid w:val="00AE512E"/>
    <w:rsid w:val="00AF5590"/>
    <w:rsid w:val="00AF7CA7"/>
    <w:rsid w:val="00B01200"/>
    <w:rsid w:val="00B0136A"/>
    <w:rsid w:val="00B0738F"/>
    <w:rsid w:val="00B14547"/>
    <w:rsid w:val="00B229F7"/>
    <w:rsid w:val="00B248A2"/>
    <w:rsid w:val="00B26601"/>
    <w:rsid w:val="00B30DB8"/>
    <w:rsid w:val="00B35F49"/>
    <w:rsid w:val="00B41951"/>
    <w:rsid w:val="00B43811"/>
    <w:rsid w:val="00B44A83"/>
    <w:rsid w:val="00B46985"/>
    <w:rsid w:val="00B478A7"/>
    <w:rsid w:val="00B53229"/>
    <w:rsid w:val="00B55A31"/>
    <w:rsid w:val="00B62480"/>
    <w:rsid w:val="00B634B7"/>
    <w:rsid w:val="00B64A0A"/>
    <w:rsid w:val="00B74CC5"/>
    <w:rsid w:val="00B769B1"/>
    <w:rsid w:val="00B77279"/>
    <w:rsid w:val="00B81B70"/>
    <w:rsid w:val="00BA3B73"/>
    <w:rsid w:val="00BB0662"/>
    <w:rsid w:val="00BB2FE1"/>
    <w:rsid w:val="00BB72B7"/>
    <w:rsid w:val="00BB77E1"/>
    <w:rsid w:val="00BD0724"/>
    <w:rsid w:val="00BD2012"/>
    <w:rsid w:val="00BE5521"/>
    <w:rsid w:val="00BE67DD"/>
    <w:rsid w:val="00C06CE1"/>
    <w:rsid w:val="00C23642"/>
    <w:rsid w:val="00C43CBF"/>
    <w:rsid w:val="00C46B8C"/>
    <w:rsid w:val="00C46F0E"/>
    <w:rsid w:val="00C53263"/>
    <w:rsid w:val="00C5379C"/>
    <w:rsid w:val="00C657A8"/>
    <w:rsid w:val="00C67062"/>
    <w:rsid w:val="00C75F1D"/>
    <w:rsid w:val="00C77602"/>
    <w:rsid w:val="00C93E37"/>
    <w:rsid w:val="00C94A8B"/>
    <w:rsid w:val="00C97F7C"/>
    <w:rsid w:val="00CB4115"/>
    <w:rsid w:val="00CC1EDB"/>
    <w:rsid w:val="00CC3C99"/>
    <w:rsid w:val="00CC6194"/>
    <w:rsid w:val="00CC693A"/>
    <w:rsid w:val="00CC6A76"/>
    <w:rsid w:val="00CD487B"/>
    <w:rsid w:val="00CE087A"/>
    <w:rsid w:val="00CF0384"/>
    <w:rsid w:val="00CF4C23"/>
    <w:rsid w:val="00CF5B2D"/>
    <w:rsid w:val="00D022C6"/>
    <w:rsid w:val="00D04639"/>
    <w:rsid w:val="00D128C5"/>
    <w:rsid w:val="00D1301A"/>
    <w:rsid w:val="00D14C24"/>
    <w:rsid w:val="00D212E7"/>
    <w:rsid w:val="00D22EFC"/>
    <w:rsid w:val="00D25A2E"/>
    <w:rsid w:val="00D26088"/>
    <w:rsid w:val="00D338E4"/>
    <w:rsid w:val="00D374C3"/>
    <w:rsid w:val="00D43FD6"/>
    <w:rsid w:val="00D45C61"/>
    <w:rsid w:val="00D476F8"/>
    <w:rsid w:val="00D51947"/>
    <w:rsid w:val="00D532F0"/>
    <w:rsid w:val="00D55BF4"/>
    <w:rsid w:val="00D605F4"/>
    <w:rsid w:val="00D62ADA"/>
    <w:rsid w:val="00D77413"/>
    <w:rsid w:val="00D77992"/>
    <w:rsid w:val="00D82759"/>
    <w:rsid w:val="00D86DE4"/>
    <w:rsid w:val="00D92FA6"/>
    <w:rsid w:val="00D93A81"/>
    <w:rsid w:val="00D94A88"/>
    <w:rsid w:val="00D9578F"/>
    <w:rsid w:val="00DA498D"/>
    <w:rsid w:val="00DA52A5"/>
    <w:rsid w:val="00DA6A95"/>
    <w:rsid w:val="00DA6CC7"/>
    <w:rsid w:val="00DC21C3"/>
    <w:rsid w:val="00DC2314"/>
    <w:rsid w:val="00DF2611"/>
    <w:rsid w:val="00DF266C"/>
    <w:rsid w:val="00DF2FB6"/>
    <w:rsid w:val="00DF3A43"/>
    <w:rsid w:val="00DF5850"/>
    <w:rsid w:val="00E03DF5"/>
    <w:rsid w:val="00E05650"/>
    <w:rsid w:val="00E106CB"/>
    <w:rsid w:val="00E23F1D"/>
    <w:rsid w:val="00E24168"/>
    <w:rsid w:val="00E276E5"/>
    <w:rsid w:val="00E30B3A"/>
    <w:rsid w:val="00E3548D"/>
    <w:rsid w:val="00E36361"/>
    <w:rsid w:val="00E400F4"/>
    <w:rsid w:val="00E51EB0"/>
    <w:rsid w:val="00E52109"/>
    <w:rsid w:val="00E5253A"/>
    <w:rsid w:val="00E5482F"/>
    <w:rsid w:val="00E55AE9"/>
    <w:rsid w:val="00E62CEE"/>
    <w:rsid w:val="00E6691F"/>
    <w:rsid w:val="00E677DE"/>
    <w:rsid w:val="00E912C0"/>
    <w:rsid w:val="00EA0DF0"/>
    <w:rsid w:val="00EA3FDC"/>
    <w:rsid w:val="00EB044D"/>
    <w:rsid w:val="00EB0F48"/>
    <w:rsid w:val="00EB36C5"/>
    <w:rsid w:val="00EB53BB"/>
    <w:rsid w:val="00EB7571"/>
    <w:rsid w:val="00EC4E55"/>
    <w:rsid w:val="00ED0BC3"/>
    <w:rsid w:val="00EE29D6"/>
    <w:rsid w:val="00EE4978"/>
    <w:rsid w:val="00EE6891"/>
    <w:rsid w:val="00EF1C0A"/>
    <w:rsid w:val="00EF2077"/>
    <w:rsid w:val="00EF3B65"/>
    <w:rsid w:val="00EF6C70"/>
    <w:rsid w:val="00F02482"/>
    <w:rsid w:val="00F15AA1"/>
    <w:rsid w:val="00F210E6"/>
    <w:rsid w:val="00F21A56"/>
    <w:rsid w:val="00F32D40"/>
    <w:rsid w:val="00F33ED8"/>
    <w:rsid w:val="00F37D8E"/>
    <w:rsid w:val="00F40D53"/>
    <w:rsid w:val="00F4239B"/>
    <w:rsid w:val="00F44BF2"/>
    <w:rsid w:val="00F4525C"/>
    <w:rsid w:val="00F46F4E"/>
    <w:rsid w:val="00F56C8F"/>
    <w:rsid w:val="00F57E24"/>
    <w:rsid w:val="00F61205"/>
    <w:rsid w:val="00F616E0"/>
    <w:rsid w:val="00F659F4"/>
    <w:rsid w:val="00F66567"/>
    <w:rsid w:val="00F66D9E"/>
    <w:rsid w:val="00F67388"/>
    <w:rsid w:val="00F74322"/>
    <w:rsid w:val="00F759F1"/>
    <w:rsid w:val="00F762B0"/>
    <w:rsid w:val="00F76A28"/>
    <w:rsid w:val="00F76F09"/>
    <w:rsid w:val="00F9157E"/>
    <w:rsid w:val="00F93615"/>
    <w:rsid w:val="00F97391"/>
    <w:rsid w:val="00FB0C80"/>
    <w:rsid w:val="00FB77ED"/>
    <w:rsid w:val="00FC43AF"/>
    <w:rsid w:val="00FC5E79"/>
    <w:rsid w:val="00FD4326"/>
    <w:rsid w:val="00FE349B"/>
    <w:rsid w:val="00FE58F0"/>
    <w:rsid w:val="00FE696A"/>
    <w:rsid w:val="00FF0508"/>
    <w:rsid w:val="00FF187B"/>
    <w:rsid w:val="00FF2F1D"/>
    <w:rsid w:val="00FF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1146BE4D"/>
  <w15:docId w15:val="{2C1599F4-3E50-49A3-BC3D-A1166BE5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5902B6"/>
    <w:pPr>
      <w:spacing w:before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245A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48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B7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31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99E3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basedOn w:val="VCAAHeading1"/>
    <w:qFormat/>
    <w:rsid w:val="00A40966"/>
    <w:pPr>
      <w:spacing w:before="600" w:after="600" w:line="560" w:lineRule="exact"/>
    </w:pPr>
    <w:rPr>
      <w:noProof/>
      <w:color w:val="0099E3" w:themeColor="accent1"/>
      <w:sz w:val="48"/>
      <w:szCs w:val="48"/>
      <w:lang w:val="en-AU" w:eastAsia="en-AU"/>
    </w:rPr>
  </w:style>
  <w:style w:type="paragraph" w:customStyle="1" w:styleId="VCAAHeading1">
    <w:name w:val="VCAA Heading 1"/>
    <w:qFormat/>
    <w:rsid w:val="00A40966"/>
    <w:pPr>
      <w:spacing w:before="360"/>
    </w:pPr>
    <w:rPr>
      <w:rFonts w:ascii="Arial" w:hAnsi="Arial" w:cs="Arial"/>
      <w:b/>
      <w:color w:val="000000" w:themeColor="text1"/>
      <w:sz w:val="40"/>
      <w:szCs w:val="40"/>
    </w:rPr>
  </w:style>
  <w:style w:type="paragraph" w:customStyle="1" w:styleId="VCAAHeading2">
    <w:name w:val="VCAA Heading 2"/>
    <w:basedOn w:val="VCAAHeading1"/>
    <w:qFormat/>
    <w:rsid w:val="00A40966"/>
    <w:pPr>
      <w:spacing w:before="320" w:after="160" w:line="360" w:lineRule="exact"/>
      <w:contextualSpacing/>
    </w:pPr>
    <w:rPr>
      <w:sz w:val="32"/>
      <w:szCs w:val="28"/>
    </w:rPr>
  </w:style>
  <w:style w:type="paragraph" w:customStyle="1" w:styleId="VCAAHeading3">
    <w:name w:val="VCAA Heading 3"/>
    <w:basedOn w:val="VCAAHeading2"/>
    <w:next w:val="VCAAbody"/>
    <w:qFormat/>
    <w:rsid w:val="00A40966"/>
    <w:pPr>
      <w:spacing w:before="280" w:after="140"/>
    </w:pPr>
    <w:rPr>
      <w:sz w:val="28"/>
      <w:szCs w:val="24"/>
    </w:rPr>
  </w:style>
  <w:style w:type="paragraph" w:customStyle="1" w:styleId="VCAAbody">
    <w:name w:val="VCAA body"/>
    <w:qFormat/>
    <w:rsid w:val="00DC21C3"/>
    <w:pPr>
      <w:spacing w:before="120" w:after="120" w:line="280" w:lineRule="exact"/>
    </w:pPr>
    <w:rPr>
      <w:rFonts w:ascii="Arial" w:hAnsi="Arial" w:cs="Arial"/>
      <w:color w:val="000000" w:themeColor="text1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A40966"/>
    <w:pPr>
      <w:spacing w:before="80" w:after="80" w:line="240" w:lineRule="exact"/>
    </w:pPr>
    <w:rPr>
      <w:rFonts w:ascii="Arial Narrow" w:hAnsi="Arial Narrow" w:cs="Arial"/>
    </w:rPr>
  </w:style>
  <w:style w:type="paragraph" w:customStyle="1" w:styleId="VCAAtablecondensedheading">
    <w:name w:val="VCAA table condensed heading"/>
    <w:basedOn w:val="VCAAtablecondensed"/>
    <w:qFormat/>
    <w:rsid w:val="00CC1EDB"/>
    <w:rPr>
      <w:color w:val="000000" w:themeColor="text1"/>
    </w:rPr>
  </w:style>
  <w:style w:type="paragraph" w:customStyle="1" w:styleId="VCAAbullet">
    <w:name w:val="VCAA bullet"/>
    <w:basedOn w:val="VCAAbody"/>
    <w:autoRedefine/>
    <w:qFormat/>
    <w:rsid w:val="00A40966"/>
    <w:pPr>
      <w:numPr>
        <w:numId w:val="1"/>
      </w:numPr>
      <w:tabs>
        <w:tab w:val="left" w:pos="284"/>
      </w:tabs>
      <w:ind w:left="284" w:hanging="284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A40966"/>
    <w:pPr>
      <w:numPr>
        <w:numId w:val="2"/>
      </w:numPr>
      <w:ind w:left="568" w:hanging="284"/>
    </w:pPr>
  </w:style>
  <w:style w:type="paragraph" w:customStyle="1" w:styleId="VCAAnumbers">
    <w:name w:val="VCAA numbers"/>
    <w:basedOn w:val="VCAAbullet"/>
    <w:qFormat/>
    <w:rsid w:val="00A40966"/>
    <w:pPr>
      <w:numPr>
        <w:numId w:val="3"/>
      </w:numPr>
      <w:ind w:left="284" w:hanging="284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A40966"/>
    <w:pPr>
      <w:numPr>
        <w:numId w:val="4"/>
      </w:numPr>
      <w:tabs>
        <w:tab w:val="left" w:pos="340"/>
      </w:tabs>
      <w:overflowPunct w:val="0"/>
      <w:autoSpaceDE w:val="0"/>
      <w:autoSpaceDN w:val="0"/>
      <w:adjustRightInd w:val="0"/>
      <w:spacing w:before="80" w:after="80" w:line="240" w:lineRule="exact"/>
      <w:ind w:left="284" w:hanging="284"/>
      <w:textAlignment w:val="baseline"/>
    </w:pPr>
    <w:rPr>
      <w:rFonts w:ascii="Arial Narrow" w:eastAsia="Times New Roman" w:hAnsi="Arial Narrow" w:cs="Arial"/>
      <w:lang w:val="en-GB" w:eastAsia="ja-JP"/>
    </w:rPr>
  </w:style>
  <w:style w:type="paragraph" w:customStyle="1" w:styleId="VCAAHeading4">
    <w:name w:val="VCAA Heading 4"/>
    <w:basedOn w:val="VCAAHeading3"/>
    <w:qFormat/>
    <w:rsid w:val="00A40966"/>
    <w:pPr>
      <w:spacing w:line="280" w:lineRule="exact"/>
    </w:pPr>
    <w:rPr>
      <w:sz w:val="24"/>
      <w:szCs w:val="22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A40966"/>
    <w:pPr>
      <w:spacing w:line="240" w:lineRule="exact"/>
    </w:pPr>
    <w:rPr>
      <w:sz w:val="18"/>
      <w:szCs w:val="18"/>
    </w:rPr>
  </w:style>
  <w:style w:type="paragraph" w:customStyle="1" w:styleId="VCAAHeading5">
    <w:name w:val="VCAA Heading 5"/>
    <w:basedOn w:val="VCAAHeading4"/>
    <w:next w:val="VCAAbody"/>
    <w:qFormat/>
    <w:rsid w:val="00A40966"/>
    <w:pPr>
      <w:spacing w:before="240" w:after="120" w:line="240" w:lineRule="exact"/>
    </w:pPr>
    <w:rPr>
      <w:sz w:val="22"/>
      <w:szCs w:val="20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372723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shd w:val="clear" w:color="auto" w:fill="D7D7D7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A40966"/>
    <w:pPr>
      <w:numPr>
        <w:numId w:val="5"/>
      </w:numPr>
      <w:ind w:left="568" w:hanging="284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DC21C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none" w:sz="0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  <w:shd w:val="clear" w:color="auto" w:fill="D7D7D7"/>
      </w:tcPr>
    </w:tblStylePr>
  </w:style>
  <w:style w:type="table" w:customStyle="1" w:styleId="Style1">
    <w:name w:val="Style1"/>
    <w:basedOn w:val="TableNormal"/>
    <w:uiPriority w:val="99"/>
    <w:rsid w:val="00C53263"/>
    <w:pPr>
      <w:spacing w:after="0" w:line="240" w:lineRule="auto"/>
    </w:pPr>
    <w:tblPr/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1E5ED4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1E5ED4"/>
    <w:rPr>
      <w:i/>
    </w:rPr>
  </w:style>
  <w:style w:type="paragraph" w:styleId="ListParagraph">
    <w:name w:val="List Paragraph"/>
    <w:basedOn w:val="Normal"/>
    <w:uiPriority w:val="34"/>
    <w:qFormat/>
    <w:rsid w:val="00E03DF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31D2"/>
    <w:rPr>
      <w:rFonts w:asciiTheme="majorHAnsi" w:eastAsiaTheme="majorEastAsia" w:hAnsiTheme="majorHAnsi" w:cstheme="majorBidi"/>
      <w:b/>
      <w:bCs/>
      <w:i/>
      <w:iCs/>
      <w:color w:val="0099E3" w:themeColor="accent1"/>
    </w:rPr>
  </w:style>
  <w:style w:type="table" w:customStyle="1" w:styleId="TableGrid1">
    <w:name w:val="Table Grid1"/>
    <w:basedOn w:val="TableNormal"/>
    <w:next w:val="TableGrid"/>
    <w:uiPriority w:val="59"/>
    <w:rsid w:val="000D2707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902B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48A2"/>
    <w:rPr>
      <w:rFonts w:asciiTheme="majorHAnsi" w:eastAsiaTheme="majorEastAsia" w:hAnsiTheme="majorHAnsi" w:cstheme="majorBidi"/>
      <w:color w:val="004B71" w:themeColor="accent1" w:themeShade="7F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D353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D3539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6B3425"/>
    <w:rPr>
      <w:color w:val="8DB3E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45A68"/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B60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0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0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0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02B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6F282C"/>
    <w:rPr>
      <w:b/>
      <w:bCs/>
    </w:rPr>
  </w:style>
  <w:style w:type="character" w:styleId="Emphasis">
    <w:name w:val="Emphasis"/>
    <w:basedOn w:val="DefaultParagraphFont"/>
    <w:uiPriority w:val="20"/>
    <w:qFormat/>
    <w:rsid w:val="006F28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75815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3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23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78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37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696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702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1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9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44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73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87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162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077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3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78310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1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5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04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22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163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9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2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9278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8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7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28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13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17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098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7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926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46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89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3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65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73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656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446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826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1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5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12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65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04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662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0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7730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69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04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11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33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06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476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0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6347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2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23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3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85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7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28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025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8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542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2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1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5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80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96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4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1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6943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79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4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00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68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56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87664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54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16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7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71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08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2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971175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22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12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6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6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028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5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control" Target="activeX/activeX6.xm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esafety.gov.au/esafety-information/esafety-issues/protecting-personal-information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control" Target="activeX/activeX5.xml"/><Relationship Id="rId25" Type="http://schemas.openxmlformats.org/officeDocument/2006/relationships/hyperlink" Target="https://fuse.education.vic.gov.au/Primary" TargetMode="External"/><Relationship Id="rId33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4.xml"/><Relationship Id="rId20" Type="http://schemas.openxmlformats.org/officeDocument/2006/relationships/hyperlink" Target="http://kidshealth.org/en/kids/online-id.html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hyperlink" Target="http://education.abc.net.au/home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2.wmf"/><Relationship Id="rId23" Type="http://schemas.openxmlformats.org/officeDocument/2006/relationships/hyperlink" Target="http://digital-storytime.com/top10.php?id=141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esafety.gov.au/education-resources/classroom-resources/hectors-world/your-personal-information-online" TargetMode="External"/><Relationship Id="rId31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3.xml"/><Relationship Id="rId22" Type="http://schemas.openxmlformats.org/officeDocument/2006/relationships/hyperlink" Target="http://www.safekids.com/kids-rules-for-online-safety/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3.0/au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3.0/au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BB9BA6D102C44AD9D166CADB7F64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BDB86-5355-4FD1-AD0F-3D94625D3A4D}"/>
      </w:docPartPr>
      <w:docPartBody>
        <w:p w:rsidR="00FC587E" w:rsidRDefault="00FC587E">
          <w:pPr>
            <w:pStyle w:val="CBB9BA6D102C44AD9D166CADB7F6499D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oxima Nova">
    <w:altName w:val="Times New Roman"/>
    <w:charset w:val="00"/>
    <w:family w:val="auto"/>
    <w:pitch w:val="default"/>
  </w:font>
  <w:font w:name="Segoe UI Emoji">
    <w:altName w:val="Segoe UI Symbol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87E"/>
    <w:rsid w:val="00053A8F"/>
    <w:rsid w:val="00282B74"/>
    <w:rsid w:val="002A6101"/>
    <w:rsid w:val="002A7A6E"/>
    <w:rsid w:val="002F28A2"/>
    <w:rsid w:val="003C6370"/>
    <w:rsid w:val="00581684"/>
    <w:rsid w:val="005A11E0"/>
    <w:rsid w:val="00671417"/>
    <w:rsid w:val="007C1ACC"/>
    <w:rsid w:val="008D2214"/>
    <w:rsid w:val="008F2FA6"/>
    <w:rsid w:val="008F4514"/>
    <w:rsid w:val="00936349"/>
    <w:rsid w:val="00946C5C"/>
    <w:rsid w:val="009B5DB4"/>
    <w:rsid w:val="009C7675"/>
    <w:rsid w:val="00A3063A"/>
    <w:rsid w:val="00AB552B"/>
    <w:rsid w:val="00AC53C0"/>
    <w:rsid w:val="00BF3A2E"/>
    <w:rsid w:val="00C67FBE"/>
    <w:rsid w:val="00D34B9F"/>
    <w:rsid w:val="00F11439"/>
    <w:rsid w:val="00FC587E"/>
    <w:rsid w:val="00FD58D1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587E"/>
    <w:rPr>
      <w:color w:val="808080"/>
    </w:rPr>
  </w:style>
  <w:style w:type="paragraph" w:customStyle="1" w:styleId="CBB9BA6D102C44AD9D166CADB7F6499D">
    <w:name w:val="CBB9BA6D102C44AD9D166CADB7F6499D"/>
  </w:style>
  <w:style w:type="paragraph" w:customStyle="1" w:styleId="80C0D1D63ED245F5BB31AE542AE538D3">
    <w:name w:val="80C0D1D63ED245F5BB31AE542AE538D3"/>
    <w:rsid w:val="00FC58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TaxCatchAll xmlns="32dcfad0-71f0-4cf6-831b-e05f27705f29">
      <Value>40</Value>
      <Value>25</Value>
    </TaxCatchAll>
    <a319977fc8504e09982f090ae1d7c602 xmlns="4c60e483-8d08-4915-ba50-24b6b57890d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b1688cb4a3a940449dc8286705012a42 xmlns="4c60e483-8d08-4915-ba50-24b6b57890d0">
      <Terms xmlns="http://schemas.microsoft.com/office/infopath/2007/PartnerControls"/>
    </b1688cb4a3a940449dc8286705012a4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ofbb8b9a280a423a91cf717fb81349cd xmlns="4c60e483-8d08-4915-ba50-24b6b57890d0">
      <Terms xmlns="http://schemas.microsoft.com/office/infopath/2007/PartnerControls">
        <TermInfo xmlns="http://schemas.microsoft.com/office/infopath/2007/PartnerControls">
          <TermName xmlns="http://schemas.microsoft.com/office/infopath/2007/PartnerControls">VCAA</TermName>
          <TermId xmlns="http://schemas.microsoft.com/office/infopath/2007/PartnerControls">ae0180aa-7478-4220-a827-32d8158f8b8e</TermId>
        </TermInfo>
      </Terms>
    </ofbb8b9a280a423a91cf717fb81349cd>
    <pfad5814e62747ed9f131defefc62dac xmlns="4c60e483-8d08-4915-ba50-24b6b57890d0">
      <Terms xmlns="http://schemas.microsoft.com/office/infopath/2007/PartnerControls"/>
    </pfad5814e62747ed9f131defefc62dac>
    <Hide_x0020_Folder xmlns="4c60e483-8d08-4915-ba50-24b6b57890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BA1E7B21D64194EBC655F7FD54F3CE0" ma:contentTypeVersion="4" ma:contentTypeDescription="WebCM Documents Content Type" ma:contentTypeScope="" ma:versionID="04212d8968ff7c6463817a1b36790f60">
  <xsd:schema xmlns:xsd="http://www.w3.org/2001/XMLSchema" xmlns:xs="http://www.w3.org/2001/XMLSchema" xmlns:p="http://schemas.microsoft.com/office/2006/metadata/properties" xmlns:ns1="http://schemas.microsoft.com/sharepoint/v3" xmlns:ns2="32dcfad0-71f0-4cf6-831b-e05f27705f29" xmlns:ns3="4c60e483-8d08-4915-ba50-24b6b57890d0" targetNamespace="http://schemas.microsoft.com/office/2006/metadata/properties" ma:root="true" ma:fieldsID="8338d87e206167181b9c08b03d5d4f4d" ns1:_="" ns2:_="" ns3:_="">
    <xsd:import namespace="http://schemas.microsoft.com/sharepoint/v3"/>
    <xsd:import namespace="32dcfad0-71f0-4cf6-831b-e05f27705f29"/>
    <xsd:import namespace="4c60e483-8d08-4915-ba50-24b6b57890d0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1:DEECD_Expired" minOccurs="0"/>
                <xsd:element ref="ns2:TaxCatchAll" minOccurs="0"/>
                <xsd:element ref="ns3:pfad5814e62747ed9f131defefc62dac" minOccurs="0"/>
                <xsd:element ref="ns3:a319977fc8504e09982f090ae1d7c602" minOccurs="0"/>
                <xsd:element ref="ns3:ofbb8b9a280a423a91cf717fb81349cd" minOccurs="0"/>
                <xsd:element ref="ns3:b1688cb4a3a940449dc8286705012a42" minOccurs="0"/>
                <xsd:element ref="ns3:Hide_x0020_Fol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internalName="PublishingStartDate">
      <xsd:simpleType>
        <xsd:restriction base="dms:Unknown"/>
      </xsd:simpleType>
    </xsd:element>
    <xsd:element name="PublishingExpirationDate" ma:index="16" nillable="true" ma:displayName="Scheduling End Date" ma:internalName="PublishingExpirationDate">
      <xsd:simpleType>
        <xsd:restriction base="dms:Unknown"/>
      </xsd:simpleType>
    </xsd:element>
    <xsd:element name="DEECD_Expired" ma:index="17" nillable="true" ma:displayName="Expired" ma:default="0" ma:internalName="DEECD_Expir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cfad0-71f0-4cf6-831b-e05f27705f2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afa103e-baff-470d-ae64-0e9f3d422378}" ma:internalName="TaxCatchAll" ma:showField="CatchAllData" ma:web="32dcfad0-71f0-4cf6-831b-e05f27705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0e483-8d08-4915-ba50-24b6b57890d0" elementFormDefault="qualified">
    <xsd:import namespace="http://schemas.microsoft.com/office/2006/documentManagement/types"/>
    <xsd:import namespace="http://schemas.microsoft.com/office/infopath/2007/PartnerControls"/>
    <xsd:element name="pfad5814e62747ed9f131defefc62dac" ma:index="19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-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-1;#VCAA|ae0180aa-7478-4220-a827-32d8158f8b8e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ide_x0020_Folder" ma:index="23" nillable="true" ma:displayName="Hide Folder" ma:internalName="Hide_x0020_Fol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D1A7A-F974-4284-98F0-003413F2C2E9}">
  <ds:schemaRefs>
    <ds:schemaRef ds:uri="http://www.w3.org/XML/1998/namespace"/>
    <ds:schemaRef ds:uri="32dcfad0-71f0-4cf6-831b-e05f27705f29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4c60e483-8d08-4915-ba50-24b6b57890d0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EDCCF92-1F68-47A8-9B48-E4C8DF2D4C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DFEDCE-5D8E-4674-9B70-D58A2ADD1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dcfad0-71f0-4cf6-831b-e05f27705f29"/>
    <ds:schemaRef ds:uri="4c60e483-8d08-4915-ba50-24b6b5789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4D9B8E-1402-4C25-B9E4-675890B8B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1821</Words>
  <Characters>10382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Digital Technologies – Years F - 2 _</vt:lpstr>
    </vt:vector>
  </TitlesOfParts>
  <Company>Victorian Curriculum and Assessment Authority</Company>
  <LinksUpToDate>false</LinksUpToDate>
  <CharactersWithSpaces>12179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Technologies – Years F - 2 _</dc:title>
  <dc:creator>Andrea, Campbell J</dc:creator>
  <cp:keywords>Digital Technologies; mapping; curriculum mapping; Levels 5 and 6</cp:keywords>
  <cp:lastModifiedBy>Hendricksen, Natalie</cp:lastModifiedBy>
  <cp:revision>2</cp:revision>
  <cp:lastPrinted>2017-09-11T22:53:00Z</cp:lastPrinted>
  <dcterms:created xsi:type="dcterms:W3CDTF">2018-02-07T22:16:00Z</dcterms:created>
  <dcterms:modified xsi:type="dcterms:W3CDTF">2018-02-07T22:16:00Z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0x0101008840106FE30D4F50BC61A726A7CA6E3800ABA1E7B21D64194EBC655F7FD54F3CE0</vt:lpwstr>
  </property>
  <property fmtid="{D5CDD505-2E9C-101B-9397-08002B2CF9AE}" pid="3" name="DEECD_Author">
    <vt:lpwstr>25;#VCAA|ae0180aa-7478-4220-a827-32d8158f8b8e</vt:lpwstr>
  </property>
  <property fmtid="{D5CDD505-2E9C-101B-9397-08002B2CF9AE}" pid="4" name="DEECD_SubjectCategory">
    <vt:lpwstr/>
  </property>
  <property fmtid="{D5CDD505-2E9C-101B-9397-08002B2CF9AE}" pid="5" name="DEECD_ItemType">
    <vt:lpwstr>40;#Page|eb523acf-a821-456c-a76b-7607578309d7</vt:lpwstr>
  </property>
  <property fmtid="{D5CDD505-2E9C-101B-9397-08002B2CF9AE}" pid="6" name="DEECD_Audience">
    <vt:lpwstr/>
  </property>
</Properties>
</file>