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5792" w14:textId="77777777" w:rsidR="00242DF9" w:rsidRPr="00C4735A" w:rsidRDefault="00242DF9" w:rsidP="00242DF9">
      <w:pPr>
        <w:pStyle w:val="Title"/>
      </w:pPr>
      <w:r w:rsidRPr="00C4735A">
        <w:t xml:space="preserve">Digital Technologies Hub </w:t>
      </w:r>
    </w:p>
    <w:p w14:paraId="66A63608" w14:textId="77777777" w:rsidR="00242DF9" w:rsidRPr="00C4735A" w:rsidRDefault="00242DF9" w:rsidP="00242DF9">
      <w:r w:rsidRPr="00C4735A">
        <w:t xml:space="preserve">Something that has made a difference ... </w:t>
      </w:r>
    </w:p>
    <w:p w14:paraId="1E486692" w14:textId="3DAE2643" w:rsidR="00242DF9" w:rsidRPr="00C4735A" w:rsidRDefault="00242DF9" w:rsidP="00242DF9">
      <w:r w:rsidRPr="00166115">
        <w:rPr>
          <w:rStyle w:val="Heading1Char"/>
          <w:color w:val="2F5496" w:themeColor="accent5" w:themeShade="BF"/>
        </w:rPr>
        <w:t>Title:</w:t>
      </w:r>
      <w:r w:rsidRPr="00166115">
        <w:rPr>
          <w:color w:val="2F5496" w:themeColor="accent5" w:themeShade="BF"/>
        </w:rPr>
        <w:t xml:space="preserve"> </w:t>
      </w:r>
      <w:r w:rsidR="00C87A5E" w:rsidRPr="00C4735A">
        <w:rPr>
          <w:rStyle w:val="normalResponseChar"/>
          <w:color w:val="auto"/>
        </w:rPr>
        <w:t>What would my preferred AI</w:t>
      </w:r>
      <w:r w:rsidR="00FD4240" w:rsidRPr="00C4735A">
        <w:rPr>
          <w:rStyle w:val="normalResponseChar"/>
          <w:color w:val="auto"/>
        </w:rPr>
        <w:t xml:space="preserve"> future</w:t>
      </w:r>
      <w:r w:rsidR="00C87A5E" w:rsidRPr="00C4735A">
        <w:rPr>
          <w:rStyle w:val="normalResponseChar"/>
          <w:color w:val="auto"/>
        </w:rPr>
        <w:t xml:space="preserve"> look like?</w:t>
      </w:r>
      <w:r w:rsidR="009154B0" w:rsidRPr="00C4735A">
        <w:rPr>
          <w:rStyle w:val="normalResponseChar"/>
          <w:color w:val="auto"/>
        </w:rPr>
        <w:t>&lt;/h1&gt;</w:t>
      </w:r>
    </w:p>
    <w:p w14:paraId="5A939F11" w14:textId="302C15B9" w:rsidR="00242DF9" w:rsidRPr="00166115" w:rsidRDefault="00242DF9" w:rsidP="00242DF9">
      <w:pPr>
        <w:pStyle w:val="Heading2"/>
        <w:rPr>
          <w:color w:val="2F5496" w:themeColor="accent5" w:themeShade="BF"/>
        </w:rPr>
      </w:pPr>
      <w:r w:rsidRPr="00166115">
        <w:rPr>
          <w:color w:val="2F5496" w:themeColor="accent5" w:themeShade="BF"/>
        </w:rPr>
        <w:t>Our focus</w:t>
      </w:r>
    </w:p>
    <w:p w14:paraId="1A56F24D" w14:textId="6E6CE55B" w:rsidR="00915097" w:rsidRPr="00166115" w:rsidRDefault="009154B0" w:rsidP="00166115">
      <w:pPr>
        <w:pStyle w:val="normalResponse"/>
        <w:rPr>
          <w:i/>
          <w:color w:val="00B050"/>
        </w:rPr>
      </w:pPr>
      <w:r w:rsidRPr="00166115">
        <w:rPr>
          <w:i/>
          <w:color w:val="00B050"/>
        </w:rPr>
        <w:t>‘</w:t>
      </w:r>
      <w:r w:rsidR="00915097" w:rsidRPr="00166115">
        <w:rPr>
          <w:i/>
          <w:color w:val="00B050"/>
        </w:rPr>
        <w:t>As students progress through the Technologies curriculum, they will begin to identify possible and probable futures, and their preferences for the future</w:t>
      </w:r>
      <w:r w:rsidRPr="00166115">
        <w:rPr>
          <w:i/>
          <w:color w:val="00B050"/>
        </w:rPr>
        <w:t xml:space="preserve"> </w:t>
      </w:r>
      <w:r w:rsidR="00915097" w:rsidRPr="00166115">
        <w:rPr>
          <w:i/>
          <w:color w:val="00B050"/>
        </w:rPr>
        <w:t>…</w:t>
      </w:r>
      <w:r w:rsidRPr="00166115">
        <w:rPr>
          <w:i/>
          <w:color w:val="00B050"/>
        </w:rPr>
        <w:t xml:space="preserve"> </w:t>
      </w:r>
      <w:r w:rsidR="00915097" w:rsidRPr="00166115">
        <w:rPr>
          <w:i/>
          <w:color w:val="00B050"/>
        </w:rPr>
        <w:t>Students will learn to recognise that views about the priority of the benefits and risks will vary and that preferred futures are contested.</w:t>
      </w:r>
      <w:r w:rsidRPr="00166115">
        <w:rPr>
          <w:i/>
          <w:color w:val="00B050"/>
        </w:rPr>
        <w:t>’</w:t>
      </w:r>
      <w:r w:rsidR="00915097" w:rsidRPr="00166115">
        <w:rPr>
          <w:i/>
          <w:color w:val="00B050"/>
        </w:rPr>
        <w:t xml:space="preserve"> </w:t>
      </w:r>
      <w:r w:rsidR="00915097" w:rsidRPr="00166115">
        <w:rPr>
          <w:color w:val="00B050"/>
        </w:rPr>
        <w:t>(ACARA)</w:t>
      </w:r>
    </w:p>
    <w:p w14:paraId="159EDD3D" w14:textId="78075095" w:rsidR="00C45708" w:rsidRPr="00C4735A" w:rsidRDefault="00E75397" w:rsidP="0086508E">
      <w:pPr>
        <w:pStyle w:val="normalResponse"/>
        <w:rPr>
          <w:color w:val="auto"/>
        </w:rPr>
      </w:pPr>
      <w:r w:rsidRPr="00C4735A">
        <w:rPr>
          <w:color w:val="auto"/>
        </w:rPr>
        <w:t xml:space="preserve">The overarching idea of the current </w:t>
      </w:r>
      <w:r w:rsidR="00486FEA" w:rsidRPr="00C4735A">
        <w:rPr>
          <w:color w:val="auto"/>
        </w:rPr>
        <w:t>D</w:t>
      </w:r>
      <w:r w:rsidR="003C75B5" w:rsidRPr="00C4735A">
        <w:rPr>
          <w:color w:val="auto"/>
        </w:rPr>
        <w:t xml:space="preserve">igital </w:t>
      </w:r>
      <w:r w:rsidR="00486FEA" w:rsidRPr="00C4735A">
        <w:rPr>
          <w:color w:val="auto"/>
        </w:rPr>
        <w:t>T</w:t>
      </w:r>
      <w:r w:rsidR="003C75B5" w:rsidRPr="00C4735A">
        <w:rPr>
          <w:color w:val="auto"/>
        </w:rPr>
        <w:t xml:space="preserve">echnologies </w:t>
      </w:r>
      <w:r w:rsidRPr="00C4735A">
        <w:rPr>
          <w:color w:val="auto"/>
        </w:rPr>
        <w:t>national curriculum is</w:t>
      </w:r>
      <w:r w:rsidR="00BB2785" w:rsidRPr="00C4735A">
        <w:rPr>
          <w:color w:val="auto"/>
        </w:rPr>
        <w:t xml:space="preserve"> </w:t>
      </w:r>
      <w:hyperlink r:id="rId5" w:history="1">
        <w:r w:rsidR="00BB2785" w:rsidRPr="00C4735A">
          <w:rPr>
            <w:rStyle w:val="Hyperlink"/>
            <w:color w:val="auto"/>
          </w:rPr>
          <w:t>Creating preferred futures</w:t>
        </w:r>
      </w:hyperlink>
      <w:r w:rsidR="00BB2785" w:rsidRPr="00C4735A">
        <w:rPr>
          <w:color w:val="auto"/>
        </w:rPr>
        <w:t>.</w:t>
      </w:r>
      <w:r w:rsidR="00EA06B6" w:rsidRPr="00C4735A">
        <w:rPr>
          <w:color w:val="auto"/>
        </w:rPr>
        <w:t xml:space="preserve"> This really exciting idea</w:t>
      </w:r>
      <w:r w:rsidR="00595126" w:rsidRPr="00C4735A">
        <w:rPr>
          <w:color w:val="auto"/>
        </w:rPr>
        <w:t xml:space="preserve"> </w:t>
      </w:r>
      <w:r w:rsidR="006F2039" w:rsidRPr="00C4735A">
        <w:rPr>
          <w:color w:val="auto"/>
        </w:rPr>
        <w:t xml:space="preserve">potentially </w:t>
      </w:r>
      <w:r w:rsidR="008F3145" w:rsidRPr="00C4735A">
        <w:rPr>
          <w:color w:val="auto"/>
        </w:rPr>
        <w:t>makes learning engaging, relevant and</w:t>
      </w:r>
      <w:r w:rsidR="009154B0" w:rsidRPr="00C4735A">
        <w:rPr>
          <w:color w:val="auto"/>
        </w:rPr>
        <w:t>,</w:t>
      </w:r>
      <w:r w:rsidR="008F3145" w:rsidRPr="00C4735A">
        <w:rPr>
          <w:color w:val="auto"/>
        </w:rPr>
        <w:t xml:space="preserve"> ultimately</w:t>
      </w:r>
      <w:r w:rsidR="009154B0" w:rsidRPr="00C4735A">
        <w:rPr>
          <w:color w:val="auto"/>
        </w:rPr>
        <w:t>,</w:t>
      </w:r>
      <w:r w:rsidR="008F3145" w:rsidRPr="00C4735A">
        <w:rPr>
          <w:color w:val="auto"/>
        </w:rPr>
        <w:t xml:space="preserve"> purposeful</w:t>
      </w:r>
      <w:r w:rsidR="00EA06B6" w:rsidRPr="00C4735A">
        <w:rPr>
          <w:color w:val="auto"/>
        </w:rPr>
        <w:t>!</w:t>
      </w:r>
    </w:p>
    <w:p w14:paraId="6DB654A9" w14:textId="3AE9C1F8" w:rsidR="00AF5ACD" w:rsidRPr="00C4735A" w:rsidRDefault="00D1265A" w:rsidP="0086508E">
      <w:pPr>
        <w:pStyle w:val="normalResponse"/>
        <w:rPr>
          <w:color w:val="auto"/>
        </w:rPr>
      </w:pPr>
      <w:r w:rsidRPr="00C4735A">
        <w:rPr>
          <w:color w:val="auto"/>
        </w:rPr>
        <w:t xml:space="preserve">While NSW is yet to implement </w:t>
      </w:r>
      <w:r w:rsidR="006F2039" w:rsidRPr="00C4735A">
        <w:rPr>
          <w:color w:val="auto"/>
        </w:rPr>
        <w:t>the national</w:t>
      </w:r>
      <w:r w:rsidRPr="00C4735A">
        <w:rPr>
          <w:color w:val="auto"/>
        </w:rPr>
        <w:t xml:space="preserve"> </w:t>
      </w:r>
      <w:r w:rsidR="00B77900" w:rsidRPr="00C4735A">
        <w:rPr>
          <w:color w:val="auto"/>
        </w:rPr>
        <w:t xml:space="preserve">curriculum </w:t>
      </w:r>
      <w:r w:rsidRPr="00C4735A">
        <w:rPr>
          <w:color w:val="auto"/>
        </w:rPr>
        <w:t>in</w:t>
      </w:r>
      <w:r w:rsidR="00E54840" w:rsidRPr="00C4735A">
        <w:rPr>
          <w:color w:val="auto"/>
        </w:rPr>
        <w:t xml:space="preserve"> Stage 5 (Years 9 </w:t>
      </w:r>
      <w:r w:rsidR="00564784" w:rsidRPr="00C4735A">
        <w:rPr>
          <w:color w:val="auto"/>
        </w:rPr>
        <w:t>and</w:t>
      </w:r>
      <w:r w:rsidR="00E54840" w:rsidRPr="00C4735A">
        <w:rPr>
          <w:color w:val="auto"/>
        </w:rPr>
        <w:t xml:space="preserve"> 10), the current </w:t>
      </w:r>
      <w:hyperlink r:id="rId6" w:history="1">
        <w:r w:rsidR="00E54840" w:rsidRPr="00C4735A">
          <w:rPr>
            <w:rStyle w:val="Hyperlink"/>
            <w:color w:val="auto"/>
          </w:rPr>
          <w:t xml:space="preserve">Information </w:t>
        </w:r>
        <w:r w:rsidR="009154B0" w:rsidRPr="00C4735A">
          <w:rPr>
            <w:rStyle w:val="Hyperlink"/>
            <w:color w:val="auto"/>
          </w:rPr>
          <w:t>and</w:t>
        </w:r>
        <w:r w:rsidR="00E54840" w:rsidRPr="00C4735A">
          <w:rPr>
            <w:rStyle w:val="Hyperlink"/>
            <w:color w:val="auto"/>
          </w:rPr>
          <w:t xml:space="preserve"> Software Technologies</w:t>
        </w:r>
        <w:r w:rsidR="00887D61" w:rsidRPr="00C4735A">
          <w:rPr>
            <w:rStyle w:val="Hyperlink"/>
            <w:color w:val="auto"/>
          </w:rPr>
          <w:t xml:space="preserve"> (IST)</w:t>
        </w:r>
        <w:r w:rsidR="00E54840" w:rsidRPr="00C4735A">
          <w:rPr>
            <w:rStyle w:val="Hyperlink"/>
            <w:color w:val="auto"/>
          </w:rPr>
          <w:t xml:space="preserve"> syllab</w:t>
        </w:r>
        <w:r w:rsidR="00561CDB" w:rsidRPr="00C4735A">
          <w:rPr>
            <w:rStyle w:val="Hyperlink"/>
            <w:color w:val="auto"/>
          </w:rPr>
          <w:t>us</w:t>
        </w:r>
      </w:hyperlink>
      <w:r w:rsidR="00561CDB" w:rsidRPr="00C4735A">
        <w:rPr>
          <w:color w:val="auto"/>
        </w:rPr>
        <w:t xml:space="preserve"> </w:t>
      </w:r>
      <w:r w:rsidR="00887D61" w:rsidRPr="00C4735A">
        <w:rPr>
          <w:color w:val="auto"/>
        </w:rPr>
        <w:t>has</w:t>
      </w:r>
      <w:r w:rsidR="000B5454" w:rsidRPr="00C4735A">
        <w:rPr>
          <w:color w:val="auto"/>
        </w:rPr>
        <w:t xml:space="preserve"> sufficient</w:t>
      </w:r>
      <w:r w:rsidR="00B10C31" w:rsidRPr="00C4735A">
        <w:rPr>
          <w:color w:val="auto"/>
        </w:rPr>
        <w:t xml:space="preserve"> outcomes,</w:t>
      </w:r>
      <w:r w:rsidR="000B5454" w:rsidRPr="00C4735A">
        <w:rPr>
          <w:color w:val="auto"/>
        </w:rPr>
        <w:t xml:space="preserve"> content and flexibilit</w:t>
      </w:r>
      <w:r w:rsidR="00303DB0" w:rsidRPr="00C4735A">
        <w:rPr>
          <w:color w:val="auto"/>
        </w:rPr>
        <w:t xml:space="preserve">y to incorporate this overarching idea. </w:t>
      </w:r>
      <w:r w:rsidR="00334457" w:rsidRPr="00C4735A">
        <w:rPr>
          <w:color w:val="auto"/>
        </w:rPr>
        <w:t xml:space="preserve">It is possible </w:t>
      </w:r>
      <w:r w:rsidR="00110410" w:rsidRPr="00C4735A">
        <w:rPr>
          <w:color w:val="auto"/>
        </w:rPr>
        <w:t xml:space="preserve">to explore emerging technologies such as </w:t>
      </w:r>
      <w:r w:rsidR="009154B0" w:rsidRPr="00C4735A">
        <w:rPr>
          <w:color w:val="auto"/>
        </w:rPr>
        <w:t>a</w:t>
      </w:r>
      <w:r w:rsidR="00110410" w:rsidRPr="00C4735A">
        <w:rPr>
          <w:color w:val="auto"/>
        </w:rPr>
        <w:t xml:space="preserve">rtificial </w:t>
      </w:r>
      <w:r w:rsidR="009154B0" w:rsidRPr="00C4735A">
        <w:rPr>
          <w:color w:val="auto"/>
        </w:rPr>
        <w:t>i</w:t>
      </w:r>
      <w:r w:rsidR="00110410" w:rsidRPr="00C4735A">
        <w:rPr>
          <w:color w:val="auto"/>
        </w:rPr>
        <w:t>ntelligence (AI) and see what is possible, probable and preferred depending on its impact</w:t>
      </w:r>
      <w:r w:rsidR="00545BA9" w:rsidRPr="00C4735A">
        <w:rPr>
          <w:color w:val="auto"/>
        </w:rPr>
        <w:t xml:space="preserve"> and chosen perspective.</w:t>
      </w:r>
      <w:r w:rsidR="00AF5ACD" w:rsidRPr="00C4735A">
        <w:rPr>
          <w:color w:val="auto"/>
        </w:rPr>
        <w:t xml:space="preserve"> This </w:t>
      </w:r>
      <w:r w:rsidR="00E6455F" w:rsidRPr="00C4735A">
        <w:rPr>
          <w:color w:val="auto"/>
        </w:rPr>
        <w:t>was</w:t>
      </w:r>
      <w:r w:rsidR="00AF5ACD" w:rsidRPr="00C4735A">
        <w:rPr>
          <w:color w:val="auto"/>
        </w:rPr>
        <w:t xml:space="preserve"> the focus of this </w:t>
      </w:r>
      <w:r w:rsidR="007571C2" w:rsidRPr="00C4735A">
        <w:rPr>
          <w:color w:val="auto"/>
        </w:rPr>
        <w:t>project</w:t>
      </w:r>
      <w:r w:rsidR="00262F7B" w:rsidRPr="00C4735A">
        <w:rPr>
          <w:color w:val="auto"/>
        </w:rPr>
        <w:t>-based learning (PBL)</w:t>
      </w:r>
      <w:r w:rsidR="007571C2" w:rsidRPr="00C4735A">
        <w:rPr>
          <w:color w:val="auto"/>
        </w:rPr>
        <w:t xml:space="preserve"> with </w:t>
      </w:r>
      <w:r w:rsidR="009154B0" w:rsidRPr="00C4735A">
        <w:rPr>
          <w:color w:val="auto"/>
        </w:rPr>
        <w:t>Y</w:t>
      </w:r>
      <w:r w:rsidR="007571C2" w:rsidRPr="00C4735A">
        <w:rPr>
          <w:color w:val="auto"/>
        </w:rPr>
        <w:t>ear 10 IST</w:t>
      </w:r>
      <w:r w:rsidR="00AF5ACD" w:rsidRPr="00C4735A">
        <w:rPr>
          <w:color w:val="auto"/>
        </w:rPr>
        <w:t>.</w:t>
      </w:r>
    </w:p>
    <w:p w14:paraId="60C2FE1E" w14:textId="6D09785E" w:rsidR="00564784" w:rsidRPr="00166115" w:rsidRDefault="00564784" w:rsidP="00366236">
      <w:pPr>
        <w:pStyle w:val="Heading2"/>
        <w:rPr>
          <w:color w:val="2F5496" w:themeColor="accent5" w:themeShade="BF"/>
        </w:rPr>
      </w:pPr>
      <w:r w:rsidRPr="00166115">
        <w:rPr>
          <w:color w:val="2F5496" w:themeColor="accent5" w:themeShade="BF"/>
        </w:rPr>
        <w:t>What is possible?</w:t>
      </w:r>
    </w:p>
    <w:p w14:paraId="31458B20" w14:textId="0A735750" w:rsidR="005A6175" w:rsidRPr="00C4735A" w:rsidRDefault="00FD2915" w:rsidP="005A6175">
      <w:pPr>
        <w:pStyle w:val="normalResponse"/>
        <w:rPr>
          <w:color w:val="auto"/>
        </w:rPr>
      </w:pPr>
      <w:r w:rsidRPr="00C4735A">
        <w:rPr>
          <w:noProof/>
          <w:color w:val="auto"/>
        </w:rPr>
        <w:drawing>
          <wp:anchor distT="0" distB="0" distL="114300" distR="114300" simplePos="0" relativeHeight="251658240" behindDoc="1" locked="0" layoutInCell="1" allowOverlap="1" wp14:anchorId="24BC2794" wp14:editId="264A2909">
            <wp:simplePos x="0" y="0"/>
            <wp:positionH relativeFrom="margin">
              <wp:posOffset>4581525</wp:posOffset>
            </wp:positionH>
            <wp:positionV relativeFrom="paragraph">
              <wp:posOffset>32385</wp:posOffset>
            </wp:positionV>
            <wp:extent cx="1748790" cy="2457450"/>
            <wp:effectExtent l="0" t="0" r="3810" b="0"/>
            <wp:wrapTight wrapText="bothSides">
              <wp:wrapPolygon edited="0">
                <wp:start x="0" y="0"/>
                <wp:lineTo x="0" y="21433"/>
                <wp:lineTo x="21412" y="21433"/>
                <wp:lineTo x="21412" y="0"/>
                <wp:lineTo x="0" y="0"/>
              </wp:wrapPolygon>
            </wp:wrapTight>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IST A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8790" cy="2457450"/>
                    </a:xfrm>
                    <a:prstGeom prst="rect">
                      <a:avLst/>
                    </a:prstGeom>
                  </pic:spPr>
                </pic:pic>
              </a:graphicData>
            </a:graphic>
            <wp14:sizeRelH relativeFrom="margin">
              <wp14:pctWidth>0</wp14:pctWidth>
            </wp14:sizeRelH>
            <wp14:sizeRelV relativeFrom="margin">
              <wp14:pctHeight>0</wp14:pctHeight>
            </wp14:sizeRelV>
          </wp:anchor>
        </w:drawing>
      </w:r>
      <w:r w:rsidR="001B0E0F" w:rsidRPr="00C4735A">
        <w:rPr>
          <w:color w:val="auto"/>
        </w:rPr>
        <w:t xml:space="preserve">Starting with a general overview of AI, students </w:t>
      </w:r>
      <w:r w:rsidR="00347D7E" w:rsidRPr="00C4735A">
        <w:rPr>
          <w:color w:val="auto"/>
        </w:rPr>
        <w:t>proceeded</w:t>
      </w:r>
      <w:r w:rsidR="00DA050C" w:rsidRPr="00C4735A">
        <w:rPr>
          <w:color w:val="auto"/>
        </w:rPr>
        <w:t xml:space="preserve"> to do a deep dive</w:t>
      </w:r>
      <w:r w:rsidR="008A4E18" w:rsidRPr="00C4735A">
        <w:rPr>
          <w:color w:val="auto"/>
        </w:rPr>
        <w:t>, via a case study,</w:t>
      </w:r>
      <w:r w:rsidR="00DA050C" w:rsidRPr="00C4735A">
        <w:rPr>
          <w:color w:val="auto"/>
        </w:rPr>
        <w:t xml:space="preserve"> into specific </w:t>
      </w:r>
      <w:r w:rsidR="00906BAD" w:rsidRPr="00C4735A">
        <w:rPr>
          <w:color w:val="auto"/>
        </w:rPr>
        <w:t xml:space="preserve">emerging AI </w:t>
      </w:r>
      <w:r w:rsidR="00DA050C" w:rsidRPr="00C4735A">
        <w:rPr>
          <w:color w:val="auto"/>
        </w:rPr>
        <w:t xml:space="preserve">areas of </w:t>
      </w:r>
      <w:r w:rsidR="00BC02F3" w:rsidRPr="00C4735A">
        <w:rPr>
          <w:color w:val="auto"/>
        </w:rPr>
        <w:t xml:space="preserve">their </w:t>
      </w:r>
      <w:r w:rsidR="00DA050C" w:rsidRPr="00C4735A">
        <w:rPr>
          <w:color w:val="auto"/>
        </w:rPr>
        <w:t>choice.</w:t>
      </w:r>
      <w:r w:rsidR="00330A6E" w:rsidRPr="00C4735A">
        <w:rPr>
          <w:color w:val="auto"/>
        </w:rPr>
        <w:t xml:space="preserve"> </w:t>
      </w:r>
      <w:r w:rsidR="00930FBA" w:rsidRPr="00C4735A">
        <w:rPr>
          <w:color w:val="auto"/>
        </w:rPr>
        <w:t xml:space="preserve">Choice </w:t>
      </w:r>
      <w:r w:rsidR="001258D1" w:rsidRPr="00C4735A">
        <w:rPr>
          <w:color w:val="auto"/>
        </w:rPr>
        <w:t>was</w:t>
      </w:r>
      <w:r w:rsidR="00930FBA" w:rsidRPr="00C4735A">
        <w:rPr>
          <w:color w:val="auto"/>
        </w:rPr>
        <w:t xml:space="preserve"> not only informed by personal interest</w:t>
      </w:r>
      <w:r w:rsidR="00E76C67" w:rsidRPr="00C4735A">
        <w:rPr>
          <w:color w:val="auto"/>
        </w:rPr>
        <w:t>s</w:t>
      </w:r>
      <w:r w:rsidR="003C75B5" w:rsidRPr="00C4735A">
        <w:rPr>
          <w:color w:val="auto"/>
        </w:rPr>
        <w:t>,</w:t>
      </w:r>
      <w:r w:rsidR="00930FBA" w:rsidRPr="00C4735A">
        <w:rPr>
          <w:color w:val="auto"/>
        </w:rPr>
        <w:t xml:space="preserve"> it </w:t>
      </w:r>
      <w:r w:rsidR="008801FB" w:rsidRPr="00C4735A">
        <w:rPr>
          <w:color w:val="auto"/>
        </w:rPr>
        <w:t>was</w:t>
      </w:r>
      <w:r w:rsidR="00930FBA" w:rsidRPr="00C4735A">
        <w:rPr>
          <w:color w:val="auto"/>
        </w:rPr>
        <w:t xml:space="preserve"> </w:t>
      </w:r>
      <w:r w:rsidR="00E76C67" w:rsidRPr="00C4735A">
        <w:rPr>
          <w:color w:val="auto"/>
        </w:rPr>
        <w:t xml:space="preserve">also </w:t>
      </w:r>
      <w:r w:rsidR="00930FBA" w:rsidRPr="00C4735A">
        <w:rPr>
          <w:color w:val="auto"/>
        </w:rPr>
        <w:t xml:space="preserve">influenced by </w:t>
      </w:r>
      <w:r w:rsidR="00BC02F3" w:rsidRPr="00C4735A">
        <w:rPr>
          <w:color w:val="auto"/>
        </w:rPr>
        <w:t xml:space="preserve">the </w:t>
      </w:r>
      <w:r w:rsidR="00930FBA" w:rsidRPr="00C4735A">
        <w:rPr>
          <w:color w:val="auto"/>
        </w:rPr>
        <w:t>availability of research</w:t>
      </w:r>
      <w:r w:rsidR="009A17A0" w:rsidRPr="00C4735A">
        <w:rPr>
          <w:color w:val="auto"/>
        </w:rPr>
        <w:t xml:space="preserve"> and ease of </w:t>
      </w:r>
      <w:r w:rsidR="008801FB" w:rsidRPr="00C4735A">
        <w:rPr>
          <w:color w:val="auto"/>
        </w:rPr>
        <w:t>comprehension</w:t>
      </w:r>
      <w:r w:rsidR="00BC02F3" w:rsidRPr="00C4735A">
        <w:rPr>
          <w:color w:val="auto"/>
        </w:rPr>
        <w:t>,</w:t>
      </w:r>
      <w:r w:rsidR="00E76C67" w:rsidRPr="00C4735A">
        <w:rPr>
          <w:color w:val="auto"/>
        </w:rPr>
        <w:t xml:space="preserve"> in terms of </w:t>
      </w:r>
      <w:r w:rsidR="009F618E" w:rsidRPr="00C4735A">
        <w:rPr>
          <w:color w:val="auto"/>
        </w:rPr>
        <w:t>concepts</w:t>
      </w:r>
      <w:r w:rsidR="00E76C67" w:rsidRPr="00C4735A">
        <w:rPr>
          <w:color w:val="auto"/>
        </w:rPr>
        <w:t xml:space="preserve"> as well as language used. </w:t>
      </w:r>
      <w:r w:rsidR="0028281E" w:rsidRPr="00C4735A">
        <w:rPr>
          <w:color w:val="auto"/>
        </w:rPr>
        <w:t xml:space="preserve">It was important to find resources </w:t>
      </w:r>
      <w:r w:rsidR="00BC02F3" w:rsidRPr="00C4735A">
        <w:rPr>
          <w:color w:val="auto"/>
        </w:rPr>
        <w:t>that showed</w:t>
      </w:r>
      <w:r w:rsidR="0028281E" w:rsidRPr="00C4735A">
        <w:rPr>
          <w:color w:val="auto"/>
        </w:rPr>
        <w:t xml:space="preserve"> what was on the cusp of </w:t>
      </w:r>
      <w:r w:rsidR="006155D1" w:rsidRPr="00C4735A">
        <w:rPr>
          <w:color w:val="auto"/>
        </w:rPr>
        <w:t>public domain to facilitate extrapolation into what was probable</w:t>
      </w:r>
      <w:r w:rsidR="00BC02F3" w:rsidRPr="00C4735A">
        <w:rPr>
          <w:color w:val="auto"/>
        </w:rPr>
        <w:t xml:space="preserve"> in the future</w:t>
      </w:r>
      <w:r w:rsidR="006155D1" w:rsidRPr="00C4735A">
        <w:rPr>
          <w:color w:val="auto"/>
        </w:rPr>
        <w:t>.</w:t>
      </w:r>
      <w:r w:rsidR="005A6175" w:rsidRPr="00C4735A">
        <w:rPr>
          <w:color w:val="auto"/>
        </w:rPr>
        <w:t xml:space="preserve"> Fiona Sharman, teacher-librarian at the school, ran several research workshops</w:t>
      </w:r>
      <w:r w:rsidR="001B26E2" w:rsidRPr="00C4735A">
        <w:rPr>
          <w:color w:val="auto"/>
        </w:rPr>
        <w:t xml:space="preserve"> comprising </w:t>
      </w:r>
      <w:r w:rsidR="005A6175" w:rsidRPr="00C4735A">
        <w:rPr>
          <w:color w:val="auto"/>
        </w:rPr>
        <w:t xml:space="preserve">strategic search, note-taking and referencing. </w:t>
      </w:r>
    </w:p>
    <w:p w14:paraId="644FAC4F" w14:textId="3530933A" w:rsidR="00507551" w:rsidRPr="00C4735A" w:rsidRDefault="00507551" w:rsidP="0086508E">
      <w:pPr>
        <w:pStyle w:val="normalResponse"/>
        <w:rPr>
          <w:color w:val="auto"/>
        </w:rPr>
      </w:pPr>
      <w:r w:rsidRPr="00C4735A">
        <w:rPr>
          <w:color w:val="auto"/>
        </w:rPr>
        <w:t xml:space="preserve">The class was also privileged to have an online video conversation with, </w:t>
      </w:r>
      <w:hyperlink r:id="rId9" w:history="1">
        <w:r w:rsidRPr="00C4735A">
          <w:rPr>
            <w:rStyle w:val="Hyperlink"/>
            <w:color w:val="auto"/>
          </w:rPr>
          <w:t>Stephen Merity</w:t>
        </w:r>
      </w:hyperlink>
      <w:r w:rsidRPr="00C4735A">
        <w:rPr>
          <w:color w:val="auto"/>
        </w:rPr>
        <w:t>. Smerity, as he prefers to be called, works in the field as well as writ</w:t>
      </w:r>
      <w:r w:rsidR="00BC02F3" w:rsidRPr="00C4735A">
        <w:rPr>
          <w:color w:val="auto"/>
        </w:rPr>
        <w:t>ing</w:t>
      </w:r>
      <w:r w:rsidRPr="00C4735A">
        <w:rPr>
          <w:color w:val="auto"/>
        </w:rPr>
        <w:t xml:space="preserve"> and speak</w:t>
      </w:r>
      <w:r w:rsidR="00BC02F3" w:rsidRPr="00C4735A">
        <w:rPr>
          <w:color w:val="auto"/>
        </w:rPr>
        <w:t>ing</w:t>
      </w:r>
      <w:r w:rsidRPr="00C4735A">
        <w:rPr>
          <w:color w:val="auto"/>
        </w:rPr>
        <w:t xml:space="preserve"> about it. In as plain English as </w:t>
      </w:r>
      <w:r w:rsidR="00BC02F3" w:rsidRPr="00C4735A">
        <w:rPr>
          <w:color w:val="auto"/>
        </w:rPr>
        <w:t>possible</w:t>
      </w:r>
      <w:r w:rsidRPr="00C4735A">
        <w:rPr>
          <w:color w:val="auto"/>
        </w:rPr>
        <w:t>, he explained what AI is about, emerging trends, and the need to consider impacts</w:t>
      </w:r>
      <w:r w:rsidR="00B43639" w:rsidRPr="00C4735A">
        <w:rPr>
          <w:color w:val="auto"/>
        </w:rPr>
        <w:t xml:space="preserve"> and contexts</w:t>
      </w:r>
      <w:r w:rsidRPr="00C4735A">
        <w:rPr>
          <w:color w:val="auto"/>
        </w:rPr>
        <w:t xml:space="preserve">. </w:t>
      </w:r>
      <w:r w:rsidR="00BC02F3" w:rsidRPr="00C4735A">
        <w:rPr>
          <w:color w:val="auto"/>
        </w:rPr>
        <w:t xml:space="preserve">Smerity </w:t>
      </w:r>
      <w:r w:rsidR="000922BC" w:rsidRPr="00C4735A">
        <w:rPr>
          <w:color w:val="auto"/>
        </w:rPr>
        <w:t>talked about</w:t>
      </w:r>
      <w:r w:rsidR="00091CC6" w:rsidRPr="00C4735A">
        <w:rPr>
          <w:color w:val="auto"/>
        </w:rPr>
        <w:t xml:space="preserve"> the</w:t>
      </w:r>
      <w:r w:rsidR="000922BC" w:rsidRPr="00C4735A">
        <w:rPr>
          <w:color w:val="auto"/>
        </w:rPr>
        <w:t xml:space="preserve"> impact on researchers</w:t>
      </w:r>
      <w:r w:rsidR="00091CC6" w:rsidRPr="00C4735A">
        <w:rPr>
          <w:color w:val="auto"/>
        </w:rPr>
        <w:t xml:space="preserve"> and consequently development of the technology. H</w:t>
      </w:r>
      <w:r w:rsidR="00CF1B5C" w:rsidRPr="00C4735A">
        <w:rPr>
          <w:color w:val="auto"/>
        </w:rPr>
        <w:t>is explanation of ‘dual use technology’ further increased the relevance of this task</w:t>
      </w:r>
      <w:r w:rsidR="00E441A9" w:rsidRPr="00C4735A">
        <w:rPr>
          <w:color w:val="auto"/>
        </w:rPr>
        <w:t xml:space="preserve">, </w:t>
      </w:r>
      <w:r w:rsidR="00BC02F3" w:rsidRPr="00C4735A">
        <w:rPr>
          <w:color w:val="auto"/>
        </w:rPr>
        <w:t>that is,</w:t>
      </w:r>
      <w:r w:rsidR="00E441A9" w:rsidRPr="00C4735A">
        <w:rPr>
          <w:color w:val="auto"/>
        </w:rPr>
        <w:t xml:space="preserve"> exploring what is probable and preferred.</w:t>
      </w:r>
    </w:p>
    <w:p w14:paraId="2FCAEB99" w14:textId="5655DC9C" w:rsidR="009271E5" w:rsidRPr="00C4735A" w:rsidRDefault="009271E5" w:rsidP="009271E5">
      <w:pPr>
        <w:pStyle w:val="Heading2"/>
        <w:rPr>
          <w:color w:val="auto"/>
        </w:rPr>
      </w:pPr>
      <w:r w:rsidRPr="00166115">
        <w:rPr>
          <w:color w:val="2F5496" w:themeColor="accent5" w:themeShade="BF"/>
        </w:rPr>
        <w:t>What is probable?</w:t>
      </w:r>
    </w:p>
    <w:p w14:paraId="2A7EF6F2" w14:textId="7A473CC1" w:rsidR="00724535" w:rsidRPr="00C4735A" w:rsidRDefault="00EF76F8" w:rsidP="0086508E">
      <w:pPr>
        <w:pStyle w:val="normalResponse"/>
        <w:rPr>
          <w:color w:val="auto"/>
        </w:rPr>
      </w:pPr>
      <w:r w:rsidRPr="00C4735A">
        <w:rPr>
          <w:color w:val="auto"/>
        </w:rPr>
        <w:t xml:space="preserve">The purpose of the case study </w:t>
      </w:r>
      <w:r w:rsidR="00FA2AEC" w:rsidRPr="00C4735A">
        <w:rPr>
          <w:color w:val="auto"/>
        </w:rPr>
        <w:t>was</w:t>
      </w:r>
      <w:r w:rsidRPr="00C4735A">
        <w:rPr>
          <w:color w:val="auto"/>
        </w:rPr>
        <w:t xml:space="preserve"> to hone into particular application</w:t>
      </w:r>
      <w:r w:rsidR="00D669A0" w:rsidRPr="00C4735A">
        <w:rPr>
          <w:color w:val="auto"/>
        </w:rPr>
        <w:t>s</w:t>
      </w:r>
      <w:r w:rsidRPr="00C4735A">
        <w:rPr>
          <w:color w:val="auto"/>
        </w:rPr>
        <w:t xml:space="preserve"> of AI to facilitate analysis of </w:t>
      </w:r>
      <w:r w:rsidR="00D669A0" w:rsidRPr="00C4735A">
        <w:rPr>
          <w:color w:val="auto"/>
        </w:rPr>
        <w:t>the technology’s</w:t>
      </w:r>
      <w:r w:rsidRPr="00C4735A">
        <w:rPr>
          <w:color w:val="auto"/>
        </w:rPr>
        <w:t xml:space="preserve"> impact on individuals and society. </w:t>
      </w:r>
      <w:r w:rsidR="00A54F2C" w:rsidRPr="00C4735A">
        <w:rPr>
          <w:color w:val="auto"/>
        </w:rPr>
        <w:t>The plan was not to generali</w:t>
      </w:r>
      <w:r w:rsidR="00BC02F3" w:rsidRPr="00C4735A">
        <w:rPr>
          <w:color w:val="auto"/>
        </w:rPr>
        <w:t>s</w:t>
      </w:r>
      <w:r w:rsidR="00A54F2C" w:rsidRPr="00C4735A">
        <w:rPr>
          <w:color w:val="auto"/>
        </w:rPr>
        <w:t xml:space="preserve">e but rather, in specificity, </w:t>
      </w:r>
      <w:r w:rsidR="006705B4" w:rsidRPr="00C4735A">
        <w:rPr>
          <w:color w:val="auto"/>
        </w:rPr>
        <w:t xml:space="preserve">get a better understanding of the issues at play when </w:t>
      </w:r>
      <w:r w:rsidR="0067469B" w:rsidRPr="00C4735A">
        <w:rPr>
          <w:color w:val="auto"/>
        </w:rPr>
        <w:t xml:space="preserve">using or </w:t>
      </w:r>
      <w:r w:rsidR="006705B4" w:rsidRPr="00C4735A">
        <w:rPr>
          <w:color w:val="auto"/>
        </w:rPr>
        <w:t>developing emerging technologies.</w:t>
      </w:r>
      <w:r w:rsidR="005F3D8D" w:rsidRPr="00C4735A">
        <w:rPr>
          <w:color w:val="auto"/>
        </w:rPr>
        <w:t xml:space="preserve"> </w:t>
      </w:r>
      <w:r w:rsidR="00060B39" w:rsidRPr="00C4735A">
        <w:rPr>
          <w:color w:val="auto"/>
        </w:rPr>
        <w:t>Issues range</w:t>
      </w:r>
      <w:r w:rsidR="0067469B" w:rsidRPr="00C4735A">
        <w:rPr>
          <w:color w:val="auto"/>
        </w:rPr>
        <w:t>d</w:t>
      </w:r>
      <w:r w:rsidR="00060B39" w:rsidRPr="00C4735A">
        <w:rPr>
          <w:color w:val="auto"/>
        </w:rPr>
        <w:t xml:space="preserve"> </w:t>
      </w:r>
      <w:r w:rsidR="00BC02F3" w:rsidRPr="00C4735A">
        <w:rPr>
          <w:color w:val="auto"/>
        </w:rPr>
        <w:t xml:space="preserve">from </w:t>
      </w:r>
      <w:r w:rsidR="00060B39" w:rsidRPr="00C4735A">
        <w:rPr>
          <w:color w:val="auto"/>
        </w:rPr>
        <w:t xml:space="preserve">legal, social and ethical implications. </w:t>
      </w:r>
      <w:r w:rsidR="00BC02F3" w:rsidRPr="00C4735A">
        <w:rPr>
          <w:color w:val="auto"/>
        </w:rPr>
        <w:t>F</w:t>
      </w:r>
      <w:r w:rsidR="005F3D8D" w:rsidRPr="00C4735A">
        <w:rPr>
          <w:color w:val="auto"/>
        </w:rPr>
        <w:t xml:space="preserve">ocusing on what </w:t>
      </w:r>
      <w:r w:rsidR="00DE307F" w:rsidRPr="00C4735A">
        <w:rPr>
          <w:color w:val="auto"/>
        </w:rPr>
        <w:t>was</w:t>
      </w:r>
      <w:r w:rsidR="005F3D8D" w:rsidRPr="00C4735A">
        <w:rPr>
          <w:color w:val="auto"/>
        </w:rPr>
        <w:t xml:space="preserve"> already </w:t>
      </w:r>
      <w:r w:rsidR="00C17FA6" w:rsidRPr="00C4735A">
        <w:rPr>
          <w:color w:val="auto"/>
        </w:rPr>
        <w:t xml:space="preserve">or almost </w:t>
      </w:r>
      <w:r w:rsidR="005F3D8D" w:rsidRPr="00C4735A">
        <w:rPr>
          <w:color w:val="auto"/>
        </w:rPr>
        <w:t>happening,</w:t>
      </w:r>
      <w:r w:rsidR="00962B8C" w:rsidRPr="00C4735A">
        <w:rPr>
          <w:color w:val="auto"/>
        </w:rPr>
        <w:t xml:space="preserve"> made it (slightly) easier to imagine what </w:t>
      </w:r>
      <w:r w:rsidR="00DE307F" w:rsidRPr="00C4735A">
        <w:rPr>
          <w:color w:val="auto"/>
        </w:rPr>
        <w:t>could</w:t>
      </w:r>
      <w:r w:rsidR="00962B8C" w:rsidRPr="00C4735A">
        <w:rPr>
          <w:color w:val="auto"/>
        </w:rPr>
        <w:t xml:space="preserve"> happen</w:t>
      </w:r>
      <w:r w:rsidR="00170732" w:rsidRPr="00C4735A">
        <w:rPr>
          <w:color w:val="auto"/>
        </w:rPr>
        <w:t>.</w:t>
      </w:r>
      <w:r w:rsidR="00C31AE1" w:rsidRPr="00C4735A">
        <w:rPr>
          <w:color w:val="auto"/>
        </w:rPr>
        <w:t xml:space="preserve"> A more </w:t>
      </w:r>
      <w:r w:rsidR="00384857" w:rsidRPr="00C4735A">
        <w:rPr>
          <w:color w:val="auto"/>
        </w:rPr>
        <w:t>involved</w:t>
      </w:r>
      <w:r w:rsidR="00C31AE1" w:rsidRPr="00C4735A">
        <w:rPr>
          <w:color w:val="auto"/>
        </w:rPr>
        <w:t xml:space="preserve"> research </w:t>
      </w:r>
      <w:r w:rsidR="00C17FA6" w:rsidRPr="00C4735A">
        <w:rPr>
          <w:color w:val="auto"/>
        </w:rPr>
        <w:t xml:space="preserve">task </w:t>
      </w:r>
      <w:r w:rsidR="00C31AE1" w:rsidRPr="00C4735A">
        <w:rPr>
          <w:color w:val="auto"/>
        </w:rPr>
        <w:t xml:space="preserve">would look further into varying levels of likelihood but that </w:t>
      </w:r>
      <w:r w:rsidR="00AA601A" w:rsidRPr="00C4735A">
        <w:rPr>
          <w:color w:val="auto"/>
        </w:rPr>
        <w:t>would be beyond the current scope and capabilities.</w:t>
      </w:r>
    </w:p>
    <w:p w14:paraId="360075F2" w14:textId="7B3F2153" w:rsidR="00597C7F" w:rsidRPr="00C4735A" w:rsidRDefault="00597C7F" w:rsidP="0086508E">
      <w:pPr>
        <w:pStyle w:val="normalResponse"/>
        <w:rPr>
          <w:color w:val="auto"/>
        </w:rPr>
      </w:pPr>
      <w:r w:rsidRPr="00C4735A">
        <w:rPr>
          <w:color w:val="auto"/>
        </w:rPr>
        <w:t xml:space="preserve">The class had to depict this probable world </w:t>
      </w:r>
      <w:r w:rsidR="00AF122F" w:rsidRPr="00C4735A">
        <w:rPr>
          <w:color w:val="auto"/>
        </w:rPr>
        <w:t xml:space="preserve">using multimedia. </w:t>
      </w:r>
    </w:p>
    <w:p w14:paraId="04982283" w14:textId="46C51868" w:rsidR="00714799" w:rsidRPr="00166115" w:rsidRDefault="00714799" w:rsidP="00714799">
      <w:pPr>
        <w:pStyle w:val="Heading2"/>
        <w:rPr>
          <w:color w:val="2F5496" w:themeColor="accent5" w:themeShade="BF"/>
        </w:rPr>
      </w:pPr>
      <w:r w:rsidRPr="00166115">
        <w:rPr>
          <w:color w:val="2F5496" w:themeColor="accent5" w:themeShade="BF"/>
        </w:rPr>
        <w:lastRenderedPageBreak/>
        <w:t>What is preferred?</w:t>
      </w:r>
    </w:p>
    <w:p w14:paraId="0A5B0FE2" w14:textId="18CB0509" w:rsidR="00651AEC" w:rsidRPr="00C4735A" w:rsidRDefault="00FF660E" w:rsidP="00EC0A10">
      <w:pPr>
        <w:pStyle w:val="normalResponse"/>
        <w:rPr>
          <w:color w:val="auto"/>
        </w:rPr>
      </w:pPr>
      <w:r w:rsidRPr="00C4735A">
        <w:rPr>
          <w:color w:val="auto"/>
        </w:rPr>
        <w:t>As</w:t>
      </w:r>
      <w:r w:rsidR="00630820" w:rsidRPr="00C4735A">
        <w:rPr>
          <w:color w:val="auto"/>
        </w:rPr>
        <w:t xml:space="preserve"> the </w:t>
      </w:r>
      <w:r w:rsidR="00BC02F3" w:rsidRPr="00C4735A">
        <w:rPr>
          <w:color w:val="auto"/>
        </w:rPr>
        <w:t>Australian C</w:t>
      </w:r>
      <w:r w:rsidR="00630820" w:rsidRPr="00C4735A">
        <w:rPr>
          <w:color w:val="auto"/>
        </w:rPr>
        <w:t>urriculum state</w:t>
      </w:r>
      <w:r w:rsidR="00DC0824" w:rsidRPr="00C4735A">
        <w:rPr>
          <w:color w:val="auto"/>
        </w:rPr>
        <w:t>s,</w:t>
      </w:r>
      <w:r w:rsidR="00630820" w:rsidRPr="00C4735A">
        <w:rPr>
          <w:color w:val="auto"/>
        </w:rPr>
        <w:t xml:space="preserve"> and as</w:t>
      </w:r>
      <w:r w:rsidRPr="00C4735A">
        <w:rPr>
          <w:color w:val="auto"/>
        </w:rPr>
        <w:t xml:space="preserve"> Smerity pointed out, what is preferred</w:t>
      </w:r>
      <w:r w:rsidR="00630820" w:rsidRPr="00C4735A">
        <w:rPr>
          <w:color w:val="auto"/>
        </w:rPr>
        <w:t xml:space="preserve"> can vary depending </w:t>
      </w:r>
      <w:r w:rsidRPr="00C4735A">
        <w:rPr>
          <w:color w:val="auto"/>
        </w:rPr>
        <w:t xml:space="preserve">on context. </w:t>
      </w:r>
      <w:r w:rsidR="00BB2D38" w:rsidRPr="00C4735A">
        <w:rPr>
          <w:color w:val="auto"/>
        </w:rPr>
        <w:t xml:space="preserve">Computing students often find it difficult </w:t>
      </w:r>
      <w:r w:rsidR="00D87A36" w:rsidRPr="00C4735A">
        <w:rPr>
          <w:color w:val="auto"/>
        </w:rPr>
        <w:t xml:space="preserve">to take on perspectives other than their own. Quite frankly, this is not limited to students which is why </w:t>
      </w:r>
      <w:r w:rsidR="00F606DA" w:rsidRPr="00C4735A">
        <w:rPr>
          <w:color w:val="auto"/>
        </w:rPr>
        <w:t>‘</w:t>
      </w:r>
      <w:r w:rsidR="00651AEC" w:rsidRPr="00C4735A">
        <w:rPr>
          <w:color w:val="auto"/>
        </w:rPr>
        <w:t>You are not your user</w:t>
      </w:r>
      <w:r w:rsidR="00F606DA" w:rsidRPr="00C4735A">
        <w:rPr>
          <w:color w:val="auto"/>
        </w:rPr>
        <w:t>’</w:t>
      </w:r>
      <w:r w:rsidR="00651AEC" w:rsidRPr="00C4735A">
        <w:rPr>
          <w:color w:val="auto"/>
        </w:rPr>
        <w:t xml:space="preserve"> </w:t>
      </w:r>
      <w:r w:rsidR="00487292" w:rsidRPr="00C4735A">
        <w:rPr>
          <w:color w:val="auto"/>
        </w:rPr>
        <w:t xml:space="preserve">has so much traction </w:t>
      </w:r>
      <w:r w:rsidR="00651AEC" w:rsidRPr="00C4735A">
        <w:rPr>
          <w:color w:val="auto"/>
        </w:rPr>
        <w:t>in</w:t>
      </w:r>
      <w:r w:rsidR="00607D28" w:rsidRPr="00C4735A">
        <w:rPr>
          <w:color w:val="auto"/>
        </w:rPr>
        <w:t xml:space="preserve"> the</w:t>
      </w:r>
      <w:r w:rsidR="00651AEC" w:rsidRPr="00C4735A">
        <w:rPr>
          <w:color w:val="auto"/>
        </w:rPr>
        <w:t xml:space="preserve"> IT</w:t>
      </w:r>
      <w:r w:rsidR="00607D28" w:rsidRPr="00C4735A">
        <w:rPr>
          <w:color w:val="auto"/>
        </w:rPr>
        <w:t xml:space="preserve"> industry.</w:t>
      </w:r>
    </w:p>
    <w:p w14:paraId="29D8685C" w14:textId="3F8CF739" w:rsidR="0052099D" w:rsidRPr="00C4735A" w:rsidRDefault="00F606DA" w:rsidP="00EC0A10">
      <w:pPr>
        <w:pStyle w:val="normalResponse"/>
        <w:rPr>
          <w:color w:val="auto"/>
        </w:rPr>
      </w:pPr>
      <w:r w:rsidRPr="00C4735A">
        <w:rPr>
          <w:color w:val="auto"/>
        </w:rPr>
        <w:t>I</w:t>
      </w:r>
      <w:r w:rsidR="00FF660E" w:rsidRPr="00C4735A">
        <w:rPr>
          <w:color w:val="auto"/>
        </w:rPr>
        <w:t xml:space="preserve">n this task, students </w:t>
      </w:r>
      <w:r w:rsidR="00661782" w:rsidRPr="00C4735A">
        <w:rPr>
          <w:color w:val="auto"/>
        </w:rPr>
        <w:t xml:space="preserve">had to </w:t>
      </w:r>
      <w:r w:rsidR="00EE377F" w:rsidRPr="00C4735A">
        <w:rPr>
          <w:color w:val="auto"/>
        </w:rPr>
        <w:t>choose</w:t>
      </w:r>
      <w:r w:rsidR="00661782" w:rsidRPr="00C4735A">
        <w:rPr>
          <w:color w:val="auto"/>
        </w:rPr>
        <w:t xml:space="preserve"> a fictional Marvel universe character to frame their preferences. The character may be the developer and/or user of the AI</w:t>
      </w:r>
      <w:r w:rsidR="009E6F72" w:rsidRPr="00C4735A">
        <w:rPr>
          <w:color w:val="auto"/>
        </w:rPr>
        <w:t>; these are the two major perspectives on technology within the IST course</w:t>
      </w:r>
      <w:r w:rsidR="00661782" w:rsidRPr="00C4735A">
        <w:rPr>
          <w:color w:val="auto"/>
        </w:rPr>
        <w:t xml:space="preserve">. </w:t>
      </w:r>
      <w:r w:rsidR="00CB2C06" w:rsidRPr="00C4735A">
        <w:rPr>
          <w:color w:val="auto"/>
        </w:rPr>
        <w:t xml:space="preserve">Given more time, it would have been good to </w:t>
      </w:r>
      <w:r w:rsidR="005D3FFE" w:rsidRPr="00C4735A">
        <w:rPr>
          <w:color w:val="auto"/>
        </w:rPr>
        <w:t>stipulate having both hero and villain perspectives</w:t>
      </w:r>
      <w:r w:rsidR="00E15B9C" w:rsidRPr="00C4735A">
        <w:rPr>
          <w:color w:val="auto"/>
        </w:rPr>
        <w:t>. Nevertheless, th</w:t>
      </w:r>
      <w:r w:rsidR="00277B63" w:rsidRPr="00C4735A">
        <w:rPr>
          <w:color w:val="auto"/>
        </w:rPr>
        <w:t xml:space="preserve">is </w:t>
      </w:r>
      <w:r w:rsidR="00EF73E3" w:rsidRPr="00C4735A">
        <w:rPr>
          <w:color w:val="auto"/>
        </w:rPr>
        <w:t>task component</w:t>
      </w:r>
      <w:r w:rsidR="00277B63" w:rsidRPr="00C4735A">
        <w:rPr>
          <w:color w:val="auto"/>
        </w:rPr>
        <w:t xml:space="preserve"> forced students to take on a different persona</w:t>
      </w:r>
      <w:r w:rsidR="00A932A3" w:rsidRPr="00C4735A">
        <w:rPr>
          <w:color w:val="auto"/>
        </w:rPr>
        <w:t xml:space="preserve"> with which</w:t>
      </w:r>
      <w:r w:rsidR="00277B63" w:rsidRPr="00C4735A">
        <w:rPr>
          <w:color w:val="auto"/>
        </w:rPr>
        <w:t xml:space="preserve"> to </w:t>
      </w:r>
      <w:r w:rsidR="0052099D" w:rsidRPr="00C4735A">
        <w:rPr>
          <w:color w:val="auto"/>
        </w:rPr>
        <w:t>create a justified conclusion on whether or not to further develop or use the technology.</w:t>
      </w:r>
    </w:p>
    <w:p w14:paraId="3895BD3C" w14:textId="77777777" w:rsidR="00525DB6" w:rsidRPr="00C4735A" w:rsidRDefault="00525DB6" w:rsidP="00242DF9"/>
    <w:p w14:paraId="63897937" w14:textId="1D6D3B21" w:rsidR="00242DF9" w:rsidRPr="00166115" w:rsidRDefault="00242DF9" w:rsidP="00242DF9">
      <w:pPr>
        <w:pStyle w:val="Heading2"/>
        <w:rPr>
          <w:color w:val="2F5496" w:themeColor="accent5" w:themeShade="BF"/>
        </w:rPr>
      </w:pPr>
      <w:r w:rsidRPr="00166115">
        <w:rPr>
          <w:color w:val="2F5496" w:themeColor="accent5" w:themeShade="BF"/>
        </w:rPr>
        <w:t>Key resources</w:t>
      </w:r>
    </w:p>
    <w:p w14:paraId="1A6F561E" w14:textId="1DF50E17" w:rsidR="001E759C" w:rsidRPr="00C4735A" w:rsidRDefault="00D40EC2" w:rsidP="00D40EC2">
      <w:pPr>
        <w:pStyle w:val="normalResponse"/>
        <w:rPr>
          <w:color w:val="auto"/>
        </w:rPr>
      </w:pPr>
      <w:r w:rsidRPr="00C4735A">
        <w:rPr>
          <w:color w:val="auto"/>
        </w:rPr>
        <w:t>The PBL framework – Discover-Create-Share –</w:t>
      </w:r>
      <w:r w:rsidR="004F2816" w:rsidRPr="00C4735A">
        <w:rPr>
          <w:color w:val="auto"/>
        </w:rPr>
        <w:t xml:space="preserve"> used for this project </w:t>
      </w:r>
      <w:r w:rsidRPr="00C4735A">
        <w:rPr>
          <w:color w:val="auto"/>
        </w:rPr>
        <w:t xml:space="preserve">is derived from the work of </w:t>
      </w:r>
      <w:hyperlink r:id="rId10" w:history="1">
        <w:r w:rsidRPr="00C4735A">
          <w:rPr>
            <w:rStyle w:val="Hyperlink"/>
            <w:color w:val="auto"/>
          </w:rPr>
          <w:t>Bianca</w:t>
        </w:r>
      </w:hyperlink>
      <w:r w:rsidRPr="00C4735A">
        <w:rPr>
          <w:color w:val="auto"/>
        </w:rPr>
        <w:t xml:space="preserve"> and </w:t>
      </w:r>
      <w:hyperlink r:id="rId11" w:history="1">
        <w:r w:rsidRPr="00C4735A">
          <w:rPr>
            <w:rStyle w:val="Hyperlink"/>
            <w:color w:val="auto"/>
          </w:rPr>
          <w:t>Lee Hewes</w:t>
        </w:r>
      </w:hyperlink>
      <w:r w:rsidRPr="00C4735A">
        <w:rPr>
          <w:color w:val="auto"/>
        </w:rPr>
        <w:t xml:space="preserve">. </w:t>
      </w:r>
      <w:r w:rsidR="00D37437" w:rsidRPr="00C4735A">
        <w:rPr>
          <w:color w:val="auto"/>
        </w:rPr>
        <w:t xml:space="preserve">It is a simple yet powerful framework </w:t>
      </w:r>
      <w:r w:rsidR="00F606DA" w:rsidRPr="00C4735A">
        <w:rPr>
          <w:color w:val="auto"/>
        </w:rPr>
        <w:t>for</w:t>
      </w:r>
      <w:r w:rsidR="00D37437" w:rsidRPr="00C4735A">
        <w:rPr>
          <w:color w:val="auto"/>
        </w:rPr>
        <w:t xml:space="preserve"> </w:t>
      </w:r>
      <w:r w:rsidR="001E759C" w:rsidRPr="00C4735A">
        <w:rPr>
          <w:color w:val="auto"/>
        </w:rPr>
        <w:t>design</w:t>
      </w:r>
      <w:r w:rsidR="00F606DA" w:rsidRPr="00C4735A">
        <w:rPr>
          <w:color w:val="auto"/>
        </w:rPr>
        <w:t>ing</w:t>
      </w:r>
      <w:r w:rsidR="001E759C" w:rsidRPr="00C4735A">
        <w:rPr>
          <w:color w:val="auto"/>
        </w:rPr>
        <w:t xml:space="preserve"> PBL units.</w:t>
      </w:r>
    </w:p>
    <w:p w14:paraId="7A404A8C" w14:textId="3AF24D46" w:rsidR="00970CAD" w:rsidRPr="00C4735A" w:rsidRDefault="00F606DA" w:rsidP="00F606DA">
      <w:pPr>
        <w:pStyle w:val="Heading2"/>
        <w:shd w:val="clear" w:color="auto" w:fill="FFFFFF"/>
        <w:spacing w:before="0" w:after="240" w:line="240" w:lineRule="auto"/>
        <w:textAlignment w:val="baseline"/>
        <w:rPr>
          <w:rFonts w:ascii="Calibri" w:hAnsi="Calibri" w:cs="Calibri"/>
          <w:color w:val="auto"/>
          <w:sz w:val="22"/>
          <w:szCs w:val="22"/>
        </w:rPr>
      </w:pPr>
      <w:hyperlink r:id="rId12" w:history="1">
        <w:r w:rsidRPr="00C4735A">
          <w:rPr>
            <w:rStyle w:val="Hyperlink"/>
            <w:rFonts w:asciiTheme="minorHAnsi" w:hAnsiTheme="minorHAnsi" w:cstheme="minorHAnsi"/>
            <w:color w:val="auto"/>
            <w:sz w:val="22"/>
            <w:szCs w:val="22"/>
          </w:rPr>
          <w:t>Information and software technology: A project-based approach</w:t>
        </w:r>
      </w:hyperlink>
      <w:r w:rsidRPr="00C4735A">
        <w:rPr>
          <w:rFonts w:asciiTheme="minorHAnsi" w:hAnsiTheme="minorHAnsi" w:cstheme="minorHAnsi"/>
          <w:color w:val="auto"/>
          <w:sz w:val="22"/>
          <w:szCs w:val="22"/>
        </w:rPr>
        <w:t xml:space="preserve"> – </w:t>
      </w:r>
      <w:r w:rsidRPr="00C4735A">
        <w:rPr>
          <w:rFonts w:ascii="Calibri" w:eastAsiaTheme="minorHAnsi" w:hAnsi="Calibri" w:cs="Calibri"/>
          <w:color w:val="auto"/>
          <w:sz w:val="22"/>
          <w:szCs w:val="22"/>
        </w:rPr>
        <w:t>This textbook by David Grover et al.</w:t>
      </w:r>
      <w:r w:rsidR="00970CAD" w:rsidRPr="00C4735A">
        <w:rPr>
          <w:rFonts w:ascii="Calibri" w:eastAsiaTheme="minorHAnsi" w:hAnsi="Calibri" w:cs="Calibri"/>
          <w:color w:val="auto"/>
          <w:sz w:val="22"/>
          <w:szCs w:val="22"/>
        </w:rPr>
        <w:t xml:space="preserve"> explains in accessible language other core content such as explanations of </w:t>
      </w:r>
      <w:r w:rsidRPr="00C4735A">
        <w:rPr>
          <w:rFonts w:ascii="Calibri" w:eastAsiaTheme="minorHAnsi" w:hAnsi="Calibri" w:cs="Calibri"/>
          <w:color w:val="auto"/>
          <w:sz w:val="22"/>
          <w:szCs w:val="22"/>
        </w:rPr>
        <w:t>i</w:t>
      </w:r>
      <w:r w:rsidR="00970CAD" w:rsidRPr="00C4735A">
        <w:rPr>
          <w:rFonts w:ascii="Calibri" w:eastAsiaTheme="minorHAnsi" w:hAnsi="Calibri" w:cs="Calibri"/>
          <w:color w:val="auto"/>
          <w:sz w:val="22"/>
          <w:szCs w:val="22"/>
        </w:rPr>
        <w:t>ssues and overview of AI.</w:t>
      </w:r>
    </w:p>
    <w:p w14:paraId="537EFE9C" w14:textId="77777777" w:rsidR="00F606DA" w:rsidRPr="00C4735A" w:rsidRDefault="00D911A6" w:rsidP="00D40EC2">
      <w:pPr>
        <w:pStyle w:val="normalResponse"/>
        <w:rPr>
          <w:color w:val="auto"/>
        </w:rPr>
      </w:pPr>
      <w:r w:rsidRPr="00C4735A">
        <w:rPr>
          <w:color w:val="auto"/>
        </w:rPr>
        <w:t>Really good primers on AI and its impacts</w:t>
      </w:r>
      <w:r w:rsidR="00F606DA" w:rsidRPr="00C4735A">
        <w:rPr>
          <w:color w:val="auto"/>
        </w:rPr>
        <w:t>:</w:t>
      </w:r>
    </w:p>
    <w:p w14:paraId="264CDF0D" w14:textId="79758ACF" w:rsidR="00F606DA" w:rsidRPr="00166115" w:rsidRDefault="00FA2DDB" w:rsidP="00512D6F">
      <w:pPr>
        <w:pStyle w:val="normalResponse"/>
        <w:numPr>
          <w:ilvl w:val="0"/>
          <w:numId w:val="5"/>
        </w:numPr>
        <w:rPr>
          <w:color w:val="auto"/>
        </w:rPr>
      </w:pPr>
      <w:r w:rsidRPr="00C4735A">
        <w:rPr>
          <w:color w:val="auto"/>
        </w:rPr>
        <w:t xml:space="preserve">video </w:t>
      </w:r>
      <w:r w:rsidRPr="00166115">
        <w:rPr>
          <w:color w:val="auto"/>
        </w:rPr>
        <w:t xml:space="preserve">of </w:t>
      </w:r>
      <w:r w:rsidRPr="00166115">
        <w:rPr>
          <w:rStyle w:val="Hyperlink"/>
          <w:color w:val="auto"/>
          <w:u w:val="none"/>
        </w:rPr>
        <w:t xml:space="preserve">Genevieve Bell’s talk on AI: </w:t>
      </w:r>
      <w:hyperlink r:id="rId13" w:history="1">
        <w:r w:rsidRPr="00166115">
          <w:rPr>
            <w:rStyle w:val="Hyperlink"/>
          </w:rPr>
          <w:t xml:space="preserve">Making </w:t>
        </w:r>
        <w:r w:rsidR="002D0815" w:rsidRPr="00166115">
          <w:rPr>
            <w:rStyle w:val="Hyperlink"/>
          </w:rPr>
          <w:t>a Human Connection</w:t>
        </w:r>
      </w:hyperlink>
    </w:p>
    <w:p w14:paraId="505DE02B" w14:textId="1965D5CF" w:rsidR="00242DF9" w:rsidRPr="00C4735A" w:rsidRDefault="008B620B" w:rsidP="00512D6F">
      <w:pPr>
        <w:pStyle w:val="normalResponse"/>
        <w:numPr>
          <w:ilvl w:val="0"/>
          <w:numId w:val="5"/>
        </w:numPr>
        <w:rPr>
          <w:color w:val="auto"/>
        </w:rPr>
      </w:pPr>
      <w:r w:rsidRPr="00C4735A">
        <w:rPr>
          <w:color w:val="auto"/>
        </w:rPr>
        <w:t xml:space="preserve">Harvard Business Review </w:t>
      </w:r>
      <w:hyperlink r:id="rId14" w:history="1">
        <w:r w:rsidRPr="00C4735A">
          <w:rPr>
            <w:rStyle w:val="Hyperlink"/>
            <w:color w:val="auto"/>
          </w:rPr>
          <w:t>podcast with Kathryn Hume: Designing AI to Make Decisions</w:t>
        </w:r>
      </w:hyperlink>
      <w:r w:rsidRPr="00C4735A">
        <w:rPr>
          <w:color w:val="auto"/>
        </w:rPr>
        <w:t>.</w:t>
      </w:r>
    </w:p>
    <w:p w14:paraId="0BF45D30" w14:textId="73C27000" w:rsidR="00B55231" w:rsidRPr="00C4735A" w:rsidRDefault="00B55231" w:rsidP="00D40EC2">
      <w:pPr>
        <w:pStyle w:val="normalResponse"/>
        <w:rPr>
          <w:color w:val="auto"/>
        </w:rPr>
      </w:pPr>
      <w:r w:rsidRPr="00C4735A">
        <w:rPr>
          <w:color w:val="auto"/>
        </w:rPr>
        <w:t xml:space="preserve">Reach out to </w:t>
      </w:r>
      <w:hyperlink r:id="rId15" w:history="1">
        <w:r w:rsidRPr="00C4735A">
          <w:rPr>
            <w:rStyle w:val="Hyperlink"/>
            <w:color w:val="auto"/>
          </w:rPr>
          <w:t>Smerity on Twitter</w:t>
        </w:r>
      </w:hyperlink>
      <w:r w:rsidR="001D336D" w:rsidRPr="00C4735A">
        <w:rPr>
          <w:rStyle w:val="Hyperlink"/>
          <w:color w:val="auto"/>
        </w:rPr>
        <w:t>,</w:t>
      </w:r>
      <w:r w:rsidR="00E0083F" w:rsidRPr="00C4735A">
        <w:rPr>
          <w:color w:val="auto"/>
        </w:rPr>
        <w:t xml:space="preserve"> or for more in-depth information, visit his </w:t>
      </w:r>
      <w:hyperlink r:id="rId16" w:history="1">
        <w:r w:rsidR="00E0083F" w:rsidRPr="00C4735A">
          <w:rPr>
            <w:rStyle w:val="Hyperlink"/>
            <w:color w:val="auto"/>
          </w:rPr>
          <w:t>blog</w:t>
        </w:r>
      </w:hyperlink>
      <w:r w:rsidR="00E0083F" w:rsidRPr="00C4735A">
        <w:rPr>
          <w:color w:val="auto"/>
        </w:rPr>
        <w:t>.</w:t>
      </w:r>
      <w:r w:rsidR="00A17E06" w:rsidRPr="00C4735A">
        <w:rPr>
          <w:color w:val="auto"/>
        </w:rPr>
        <w:t xml:space="preserve"> He is very good at explaining technical concepts</w:t>
      </w:r>
      <w:r w:rsidR="000A32FF" w:rsidRPr="00C4735A">
        <w:rPr>
          <w:color w:val="auto"/>
        </w:rPr>
        <w:t xml:space="preserve"> and</w:t>
      </w:r>
      <w:r w:rsidR="001D336D" w:rsidRPr="00C4735A">
        <w:rPr>
          <w:color w:val="auto"/>
        </w:rPr>
        <w:t>,</w:t>
      </w:r>
      <w:r w:rsidR="000A32FF" w:rsidRPr="00C4735A">
        <w:rPr>
          <w:color w:val="auto"/>
        </w:rPr>
        <w:t xml:space="preserve"> more importantly, is an advocate for making IT a tool for</w:t>
      </w:r>
      <w:r w:rsidR="001D336D" w:rsidRPr="00C4735A">
        <w:rPr>
          <w:color w:val="auto"/>
        </w:rPr>
        <w:t xml:space="preserve"> creating</w:t>
      </w:r>
      <w:r w:rsidR="000A32FF" w:rsidRPr="00C4735A">
        <w:rPr>
          <w:color w:val="auto"/>
        </w:rPr>
        <w:t xml:space="preserve"> a better world.</w:t>
      </w:r>
    </w:p>
    <w:p w14:paraId="309C0D25" w14:textId="6807F098" w:rsidR="00997172" w:rsidRPr="00C4735A" w:rsidRDefault="00606174" w:rsidP="00D40EC2">
      <w:pPr>
        <w:pStyle w:val="normalResponse"/>
        <w:rPr>
          <w:color w:val="auto"/>
        </w:rPr>
      </w:pPr>
      <w:r w:rsidRPr="00C4735A">
        <w:rPr>
          <w:color w:val="auto"/>
        </w:rPr>
        <w:t xml:space="preserve">The high-level PBL framework and the more detailed </w:t>
      </w:r>
      <w:hyperlink r:id="rId17" w:history="1">
        <w:r w:rsidRPr="006712F8">
          <w:rPr>
            <w:rStyle w:val="Hyperlink"/>
          </w:rPr>
          <w:t xml:space="preserve">Assessment </w:t>
        </w:r>
        <w:r w:rsidR="002F60FB" w:rsidRPr="006712F8">
          <w:rPr>
            <w:rStyle w:val="Hyperlink"/>
          </w:rPr>
          <w:t>t</w:t>
        </w:r>
        <w:r w:rsidRPr="006712F8">
          <w:rPr>
            <w:rStyle w:val="Hyperlink"/>
          </w:rPr>
          <w:t>ask</w:t>
        </w:r>
      </w:hyperlink>
      <w:r w:rsidRPr="00C4735A">
        <w:rPr>
          <w:color w:val="auto"/>
        </w:rPr>
        <w:t xml:space="preserve"> </w:t>
      </w:r>
      <w:r w:rsidR="00FD2C9D" w:rsidRPr="00C4735A">
        <w:rPr>
          <w:color w:val="auto"/>
        </w:rPr>
        <w:t>notification are available in PDF.</w:t>
      </w:r>
      <w:r w:rsidR="008E1F84" w:rsidRPr="00C4735A">
        <w:rPr>
          <w:color w:val="auto"/>
        </w:rPr>
        <w:t xml:space="preserve"> </w:t>
      </w:r>
      <w:r w:rsidR="002F60FB" w:rsidRPr="00C4735A">
        <w:rPr>
          <w:color w:val="auto"/>
        </w:rPr>
        <w:t xml:space="preserve">Note: </w:t>
      </w:r>
      <w:r w:rsidR="008E1F84" w:rsidRPr="00C4735A">
        <w:rPr>
          <w:color w:val="auto"/>
        </w:rPr>
        <w:t xml:space="preserve">The task notification could perhaps be reframed to </w:t>
      </w:r>
      <w:r w:rsidR="004D5B16" w:rsidRPr="00C4735A">
        <w:rPr>
          <w:color w:val="auto"/>
        </w:rPr>
        <w:t>‘</w:t>
      </w:r>
      <w:r w:rsidR="008E1F84" w:rsidRPr="00C4735A">
        <w:rPr>
          <w:color w:val="auto"/>
        </w:rPr>
        <w:t>possible-probable-preferred</w:t>
      </w:r>
      <w:r w:rsidR="004D5B16" w:rsidRPr="00C4735A">
        <w:rPr>
          <w:color w:val="auto"/>
        </w:rPr>
        <w:t>’</w:t>
      </w:r>
      <w:r w:rsidR="008E1F84" w:rsidRPr="00C4735A">
        <w:rPr>
          <w:color w:val="auto"/>
        </w:rPr>
        <w:t xml:space="preserve"> to make it easier to understand. Some students said it was a bit confusing</w:t>
      </w:r>
      <w:r w:rsidR="00F21559" w:rsidRPr="00C4735A">
        <w:rPr>
          <w:color w:val="auto"/>
        </w:rPr>
        <w:t>.</w:t>
      </w:r>
    </w:p>
    <w:p w14:paraId="2B6E5525" w14:textId="77777777" w:rsidR="00A84804" w:rsidRPr="00C4735A" w:rsidRDefault="00A84804" w:rsidP="00C45F40">
      <w:pPr>
        <w:pStyle w:val="Heading2"/>
        <w:rPr>
          <w:color w:val="auto"/>
        </w:rPr>
      </w:pPr>
    </w:p>
    <w:p w14:paraId="4DE360E4" w14:textId="583A52A5" w:rsidR="00C45F40" w:rsidRPr="00166115" w:rsidRDefault="00C45F40" w:rsidP="00C45F40">
      <w:pPr>
        <w:pStyle w:val="Heading2"/>
        <w:rPr>
          <w:color w:val="2F5496" w:themeColor="accent5" w:themeShade="BF"/>
        </w:rPr>
      </w:pPr>
      <w:r w:rsidRPr="00166115">
        <w:rPr>
          <w:color w:val="2F5496" w:themeColor="accent5" w:themeShade="BF"/>
        </w:rPr>
        <w:t>Planned outcomes</w:t>
      </w:r>
    </w:p>
    <w:p w14:paraId="1FB2877B" w14:textId="1465D9E7" w:rsidR="00BD752A" w:rsidRPr="00C4735A" w:rsidRDefault="00BD752A" w:rsidP="00BD752A">
      <w:pPr>
        <w:pStyle w:val="normalResponse"/>
        <w:rPr>
          <w:color w:val="auto"/>
        </w:rPr>
      </w:pPr>
      <w:r w:rsidRPr="00C4735A">
        <w:rPr>
          <w:color w:val="auto"/>
        </w:rPr>
        <w:t xml:space="preserve">The PBL </w:t>
      </w:r>
      <w:r w:rsidR="007562F7" w:rsidRPr="00C4735A">
        <w:rPr>
          <w:color w:val="auto"/>
        </w:rPr>
        <w:t>was</w:t>
      </w:r>
      <w:r w:rsidRPr="00C4735A">
        <w:rPr>
          <w:color w:val="auto"/>
        </w:rPr>
        <w:t xml:space="preserve"> a summative task with the following </w:t>
      </w:r>
      <w:r w:rsidR="0047238C" w:rsidRPr="00C4735A">
        <w:rPr>
          <w:color w:val="auto"/>
        </w:rPr>
        <w:t xml:space="preserve">assessable </w:t>
      </w:r>
      <w:r w:rsidRPr="00C4735A">
        <w:rPr>
          <w:color w:val="auto"/>
        </w:rPr>
        <w:t>outcomes for reporting:</w:t>
      </w:r>
    </w:p>
    <w:p w14:paraId="1DD14FD7" w14:textId="77777777" w:rsidR="002C2A59" w:rsidRPr="00C4735A" w:rsidRDefault="002C2A59" w:rsidP="00512D6F">
      <w:pPr>
        <w:pStyle w:val="normalResponse"/>
        <w:rPr>
          <w:color w:val="auto"/>
        </w:rPr>
      </w:pPr>
      <w:r w:rsidRPr="00C4735A">
        <w:rPr>
          <w:color w:val="auto"/>
        </w:rPr>
        <w:t>5.3.1 Justifies responsible practices and ethical use of information and software technology</w:t>
      </w:r>
    </w:p>
    <w:p w14:paraId="01F0B5D0" w14:textId="77777777" w:rsidR="002C2A59" w:rsidRPr="00C4735A" w:rsidRDefault="002C2A59" w:rsidP="00512D6F">
      <w:pPr>
        <w:pStyle w:val="normalResponse"/>
        <w:rPr>
          <w:color w:val="auto"/>
        </w:rPr>
      </w:pPr>
      <w:r w:rsidRPr="00C4735A">
        <w:rPr>
          <w:color w:val="auto"/>
        </w:rPr>
        <w:t>5.3.2 Acquires and manipulates data and information in an ethical manner</w:t>
      </w:r>
    </w:p>
    <w:p w14:paraId="72EFCF3E" w14:textId="64D86BB2" w:rsidR="00BD752A" w:rsidRPr="00C4735A" w:rsidRDefault="005E2DFD" w:rsidP="00BD752A">
      <w:pPr>
        <w:pStyle w:val="normalResponse"/>
        <w:rPr>
          <w:color w:val="auto"/>
        </w:rPr>
      </w:pPr>
      <w:r w:rsidRPr="00C4735A">
        <w:rPr>
          <w:color w:val="auto"/>
        </w:rPr>
        <w:t>Assessable products generated by the students comprise a written case study report</w:t>
      </w:r>
      <w:r w:rsidR="00E83BA9" w:rsidRPr="00C4735A">
        <w:rPr>
          <w:color w:val="auto"/>
        </w:rPr>
        <w:t xml:space="preserve"> and a multimedia depiction of the probable future AI world.</w:t>
      </w:r>
    </w:p>
    <w:p w14:paraId="52E4F0A2" w14:textId="32EDEAE6" w:rsidR="00A57669" w:rsidRPr="00C4735A" w:rsidRDefault="00A57669" w:rsidP="00BD752A">
      <w:pPr>
        <w:pStyle w:val="normalResponse"/>
        <w:rPr>
          <w:color w:val="auto"/>
        </w:rPr>
      </w:pPr>
      <w:r w:rsidRPr="00C4735A">
        <w:rPr>
          <w:color w:val="auto"/>
        </w:rPr>
        <w:t xml:space="preserve">The project ran for just over </w:t>
      </w:r>
      <w:r w:rsidR="002F60FB" w:rsidRPr="00C4735A">
        <w:rPr>
          <w:color w:val="auto"/>
        </w:rPr>
        <w:t>five</w:t>
      </w:r>
      <w:r w:rsidR="003C6827" w:rsidRPr="00C4735A">
        <w:rPr>
          <w:color w:val="auto"/>
        </w:rPr>
        <w:t xml:space="preserve"> weeks. </w:t>
      </w:r>
      <w:r w:rsidR="00BB6A55" w:rsidRPr="00C4735A">
        <w:rPr>
          <w:color w:val="auto"/>
        </w:rPr>
        <w:t>Incorporated into the task are metacognitive reflections on the researc</w:t>
      </w:r>
      <w:r w:rsidR="00711731" w:rsidRPr="00C4735A">
        <w:rPr>
          <w:color w:val="auto"/>
        </w:rPr>
        <w:t xml:space="preserve">h process as well as project management. Focusing on </w:t>
      </w:r>
      <w:r w:rsidR="00F266CF" w:rsidRPr="00C4735A">
        <w:rPr>
          <w:color w:val="auto"/>
        </w:rPr>
        <w:t xml:space="preserve">select </w:t>
      </w:r>
      <w:r w:rsidR="00711731" w:rsidRPr="00C4735A">
        <w:rPr>
          <w:color w:val="auto"/>
        </w:rPr>
        <w:t xml:space="preserve">sub-processes </w:t>
      </w:r>
      <w:r w:rsidR="00A95F2B" w:rsidRPr="00C4735A">
        <w:rPr>
          <w:color w:val="auto"/>
        </w:rPr>
        <w:t>highlight</w:t>
      </w:r>
      <w:r w:rsidR="00F266CF" w:rsidRPr="00C4735A">
        <w:rPr>
          <w:color w:val="auto"/>
        </w:rPr>
        <w:t>s</w:t>
      </w:r>
      <w:r w:rsidR="00A95F2B" w:rsidRPr="00C4735A">
        <w:rPr>
          <w:color w:val="auto"/>
        </w:rPr>
        <w:t xml:space="preserve"> the fact that these complex skills are made up of </w:t>
      </w:r>
      <w:r w:rsidR="001A230A" w:rsidRPr="00C4735A">
        <w:rPr>
          <w:color w:val="auto"/>
        </w:rPr>
        <w:t>multiple components</w:t>
      </w:r>
      <w:r w:rsidR="00472EFA" w:rsidRPr="00C4735A">
        <w:rPr>
          <w:color w:val="auto"/>
        </w:rPr>
        <w:t xml:space="preserve"> and</w:t>
      </w:r>
      <w:r w:rsidR="002F60FB" w:rsidRPr="00C4735A">
        <w:rPr>
          <w:color w:val="auto"/>
        </w:rPr>
        <w:t>,</w:t>
      </w:r>
      <w:r w:rsidR="00472EFA" w:rsidRPr="00C4735A">
        <w:rPr>
          <w:color w:val="auto"/>
        </w:rPr>
        <w:t xml:space="preserve"> speaking</w:t>
      </w:r>
      <w:r w:rsidR="002F60FB" w:rsidRPr="00C4735A">
        <w:rPr>
          <w:color w:val="auto"/>
        </w:rPr>
        <w:t xml:space="preserve"> practically</w:t>
      </w:r>
      <w:r w:rsidR="00472EFA" w:rsidRPr="00C4735A">
        <w:rPr>
          <w:color w:val="auto"/>
        </w:rPr>
        <w:t>, reduce assessment marking load.</w:t>
      </w:r>
    </w:p>
    <w:p w14:paraId="22B08D74" w14:textId="6C5955A4" w:rsidR="004538D0" w:rsidRPr="00C4735A" w:rsidRDefault="004538D0" w:rsidP="00BD752A">
      <w:pPr>
        <w:pStyle w:val="normalResponse"/>
        <w:rPr>
          <w:color w:val="auto"/>
        </w:rPr>
      </w:pPr>
      <w:r w:rsidRPr="00C4735A">
        <w:rPr>
          <w:color w:val="auto"/>
        </w:rPr>
        <w:lastRenderedPageBreak/>
        <w:t xml:space="preserve">Another relatively small component of the task </w:t>
      </w:r>
      <w:r w:rsidR="00766C84" w:rsidRPr="00C4735A">
        <w:rPr>
          <w:color w:val="auto"/>
        </w:rPr>
        <w:t xml:space="preserve">was the Annotated </w:t>
      </w:r>
      <w:r w:rsidR="002F60FB" w:rsidRPr="00C4735A">
        <w:rPr>
          <w:color w:val="auto"/>
        </w:rPr>
        <w:t>b</w:t>
      </w:r>
      <w:r w:rsidR="00766C84" w:rsidRPr="00C4735A">
        <w:rPr>
          <w:color w:val="auto"/>
        </w:rPr>
        <w:t xml:space="preserve">ibliography. This provided a contextual </w:t>
      </w:r>
      <w:r w:rsidR="00E72D19" w:rsidRPr="00C4735A">
        <w:rPr>
          <w:color w:val="auto"/>
        </w:rPr>
        <w:t xml:space="preserve">application of data quality: accuracy, currency, relevance, </w:t>
      </w:r>
      <w:r w:rsidR="00CE227A" w:rsidRPr="00C4735A">
        <w:rPr>
          <w:color w:val="auto"/>
        </w:rPr>
        <w:t>and integrity.</w:t>
      </w:r>
    </w:p>
    <w:p w14:paraId="22854A13" w14:textId="0F75F922" w:rsidR="00C45F40" w:rsidRPr="00166115" w:rsidRDefault="00C50DE9" w:rsidP="00C50DE9">
      <w:pPr>
        <w:pStyle w:val="Heading2"/>
        <w:rPr>
          <w:color w:val="2F5496" w:themeColor="accent5" w:themeShade="BF"/>
        </w:rPr>
      </w:pPr>
      <w:r w:rsidRPr="00166115">
        <w:rPr>
          <w:color w:val="2F5496" w:themeColor="accent5" w:themeShade="BF"/>
        </w:rPr>
        <w:t>Tangential outcomes</w:t>
      </w:r>
    </w:p>
    <w:p w14:paraId="40E77CC4" w14:textId="782400E4" w:rsidR="00C50DE9" w:rsidRPr="00C4735A" w:rsidRDefault="002B29AB" w:rsidP="00BD752A">
      <w:pPr>
        <w:pStyle w:val="normalResponse"/>
        <w:rPr>
          <w:color w:val="auto"/>
        </w:rPr>
      </w:pPr>
      <w:r w:rsidRPr="00C4735A">
        <w:rPr>
          <w:color w:val="auto"/>
        </w:rPr>
        <w:t xml:space="preserve">Not all project outcomes were planned or </w:t>
      </w:r>
      <w:r w:rsidR="00676F52" w:rsidRPr="00C4735A">
        <w:rPr>
          <w:color w:val="auto"/>
        </w:rPr>
        <w:t xml:space="preserve">assessed. </w:t>
      </w:r>
      <w:r w:rsidR="003B2558" w:rsidRPr="00C4735A">
        <w:rPr>
          <w:color w:val="auto"/>
        </w:rPr>
        <w:t>These are some examples</w:t>
      </w:r>
      <w:r w:rsidR="00E97A5D" w:rsidRPr="00C4735A">
        <w:rPr>
          <w:color w:val="auto"/>
        </w:rPr>
        <w:t>:</w:t>
      </w:r>
    </w:p>
    <w:p w14:paraId="57EDD056" w14:textId="5C4B46B8" w:rsidR="006A729C" w:rsidRPr="00C4735A" w:rsidRDefault="002D16CE" w:rsidP="00E97A5D">
      <w:pPr>
        <w:pStyle w:val="normalResponse"/>
        <w:numPr>
          <w:ilvl w:val="0"/>
          <w:numId w:val="1"/>
        </w:numPr>
        <w:rPr>
          <w:color w:val="auto"/>
        </w:rPr>
      </w:pPr>
      <w:r w:rsidRPr="00C4735A">
        <w:rPr>
          <w:color w:val="auto"/>
        </w:rPr>
        <w:t xml:space="preserve">Outcomes 5.1.1 and </w:t>
      </w:r>
      <w:r w:rsidR="00ED61BF" w:rsidRPr="00C4735A">
        <w:rPr>
          <w:color w:val="auto"/>
        </w:rPr>
        <w:t xml:space="preserve">5.1.2 </w:t>
      </w:r>
      <w:r w:rsidRPr="00C4735A">
        <w:rPr>
          <w:color w:val="auto"/>
        </w:rPr>
        <w:t xml:space="preserve">on choice of software and hardware to create </w:t>
      </w:r>
      <w:r w:rsidR="00943EC3" w:rsidRPr="00C4735A">
        <w:rPr>
          <w:color w:val="auto"/>
        </w:rPr>
        <w:t>products</w:t>
      </w:r>
      <w:r w:rsidR="002A491D" w:rsidRPr="00C4735A">
        <w:rPr>
          <w:color w:val="auto"/>
        </w:rPr>
        <w:t>: these</w:t>
      </w:r>
      <w:r w:rsidR="00943EC3" w:rsidRPr="00C4735A">
        <w:rPr>
          <w:color w:val="auto"/>
        </w:rPr>
        <w:t xml:space="preserve"> were </w:t>
      </w:r>
      <w:r w:rsidR="00922589" w:rsidRPr="00C4735A">
        <w:rPr>
          <w:color w:val="auto"/>
        </w:rPr>
        <w:t>treated as Assessment for Learning (AfL)</w:t>
      </w:r>
      <w:r w:rsidR="00943EC3" w:rsidRPr="00C4735A">
        <w:rPr>
          <w:color w:val="auto"/>
        </w:rPr>
        <w:t>, rather than</w:t>
      </w:r>
      <w:r w:rsidR="00922966" w:rsidRPr="00C4735A">
        <w:rPr>
          <w:color w:val="auto"/>
        </w:rPr>
        <w:t xml:space="preserve"> summative.</w:t>
      </w:r>
      <w:r w:rsidR="002E1730" w:rsidRPr="00C4735A">
        <w:rPr>
          <w:color w:val="auto"/>
        </w:rPr>
        <w:t xml:space="preserve"> This allowed students to focus on</w:t>
      </w:r>
      <w:r w:rsidR="00E85A92" w:rsidRPr="00C4735A">
        <w:rPr>
          <w:color w:val="auto"/>
        </w:rPr>
        <w:t xml:space="preserve"> </w:t>
      </w:r>
      <w:r w:rsidR="002E1730" w:rsidRPr="00C4735A">
        <w:rPr>
          <w:color w:val="auto"/>
        </w:rPr>
        <w:t>actual outcomes being assessed</w:t>
      </w:r>
      <w:r w:rsidR="00092365" w:rsidRPr="00C4735A">
        <w:rPr>
          <w:color w:val="auto"/>
        </w:rPr>
        <w:t>, AI and Ethics,</w:t>
      </w:r>
      <w:r w:rsidR="002E1730" w:rsidRPr="00C4735A">
        <w:rPr>
          <w:color w:val="auto"/>
        </w:rPr>
        <w:t xml:space="preserve"> which were substantial enough.</w:t>
      </w:r>
    </w:p>
    <w:p w14:paraId="79306BA8" w14:textId="63C8445F" w:rsidR="0073422C" w:rsidRPr="00C4735A" w:rsidRDefault="0073422C" w:rsidP="0073422C">
      <w:pPr>
        <w:pStyle w:val="normalResponse"/>
        <w:numPr>
          <w:ilvl w:val="0"/>
          <w:numId w:val="1"/>
        </w:numPr>
        <w:rPr>
          <w:color w:val="auto"/>
        </w:rPr>
      </w:pPr>
      <w:r w:rsidRPr="00C4735A">
        <w:rPr>
          <w:color w:val="auto"/>
        </w:rPr>
        <w:t>Connections with other topics in the course</w:t>
      </w:r>
      <w:r w:rsidR="002A491D" w:rsidRPr="00C4735A">
        <w:rPr>
          <w:color w:val="auto"/>
        </w:rPr>
        <w:t>:</w:t>
      </w:r>
      <w:r w:rsidRPr="00C4735A">
        <w:rPr>
          <w:color w:val="auto"/>
        </w:rPr>
        <w:t xml:space="preserve"> </w:t>
      </w:r>
      <w:r w:rsidR="002A491D" w:rsidRPr="00C4735A">
        <w:rPr>
          <w:color w:val="auto"/>
        </w:rPr>
        <w:t>f</w:t>
      </w:r>
      <w:r w:rsidRPr="00C4735A">
        <w:rPr>
          <w:color w:val="auto"/>
        </w:rPr>
        <w:t xml:space="preserve">or example, Smerity talked about modelling and simulation, algorithms, and careers. </w:t>
      </w:r>
      <w:r w:rsidR="00337E4F" w:rsidRPr="00C4735A">
        <w:rPr>
          <w:color w:val="auto"/>
        </w:rPr>
        <w:t xml:space="preserve">Furthermore, </w:t>
      </w:r>
      <w:r w:rsidRPr="00C4735A">
        <w:rPr>
          <w:color w:val="auto"/>
        </w:rPr>
        <w:t>Machine learning involving huge data sets connect</w:t>
      </w:r>
      <w:r w:rsidR="002A491D" w:rsidRPr="00C4735A">
        <w:rPr>
          <w:color w:val="auto"/>
        </w:rPr>
        <w:t>ed</w:t>
      </w:r>
      <w:r w:rsidRPr="00C4735A">
        <w:rPr>
          <w:color w:val="auto"/>
        </w:rPr>
        <w:t xml:space="preserve"> with database design and data-handling content.</w:t>
      </w:r>
    </w:p>
    <w:p w14:paraId="07A25B41" w14:textId="6CC29585" w:rsidR="00E97A5D" w:rsidRPr="00C4735A" w:rsidRDefault="00D65B6B" w:rsidP="00E97A5D">
      <w:pPr>
        <w:pStyle w:val="normalResponse"/>
        <w:numPr>
          <w:ilvl w:val="0"/>
          <w:numId w:val="1"/>
        </w:numPr>
        <w:rPr>
          <w:color w:val="auto"/>
        </w:rPr>
      </w:pPr>
      <w:r w:rsidRPr="00C4735A">
        <w:rPr>
          <w:color w:val="auto"/>
        </w:rPr>
        <w:t xml:space="preserve">The value of opening classroom doors to experts, be it research </w:t>
      </w:r>
      <w:r w:rsidR="00337E4F" w:rsidRPr="00C4735A">
        <w:rPr>
          <w:color w:val="auto"/>
        </w:rPr>
        <w:t xml:space="preserve">skills </w:t>
      </w:r>
      <w:r w:rsidRPr="00C4735A">
        <w:rPr>
          <w:color w:val="auto"/>
        </w:rPr>
        <w:t>or subject content</w:t>
      </w:r>
      <w:r w:rsidR="002A491D" w:rsidRPr="00C4735A">
        <w:rPr>
          <w:color w:val="auto"/>
        </w:rPr>
        <w:t>:</w:t>
      </w:r>
      <w:r w:rsidR="00337E4F" w:rsidRPr="00C4735A">
        <w:rPr>
          <w:color w:val="auto"/>
        </w:rPr>
        <w:t xml:space="preserve"> </w:t>
      </w:r>
      <w:r w:rsidR="002A491D" w:rsidRPr="00C4735A">
        <w:rPr>
          <w:color w:val="auto"/>
        </w:rPr>
        <w:t>t</w:t>
      </w:r>
      <w:r w:rsidR="00337E4F" w:rsidRPr="00C4735A">
        <w:rPr>
          <w:color w:val="auto"/>
        </w:rPr>
        <w:t>his is</w:t>
      </w:r>
      <w:r w:rsidR="00962180" w:rsidRPr="00C4735A">
        <w:rPr>
          <w:color w:val="auto"/>
        </w:rPr>
        <w:t xml:space="preserve"> crucial in </w:t>
      </w:r>
      <w:r w:rsidR="001E2363" w:rsidRPr="00C4735A">
        <w:rPr>
          <w:color w:val="auto"/>
        </w:rPr>
        <w:t>studying technologies.</w:t>
      </w:r>
    </w:p>
    <w:p w14:paraId="61ECE009" w14:textId="1AE6F7E9" w:rsidR="00024030" w:rsidRPr="00C4735A" w:rsidRDefault="00024030" w:rsidP="00024030">
      <w:pPr>
        <w:pStyle w:val="Heading2"/>
        <w:rPr>
          <w:color w:val="auto"/>
        </w:rPr>
      </w:pPr>
      <w:r w:rsidRPr="00166115">
        <w:rPr>
          <w:color w:val="2F5496" w:themeColor="accent5" w:themeShade="BF"/>
        </w:rPr>
        <w:t>Serendipitous outcomes</w:t>
      </w:r>
    </w:p>
    <w:p w14:paraId="40C99C6D" w14:textId="4981416E" w:rsidR="00BA7994" w:rsidRPr="00C4735A" w:rsidRDefault="00BA7994" w:rsidP="00C56305">
      <w:pPr>
        <w:pStyle w:val="normalResponse"/>
        <w:rPr>
          <w:color w:val="auto"/>
        </w:rPr>
      </w:pPr>
      <w:r w:rsidRPr="00C4735A">
        <w:rPr>
          <w:color w:val="auto"/>
        </w:rPr>
        <w:t xml:space="preserve">These outcomes </w:t>
      </w:r>
      <w:r w:rsidR="00C56305" w:rsidRPr="00C4735A">
        <w:rPr>
          <w:color w:val="auto"/>
        </w:rPr>
        <w:t>were not planned but turned out to be incredibly empowering experiences for students and teachers involved.</w:t>
      </w:r>
    </w:p>
    <w:p w14:paraId="2C8ED104" w14:textId="12310F54" w:rsidR="00971D02" w:rsidRPr="00C4735A" w:rsidRDefault="00C56305" w:rsidP="00E97A5D">
      <w:pPr>
        <w:pStyle w:val="normalResponse"/>
        <w:numPr>
          <w:ilvl w:val="0"/>
          <w:numId w:val="1"/>
        </w:numPr>
        <w:rPr>
          <w:color w:val="auto"/>
        </w:rPr>
      </w:pPr>
      <w:r w:rsidRPr="00C4735A">
        <w:rPr>
          <w:color w:val="auto"/>
        </w:rPr>
        <w:t>The</w:t>
      </w:r>
      <w:r w:rsidR="00971D02" w:rsidRPr="00C4735A">
        <w:rPr>
          <w:color w:val="auto"/>
        </w:rPr>
        <w:t xml:space="preserve"> opportunity to have an even broader audience </w:t>
      </w:r>
      <w:r w:rsidR="003642B3" w:rsidRPr="00C4735A">
        <w:rPr>
          <w:color w:val="auto"/>
        </w:rPr>
        <w:t xml:space="preserve">to share our story </w:t>
      </w:r>
      <w:r w:rsidR="00AE5102" w:rsidRPr="00C4735A">
        <w:rPr>
          <w:color w:val="auto"/>
        </w:rPr>
        <w:t xml:space="preserve">by contributing here in </w:t>
      </w:r>
      <w:r w:rsidR="002A491D" w:rsidRPr="00C4735A">
        <w:rPr>
          <w:color w:val="auto"/>
        </w:rPr>
        <w:t xml:space="preserve">the </w:t>
      </w:r>
      <w:r w:rsidR="003642B3" w:rsidRPr="00C4735A">
        <w:rPr>
          <w:color w:val="auto"/>
        </w:rPr>
        <w:t xml:space="preserve">DT Hub. </w:t>
      </w:r>
    </w:p>
    <w:p w14:paraId="70726A88" w14:textId="5C982CA0" w:rsidR="003642B3" w:rsidRPr="00C4735A" w:rsidRDefault="00A15872" w:rsidP="00E97A5D">
      <w:pPr>
        <w:pStyle w:val="normalResponse"/>
        <w:numPr>
          <w:ilvl w:val="0"/>
          <w:numId w:val="1"/>
        </w:numPr>
        <w:rPr>
          <w:color w:val="auto"/>
        </w:rPr>
      </w:pPr>
      <w:r w:rsidRPr="00C4735A">
        <w:rPr>
          <w:color w:val="auto"/>
        </w:rPr>
        <w:t xml:space="preserve">Just after </w:t>
      </w:r>
      <w:r w:rsidR="00687F2E" w:rsidRPr="00C4735A">
        <w:rPr>
          <w:color w:val="auto"/>
        </w:rPr>
        <w:t xml:space="preserve">students submitted their projects, the Australian Government </w:t>
      </w:r>
      <w:r w:rsidR="001D4A4B" w:rsidRPr="00C4735A">
        <w:rPr>
          <w:color w:val="auto"/>
        </w:rPr>
        <w:t xml:space="preserve">Department of Industry, Innovation and Science </w:t>
      </w:r>
      <w:r w:rsidR="00687F2E" w:rsidRPr="00C4735A">
        <w:rPr>
          <w:color w:val="auto"/>
        </w:rPr>
        <w:t xml:space="preserve">sent out an invitation </w:t>
      </w:r>
      <w:r w:rsidR="00BA7994" w:rsidRPr="00C4735A">
        <w:rPr>
          <w:color w:val="auto"/>
        </w:rPr>
        <w:t xml:space="preserve">for </w:t>
      </w:r>
      <w:hyperlink r:id="rId18" w:history="1">
        <w:r w:rsidR="00BA7994" w:rsidRPr="00C4735A">
          <w:rPr>
            <w:rStyle w:val="Hyperlink"/>
            <w:color w:val="auto"/>
          </w:rPr>
          <w:t xml:space="preserve">consultation on </w:t>
        </w:r>
        <w:r w:rsidR="002A491D" w:rsidRPr="00C4735A">
          <w:rPr>
            <w:rStyle w:val="Hyperlink"/>
            <w:color w:val="auto"/>
          </w:rPr>
          <w:t xml:space="preserve">Artificial Intelligence: </w:t>
        </w:r>
        <w:r w:rsidR="00BA7994" w:rsidRPr="00C4735A">
          <w:rPr>
            <w:rStyle w:val="Hyperlink"/>
            <w:color w:val="auto"/>
          </w:rPr>
          <w:t>Australia’s</w:t>
        </w:r>
        <w:r w:rsidR="002A491D" w:rsidRPr="00C4735A">
          <w:rPr>
            <w:rStyle w:val="Hyperlink"/>
            <w:color w:val="auto"/>
          </w:rPr>
          <w:t xml:space="preserve"> </w:t>
        </w:r>
        <w:r w:rsidR="00BA7994" w:rsidRPr="00C4735A">
          <w:rPr>
            <w:rStyle w:val="Hyperlink"/>
            <w:color w:val="auto"/>
          </w:rPr>
          <w:t>Ethic</w:t>
        </w:r>
        <w:r w:rsidR="002A491D" w:rsidRPr="00C4735A">
          <w:rPr>
            <w:rStyle w:val="Hyperlink"/>
            <w:color w:val="auto"/>
          </w:rPr>
          <w:t>s</w:t>
        </w:r>
        <w:r w:rsidR="00BA7994" w:rsidRPr="00C4735A">
          <w:rPr>
            <w:rStyle w:val="Hyperlink"/>
            <w:color w:val="auto"/>
          </w:rPr>
          <w:t xml:space="preserve"> Framework</w:t>
        </w:r>
      </w:hyperlink>
      <w:r w:rsidR="00BA7994" w:rsidRPr="00C4735A">
        <w:rPr>
          <w:color w:val="auto"/>
        </w:rPr>
        <w:t>.</w:t>
      </w:r>
      <w:r w:rsidR="00AE5102" w:rsidRPr="00C4735A">
        <w:rPr>
          <w:color w:val="auto"/>
        </w:rPr>
        <w:t xml:space="preserve"> This is an emphatic </w:t>
      </w:r>
      <w:r w:rsidR="009D043A" w:rsidRPr="00C4735A">
        <w:rPr>
          <w:color w:val="auto"/>
        </w:rPr>
        <w:t>validation of the task and</w:t>
      </w:r>
      <w:r w:rsidR="002A491D" w:rsidRPr="00C4735A">
        <w:rPr>
          <w:color w:val="auto"/>
        </w:rPr>
        <w:t>,</w:t>
      </w:r>
      <w:r w:rsidR="009D043A" w:rsidRPr="00C4735A">
        <w:rPr>
          <w:color w:val="auto"/>
        </w:rPr>
        <w:t xml:space="preserve"> really, the </w:t>
      </w:r>
      <w:r w:rsidR="00337E4F" w:rsidRPr="00C4735A">
        <w:rPr>
          <w:color w:val="auto"/>
        </w:rPr>
        <w:t>D</w:t>
      </w:r>
      <w:r w:rsidR="009D043A" w:rsidRPr="00C4735A">
        <w:rPr>
          <w:color w:val="auto"/>
        </w:rPr>
        <w:t xml:space="preserve">igital </w:t>
      </w:r>
      <w:r w:rsidR="00337E4F" w:rsidRPr="00C4735A">
        <w:rPr>
          <w:color w:val="auto"/>
        </w:rPr>
        <w:t xml:space="preserve">Technologies </w:t>
      </w:r>
      <w:r w:rsidR="009D043A" w:rsidRPr="00C4735A">
        <w:rPr>
          <w:color w:val="auto"/>
        </w:rPr>
        <w:t>curriculum.</w:t>
      </w:r>
    </w:p>
    <w:p w14:paraId="14E16C25" w14:textId="26FE9704" w:rsidR="00C50DE9" w:rsidRPr="00C4735A" w:rsidRDefault="00C50DE9" w:rsidP="00BD752A">
      <w:pPr>
        <w:pStyle w:val="normalResponse"/>
        <w:rPr>
          <w:color w:val="auto"/>
        </w:rPr>
      </w:pPr>
    </w:p>
    <w:p w14:paraId="0FF44A8D" w14:textId="7BF1AFFF" w:rsidR="00C50DE9" w:rsidRPr="00166115" w:rsidRDefault="00C50DE9" w:rsidP="00C50DE9">
      <w:pPr>
        <w:pStyle w:val="Heading2"/>
        <w:rPr>
          <w:color w:val="2F5496" w:themeColor="accent5" w:themeShade="BF"/>
        </w:rPr>
      </w:pPr>
      <w:r w:rsidRPr="00166115">
        <w:rPr>
          <w:color w:val="2F5496" w:themeColor="accent5" w:themeShade="BF"/>
        </w:rPr>
        <w:t>Student projects</w:t>
      </w:r>
    </w:p>
    <w:p w14:paraId="7C4441F5" w14:textId="54F4DB34" w:rsidR="009932BE" w:rsidRPr="00C4735A" w:rsidRDefault="002A491D" w:rsidP="00BD752A">
      <w:pPr>
        <w:pStyle w:val="normalResponse"/>
        <w:rPr>
          <w:color w:val="auto"/>
        </w:rPr>
      </w:pPr>
      <w:r w:rsidRPr="00C4735A">
        <w:rPr>
          <w:color w:val="auto"/>
        </w:rPr>
        <w:t xml:space="preserve">These </w:t>
      </w:r>
      <w:r w:rsidR="00B37535" w:rsidRPr="00C4735A">
        <w:rPr>
          <w:color w:val="auto"/>
        </w:rPr>
        <w:t xml:space="preserve">are the students and </w:t>
      </w:r>
      <w:r w:rsidR="004C164D" w:rsidRPr="00C4735A">
        <w:rPr>
          <w:color w:val="auto"/>
        </w:rPr>
        <w:t>what they explored in brief</w:t>
      </w:r>
      <w:r w:rsidR="00B37535" w:rsidRPr="00C4735A">
        <w:rPr>
          <w:color w:val="auto"/>
        </w:rPr>
        <w:t xml:space="preserve">. </w:t>
      </w:r>
      <w:r w:rsidR="004C164D" w:rsidRPr="00C4735A">
        <w:rPr>
          <w:color w:val="auto"/>
        </w:rPr>
        <w:t xml:space="preserve">They take pride in their </w:t>
      </w:r>
      <w:r w:rsidR="00B37535" w:rsidRPr="00C4735A">
        <w:rPr>
          <w:color w:val="auto"/>
        </w:rPr>
        <w:t>case studies and depiction of future AI</w:t>
      </w:r>
      <w:r w:rsidR="004C164D" w:rsidRPr="00C4735A">
        <w:rPr>
          <w:color w:val="auto"/>
        </w:rPr>
        <w:t>. The girls</w:t>
      </w:r>
      <w:r w:rsidR="00B37535" w:rsidRPr="00C4735A">
        <w:rPr>
          <w:color w:val="auto"/>
        </w:rPr>
        <w:t xml:space="preserve"> have learned so much about the technology and</w:t>
      </w:r>
      <w:r w:rsidRPr="00C4735A">
        <w:rPr>
          <w:color w:val="auto"/>
        </w:rPr>
        <w:t>,</w:t>
      </w:r>
      <w:r w:rsidR="00B37535" w:rsidRPr="00C4735A">
        <w:rPr>
          <w:color w:val="auto"/>
        </w:rPr>
        <w:t xml:space="preserve"> crucially, its impact</w:t>
      </w:r>
      <w:r w:rsidR="004C164D" w:rsidRPr="00C4735A">
        <w:rPr>
          <w:color w:val="auto"/>
        </w:rPr>
        <w:t xml:space="preserve"> on individuals and society. </w:t>
      </w:r>
    </w:p>
    <w:p w14:paraId="25AFAA48" w14:textId="6492B4B4" w:rsidR="004C164D" w:rsidRPr="00C4735A" w:rsidRDefault="00A84804" w:rsidP="00512D6F">
      <w:pPr>
        <w:pStyle w:val="normalResponse"/>
        <w:numPr>
          <w:ilvl w:val="0"/>
          <w:numId w:val="3"/>
        </w:numPr>
        <w:ind w:left="360"/>
        <w:rPr>
          <w:b/>
          <w:color w:val="auto"/>
        </w:rPr>
      </w:pPr>
      <w:r w:rsidRPr="00C4735A">
        <w:rPr>
          <w:b/>
          <w:color w:val="auto"/>
        </w:rPr>
        <w:t>Ana</w:t>
      </w:r>
      <w:r w:rsidR="004C164D" w:rsidRPr="00C4735A">
        <w:rPr>
          <w:b/>
          <w:color w:val="auto"/>
        </w:rPr>
        <w:t xml:space="preserve"> – </w:t>
      </w:r>
      <w:r w:rsidR="002A491D" w:rsidRPr="00C4735A">
        <w:rPr>
          <w:b/>
          <w:color w:val="auto"/>
        </w:rPr>
        <w:t>A</w:t>
      </w:r>
      <w:r w:rsidR="004C164D" w:rsidRPr="00C4735A">
        <w:rPr>
          <w:b/>
          <w:color w:val="auto"/>
        </w:rPr>
        <w:t>utonomous self-driving cars</w:t>
      </w:r>
    </w:p>
    <w:p w14:paraId="0C57AC06" w14:textId="32002A7E" w:rsidR="000A5AF0" w:rsidRDefault="000A5AF0" w:rsidP="00512D6F">
      <w:pPr>
        <w:pStyle w:val="normalResponse"/>
        <w:ind w:left="360"/>
        <w:rPr>
          <w:color w:val="auto"/>
        </w:rPr>
      </w:pPr>
      <w:r w:rsidRPr="00C4735A">
        <w:rPr>
          <w:color w:val="auto"/>
        </w:rPr>
        <w:t xml:space="preserve">Autonomous vehicles take in information about </w:t>
      </w:r>
      <w:r w:rsidR="002A491D" w:rsidRPr="00C4735A">
        <w:rPr>
          <w:color w:val="auto"/>
        </w:rPr>
        <w:t>their</w:t>
      </w:r>
      <w:r w:rsidRPr="00C4735A">
        <w:rPr>
          <w:color w:val="auto"/>
        </w:rPr>
        <w:t xml:space="preserve"> surroundings and use this to operate with little human help. Users built</w:t>
      </w:r>
      <w:r w:rsidR="002A491D" w:rsidRPr="00C4735A">
        <w:rPr>
          <w:color w:val="auto"/>
        </w:rPr>
        <w:t xml:space="preserve"> </w:t>
      </w:r>
      <w:r w:rsidRPr="00C4735A">
        <w:rPr>
          <w:color w:val="auto"/>
        </w:rPr>
        <w:t>into the vehicle assist the car in understanding its environment and steer the car in most situations on the road. It can change lanes, manage the speed, control braking and detect obstacles.</w:t>
      </w:r>
    </w:p>
    <w:p w14:paraId="4B6AFDE9" w14:textId="015F98BC" w:rsidR="003522F7" w:rsidRDefault="003522F7" w:rsidP="003522F7">
      <w:pPr>
        <w:pStyle w:val="normalResponse"/>
        <w:numPr>
          <w:ilvl w:val="1"/>
          <w:numId w:val="3"/>
        </w:numPr>
        <w:spacing w:after="0" w:line="240" w:lineRule="auto"/>
        <w:rPr>
          <w:color w:val="auto"/>
        </w:rPr>
      </w:pPr>
      <w:hyperlink r:id="rId19" w:history="1">
        <w:r w:rsidRPr="003522F7">
          <w:rPr>
            <w:rStyle w:val="Hyperlink"/>
          </w:rPr>
          <w:t>Case study</w:t>
        </w:r>
      </w:hyperlink>
    </w:p>
    <w:p w14:paraId="137C6DC7" w14:textId="1EACF303" w:rsidR="003522F7" w:rsidRPr="00C4735A" w:rsidRDefault="003522F7" w:rsidP="003522F7">
      <w:pPr>
        <w:pStyle w:val="normalResponse"/>
        <w:numPr>
          <w:ilvl w:val="1"/>
          <w:numId w:val="3"/>
        </w:numPr>
        <w:spacing w:line="240" w:lineRule="auto"/>
        <w:rPr>
          <w:color w:val="auto"/>
        </w:rPr>
      </w:pPr>
      <w:hyperlink r:id="rId20" w:history="1">
        <w:r w:rsidRPr="003522F7">
          <w:rPr>
            <w:rStyle w:val="Hyperlink"/>
          </w:rPr>
          <w:t>Poster</w:t>
        </w:r>
      </w:hyperlink>
    </w:p>
    <w:p w14:paraId="070E8F38" w14:textId="30D1DAE4" w:rsidR="00C50DE9" w:rsidRPr="00C4735A" w:rsidRDefault="00E85A92" w:rsidP="00512D6F">
      <w:pPr>
        <w:pStyle w:val="normalResponse"/>
        <w:numPr>
          <w:ilvl w:val="0"/>
          <w:numId w:val="3"/>
        </w:numPr>
        <w:ind w:left="360"/>
        <w:rPr>
          <w:b/>
          <w:color w:val="auto"/>
        </w:rPr>
      </w:pPr>
      <w:r w:rsidRPr="00C4735A">
        <w:rPr>
          <w:b/>
          <w:color w:val="auto"/>
        </w:rPr>
        <w:t>Charli</w:t>
      </w:r>
      <w:r w:rsidR="00A84804" w:rsidRPr="00C4735A">
        <w:rPr>
          <w:b/>
          <w:color w:val="auto"/>
        </w:rPr>
        <w:t xml:space="preserve"> </w:t>
      </w:r>
      <w:r w:rsidRPr="00C4735A">
        <w:rPr>
          <w:b/>
          <w:color w:val="auto"/>
        </w:rPr>
        <w:t xml:space="preserve">– </w:t>
      </w:r>
      <w:r w:rsidR="002A491D" w:rsidRPr="00C4735A">
        <w:rPr>
          <w:b/>
          <w:color w:val="auto"/>
        </w:rPr>
        <w:t>D</w:t>
      </w:r>
      <w:r w:rsidRPr="00C4735A">
        <w:rPr>
          <w:b/>
          <w:color w:val="auto"/>
        </w:rPr>
        <w:t xml:space="preserve">eepfake videos </w:t>
      </w:r>
    </w:p>
    <w:p w14:paraId="3B0BD371" w14:textId="45482322" w:rsidR="004C164D" w:rsidRDefault="004C164D" w:rsidP="00512D6F">
      <w:pPr>
        <w:pStyle w:val="normalResponse"/>
        <w:ind w:left="360"/>
        <w:rPr>
          <w:color w:val="auto"/>
        </w:rPr>
      </w:pPr>
      <w:r w:rsidRPr="00C4735A">
        <w:rPr>
          <w:color w:val="auto"/>
        </w:rPr>
        <w:t xml:space="preserve">Deepfake is </w:t>
      </w:r>
      <w:r w:rsidR="002A491D" w:rsidRPr="00C4735A">
        <w:rPr>
          <w:color w:val="auto"/>
        </w:rPr>
        <w:t xml:space="preserve">an </w:t>
      </w:r>
      <w:r w:rsidRPr="00C4735A">
        <w:rPr>
          <w:color w:val="auto"/>
        </w:rPr>
        <w:t xml:space="preserve">AI technology that learns through training to synthesise subjects in images so it can make a video combining the movements of one subject to the appearance of another. Deepfake works by a deep neural network learning to take an input (face/body), compress it down, then regenerate it to </w:t>
      </w:r>
      <w:r w:rsidR="000A5AF0" w:rsidRPr="00C4735A">
        <w:rPr>
          <w:color w:val="auto"/>
        </w:rPr>
        <w:t>fit into</w:t>
      </w:r>
      <w:r w:rsidRPr="00C4735A">
        <w:rPr>
          <w:color w:val="auto"/>
        </w:rPr>
        <w:t xml:space="preserve"> a second subject’</w:t>
      </w:r>
      <w:r w:rsidR="000A5AF0" w:rsidRPr="00C4735A">
        <w:rPr>
          <w:color w:val="auto"/>
        </w:rPr>
        <w:t>s movement.</w:t>
      </w:r>
    </w:p>
    <w:p w14:paraId="7B78B135" w14:textId="6026D8B8" w:rsidR="003522F7" w:rsidRDefault="003522F7" w:rsidP="003522F7">
      <w:pPr>
        <w:pStyle w:val="normalResponse"/>
        <w:numPr>
          <w:ilvl w:val="1"/>
          <w:numId w:val="3"/>
        </w:numPr>
        <w:spacing w:after="0" w:line="240" w:lineRule="auto"/>
        <w:rPr>
          <w:color w:val="auto"/>
        </w:rPr>
      </w:pPr>
      <w:hyperlink r:id="rId21" w:history="1">
        <w:r w:rsidRPr="003522F7">
          <w:rPr>
            <w:rStyle w:val="Hyperlink"/>
          </w:rPr>
          <w:t>Case study</w:t>
        </w:r>
      </w:hyperlink>
    </w:p>
    <w:p w14:paraId="4D54F2B2" w14:textId="67427F4E" w:rsidR="00016DB3" w:rsidRDefault="00016DB3" w:rsidP="003522F7">
      <w:pPr>
        <w:pStyle w:val="normalResponse"/>
        <w:numPr>
          <w:ilvl w:val="1"/>
          <w:numId w:val="3"/>
        </w:numPr>
        <w:spacing w:after="0" w:line="240" w:lineRule="auto"/>
        <w:rPr>
          <w:color w:val="auto"/>
        </w:rPr>
      </w:pPr>
      <w:hyperlink r:id="rId22" w:history="1">
        <w:r w:rsidRPr="00016DB3">
          <w:rPr>
            <w:rStyle w:val="Hyperlink"/>
          </w:rPr>
          <w:t>Video</w:t>
        </w:r>
      </w:hyperlink>
    </w:p>
    <w:p w14:paraId="3D09973A" w14:textId="77777777" w:rsidR="003522F7" w:rsidRPr="003522F7" w:rsidRDefault="003522F7" w:rsidP="003522F7">
      <w:pPr>
        <w:pStyle w:val="normalResponse"/>
        <w:spacing w:after="0" w:line="240" w:lineRule="auto"/>
        <w:ind w:left="1440"/>
        <w:rPr>
          <w:color w:val="auto"/>
        </w:rPr>
      </w:pPr>
    </w:p>
    <w:p w14:paraId="16862ABD" w14:textId="5628CB8F" w:rsidR="00F65798" w:rsidRPr="00C4735A" w:rsidRDefault="00B37535" w:rsidP="00512D6F">
      <w:pPr>
        <w:pStyle w:val="normalResponse"/>
        <w:numPr>
          <w:ilvl w:val="0"/>
          <w:numId w:val="3"/>
        </w:numPr>
        <w:ind w:left="360"/>
        <w:rPr>
          <w:b/>
          <w:color w:val="auto"/>
        </w:rPr>
      </w:pPr>
      <w:r w:rsidRPr="00C4735A">
        <w:rPr>
          <w:b/>
          <w:color w:val="auto"/>
        </w:rPr>
        <w:t>Isab</w:t>
      </w:r>
      <w:r w:rsidR="00F65798" w:rsidRPr="00C4735A">
        <w:rPr>
          <w:b/>
          <w:color w:val="auto"/>
        </w:rPr>
        <w:t>ella</w:t>
      </w:r>
      <w:r w:rsidR="00A84804" w:rsidRPr="00C4735A">
        <w:rPr>
          <w:b/>
          <w:color w:val="auto"/>
        </w:rPr>
        <w:t xml:space="preserve"> </w:t>
      </w:r>
      <w:r w:rsidR="00ED1452" w:rsidRPr="00C4735A">
        <w:rPr>
          <w:b/>
          <w:color w:val="auto"/>
        </w:rPr>
        <w:t>–</w:t>
      </w:r>
      <w:r w:rsidR="00F65798" w:rsidRPr="00C4735A">
        <w:rPr>
          <w:b/>
          <w:color w:val="auto"/>
        </w:rPr>
        <w:t xml:space="preserve"> </w:t>
      </w:r>
      <w:r w:rsidR="00ED1452" w:rsidRPr="00C4735A">
        <w:rPr>
          <w:b/>
          <w:color w:val="auto"/>
        </w:rPr>
        <w:t>DeepLocker and evasive malware</w:t>
      </w:r>
    </w:p>
    <w:p w14:paraId="017368CF" w14:textId="31B3B090" w:rsidR="00B37535" w:rsidRDefault="00B37535" w:rsidP="00512D6F">
      <w:pPr>
        <w:pStyle w:val="normalResponse"/>
        <w:ind w:left="720"/>
        <w:rPr>
          <w:color w:val="auto"/>
        </w:rPr>
      </w:pPr>
      <w:r w:rsidRPr="00C4735A">
        <w:rPr>
          <w:color w:val="auto"/>
        </w:rPr>
        <w:lastRenderedPageBreak/>
        <w:t>Cybersecurity is constantly advancing to keep up with the capabilities and vulnerabilities of technologies. AI has grown</w:t>
      </w:r>
      <w:r w:rsidR="000A5AF0" w:rsidRPr="00C4735A">
        <w:rPr>
          <w:color w:val="auto"/>
        </w:rPr>
        <w:t xml:space="preserve"> in</w:t>
      </w:r>
      <w:r w:rsidRPr="00C4735A">
        <w:rPr>
          <w:color w:val="auto"/>
        </w:rPr>
        <w:t xml:space="preserve"> the cybersecurity sector looking at the dual use of some elements to create highly targeted and evasive piece</w:t>
      </w:r>
      <w:r w:rsidR="002A491D" w:rsidRPr="00C4735A">
        <w:rPr>
          <w:color w:val="auto"/>
        </w:rPr>
        <w:t>s</w:t>
      </w:r>
      <w:r w:rsidRPr="00C4735A">
        <w:rPr>
          <w:color w:val="auto"/>
        </w:rPr>
        <w:t xml:space="preserve"> of malware. IBM’s DeepLocker camouflaged the malware WannaCry within a video conferencing application classed as benign by antivirus systems. IBM used facial recognition as the trigger condition to execute malicious payload.</w:t>
      </w:r>
    </w:p>
    <w:p w14:paraId="0E6FD810" w14:textId="19DCAD6F" w:rsidR="003522F7" w:rsidRDefault="003522F7" w:rsidP="003522F7">
      <w:pPr>
        <w:pStyle w:val="normalResponse"/>
        <w:numPr>
          <w:ilvl w:val="1"/>
          <w:numId w:val="3"/>
        </w:numPr>
        <w:spacing w:after="0" w:line="240" w:lineRule="auto"/>
        <w:rPr>
          <w:color w:val="auto"/>
        </w:rPr>
      </w:pPr>
      <w:hyperlink r:id="rId23" w:history="1">
        <w:r w:rsidRPr="003522F7">
          <w:rPr>
            <w:rStyle w:val="Hyperlink"/>
          </w:rPr>
          <w:t>Case study</w:t>
        </w:r>
      </w:hyperlink>
    </w:p>
    <w:p w14:paraId="73C0A07F" w14:textId="538CA131" w:rsidR="003522F7" w:rsidRDefault="003522F7" w:rsidP="003522F7">
      <w:pPr>
        <w:pStyle w:val="normalResponse"/>
        <w:numPr>
          <w:ilvl w:val="1"/>
          <w:numId w:val="3"/>
        </w:numPr>
        <w:spacing w:after="0" w:line="240" w:lineRule="auto"/>
        <w:rPr>
          <w:color w:val="auto"/>
        </w:rPr>
      </w:pPr>
      <w:hyperlink r:id="rId24" w:history="1">
        <w:r w:rsidRPr="003522F7">
          <w:rPr>
            <w:rStyle w:val="Hyperlink"/>
          </w:rPr>
          <w:t>Web article</w:t>
        </w:r>
      </w:hyperlink>
    </w:p>
    <w:p w14:paraId="558946D9" w14:textId="77777777" w:rsidR="003522F7" w:rsidRPr="00C4735A" w:rsidRDefault="003522F7" w:rsidP="00512D6F">
      <w:pPr>
        <w:pStyle w:val="normalResponse"/>
        <w:ind w:left="720"/>
        <w:rPr>
          <w:color w:val="auto"/>
        </w:rPr>
      </w:pPr>
    </w:p>
    <w:p w14:paraId="6FCB2AC6" w14:textId="3228BEA7" w:rsidR="008D623D" w:rsidRPr="00C4735A" w:rsidRDefault="008D623D" w:rsidP="00512D6F">
      <w:pPr>
        <w:pStyle w:val="normalResponse"/>
        <w:rPr>
          <w:color w:val="auto"/>
        </w:rPr>
      </w:pPr>
      <w:r w:rsidRPr="00C4735A">
        <w:rPr>
          <w:color w:val="auto"/>
        </w:rPr>
        <w:t xml:space="preserve">The following girls </w:t>
      </w:r>
      <w:r w:rsidR="00977DC4" w:rsidRPr="00C4735A">
        <w:rPr>
          <w:color w:val="auto"/>
        </w:rPr>
        <w:t xml:space="preserve">collaborated to create </w:t>
      </w:r>
      <w:hyperlink r:id="rId25" w:history="1">
        <w:r w:rsidR="00977DC4" w:rsidRPr="00016DB3">
          <w:rPr>
            <w:rStyle w:val="Hyperlink"/>
          </w:rPr>
          <w:t>one video</w:t>
        </w:r>
      </w:hyperlink>
      <w:r w:rsidR="00977DC4" w:rsidRPr="00C4735A">
        <w:rPr>
          <w:color w:val="auto"/>
        </w:rPr>
        <w:t xml:space="preserve"> incorporating all their chosen technology.</w:t>
      </w:r>
    </w:p>
    <w:p w14:paraId="219A6914" w14:textId="7DC7176B" w:rsidR="00552CF0" w:rsidRPr="00C4735A" w:rsidRDefault="00552CF0" w:rsidP="00512D6F">
      <w:pPr>
        <w:pStyle w:val="normalResponse"/>
        <w:numPr>
          <w:ilvl w:val="0"/>
          <w:numId w:val="7"/>
        </w:numPr>
        <w:rPr>
          <w:b/>
          <w:color w:val="auto"/>
        </w:rPr>
      </w:pPr>
      <w:r w:rsidRPr="00C4735A">
        <w:rPr>
          <w:b/>
          <w:color w:val="auto"/>
        </w:rPr>
        <w:t>Sophie</w:t>
      </w:r>
      <w:r w:rsidR="00A84804" w:rsidRPr="00C4735A">
        <w:rPr>
          <w:b/>
          <w:color w:val="auto"/>
        </w:rPr>
        <w:t xml:space="preserve"> </w:t>
      </w:r>
      <w:r w:rsidRPr="00C4735A">
        <w:rPr>
          <w:b/>
          <w:color w:val="auto"/>
        </w:rPr>
        <w:t xml:space="preserve">– </w:t>
      </w:r>
      <w:r w:rsidR="001C3140" w:rsidRPr="00C4735A">
        <w:rPr>
          <w:b/>
          <w:color w:val="auto"/>
        </w:rPr>
        <w:t>F</w:t>
      </w:r>
      <w:r w:rsidRPr="00C4735A">
        <w:rPr>
          <w:b/>
          <w:color w:val="auto"/>
        </w:rPr>
        <w:t>acial biometrics for passport identification</w:t>
      </w:r>
      <w:r w:rsidR="006D54D7" w:rsidRPr="00C4735A">
        <w:rPr>
          <w:b/>
          <w:color w:val="auto"/>
        </w:rPr>
        <w:t xml:space="preserve"> </w:t>
      </w:r>
    </w:p>
    <w:p w14:paraId="64068980" w14:textId="36BAEF46" w:rsidR="004C164D" w:rsidRDefault="004C164D" w:rsidP="00512D6F">
      <w:pPr>
        <w:pStyle w:val="normalResponse"/>
        <w:ind w:left="360"/>
        <w:rPr>
          <w:color w:val="auto"/>
        </w:rPr>
      </w:pPr>
      <w:r w:rsidRPr="00C4735A">
        <w:rPr>
          <w:color w:val="auto"/>
        </w:rPr>
        <w:t xml:space="preserve">Facial biometrics for passport identification is increasingly used in airports globally. Examples include ‘Smart Gates’ and ‘EPassport Gates’. It uses facial recognition to match the face to the given passport picture using facial biometrics. </w:t>
      </w:r>
    </w:p>
    <w:p w14:paraId="352D50D1" w14:textId="3E12C33A" w:rsidR="003522F7" w:rsidRPr="00B55D2A" w:rsidRDefault="00B55D2A" w:rsidP="003522F7">
      <w:pPr>
        <w:pStyle w:val="normalResponse"/>
        <w:numPr>
          <w:ilvl w:val="1"/>
          <w:numId w:val="3"/>
        </w:numPr>
        <w:spacing w:after="0" w:line="240" w:lineRule="auto"/>
        <w:rPr>
          <w:rStyle w:val="Hyperlink"/>
        </w:rPr>
      </w:pPr>
      <w:r>
        <w:rPr>
          <w:color w:val="auto"/>
        </w:rPr>
        <w:fldChar w:fldCharType="begin"/>
      </w:r>
      <w:r>
        <w:rPr>
          <w:color w:val="auto"/>
        </w:rPr>
        <w:instrText xml:space="preserve"> HYPERLINK "http://www.digitaltechnologieshub.edu.au/docs/default-source/making_difference/roseville-college/sophie_facial-biometrics-for-passport-identification.pdf" </w:instrText>
      </w:r>
      <w:r>
        <w:rPr>
          <w:color w:val="auto"/>
        </w:rPr>
      </w:r>
      <w:r>
        <w:rPr>
          <w:color w:val="auto"/>
        </w:rPr>
        <w:fldChar w:fldCharType="separate"/>
      </w:r>
      <w:r w:rsidR="003522F7" w:rsidRPr="00B55D2A">
        <w:rPr>
          <w:rStyle w:val="Hyperlink"/>
        </w:rPr>
        <w:t>Case study</w:t>
      </w:r>
    </w:p>
    <w:p w14:paraId="3C7A26BF" w14:textId="57BE5F90" w:rsidR="003522F7" w:rsidRPr="00C4735A" w:rsidRDefault="00B55D2A" w:rsidP="00B55D2A">
      <w:pPr>
        <w:pStyle w:val="normalResponse"/>
        <w:spacing w:after="0" w:line="240" w:lineRule="auto"/>
        <w:ind w:left="1440"/>
        <w:rPr>
          <w:color w:val="auto"/>
        </w:rPr>
      </w:pPr>
      <w:r>
        <w:rPr>
          <w:color w:val="auto"/>
        </w:rPr>
        <w:fldChar w:fldCharType="end"/>
      </w:r>
      <w:r w:rsidRPr="00C4735A">
        <w:rPr>
          <w:color w:val="auto"/>
        </w:rPr>
        <w:t xml:space="preserve"> </w:t>
      </w:r>
    </w:p>
    <w:p w14:paraId="69CCEE3E" w14:textId="63121911" w:rsidR="004C164D" w:rsidRPr="00C4735A" w:rsidRDefault="004C164D" w:rsidP="00512D6F">
      <w:pPr>
        <w:pStyle w:val="normalResponse"/>
        <w:numPr>
          <w:ilvl w:val="0"/>
          <w:numId w:val="7"/>
        </w:numPr>
        <w:rPr>
          <w:b/>
          <w:color w:val="auto"/>
        </w:rPr>
      </w:pPr>
      <w:r w:rsidRPr="00C4735A">
        <w:rPr>
          <w:b/>
          <w:color w:val="auto"/>
        </w:rPr>
        <w:t>Archisha</w:t>
      </w:r>
      <w:r w:rsidR="00A84804" w:rsidRPr="00C4735A">
        <w:rPr>
          <w:b/>
          <w:color w:val="auto"/>
        </w:rPr>
        <w:t xml:space="preserve"> </w:t>
      </w:r>
      <w:r w:rsidRPr="00C4735A">
        <w:rPr>
          <w:b/>
          <w:color w:val="auto"/>
        </w:rPr>
        <w:t>– Deception Analysis and Reasoning Engine (DARE)</w:t>
      </w:r>
    </w:p>
    <w:p w14:paraId="75DCB808" w14:textId="0B3A6607" w:rsidR="004C164D" w:rsidRDefault="004C164D" w:rsidP="00512D6F">
      <w:pPr>
        <w:pStyle w:val="normalResponse"/>
        <w:ind w:left="360"/>
        <w:rPr>
          <w:color w:val="auto"/>
        </w:rPr>
      </w:pPr>
      <w:r w:rsidRPr="00C4735A">
        <w:rPr>
          <w:color w:val="auto"/>
        </w:rPr>
        <w:t xml:space="preserve">DARE is an AI system that can detect if a person is telling the truth. The technology is trained to identify and classify human micro-expressions, such as </w:t>
      </w:r>
      <w:r w:rsidR="001C3140" w:rsidRPr="00C4735A">
        <w:rPr>
          <w:color w:val="auto"/>
        </w:rPr>
        <w:t>‘</w:t>
      </w:r>
      <w:r w:rsidRPr="00C4735A">
        <w:rPr>
          <w:color w:val="auto"/>
        </w:rPr>
        <w:t>lips protruded</w:t>
      </w:r>
      <w:r w:rsidR="001C3140" w:rsidRPr="00C4735A">
        <w:rPr>
          <w:color w:val="auto"/>
        </w:rPr>
        <w:t>’</w:t>
      </w:r>
      <w:r w:rsidRPr="00C4735A">
        <w:rPr>
          <w:color w:val="auto"/>
        </w:rPr>
        <w:t xml:space="preserve">, </w:t>
      </w:r>
      <w:r w:rsidR="001C3140" w:rsidRPr="00C4735A">
        <w:rPr>
          <w:color w:val="auto"/>
        </w:rPr>
        <w:t>‘</w:t>
      </w:r>
      <w:r w:rsidRPr="00C4735A">
        <w:rPr>
          <w:color w:val="auto"/>
        </w:rPr>
        <w:t>eyebrows frown</w:t>
      </w:r>
      <w:r w:rsidR="001C3140" w:rsidRPr="00C4735A">
        <w:rPr>
          <w:color w:val="auto"/>
        </w:rPr>
        <w:t>’</w:t>
      </w:r>
      <w:r w:rsidRPr="00C4735A">
        <w:rPr>
          <w:color w:val="auto"/>
        </w:rPr>
        <w:t xml:space="preserve"> and </w:t>
      </w:r>
      <w:r w:rsidR="001C3140" w:rsidRPr="00C4735A">
        <w:rPr>
          <w:color w:val="auto"/>
        </w:rPr>
        <w:t>‘</w:t>
      </w:r>
      <w:r w:rsidRPr="00C4735A">
        <w:rPr>
          <w:color w:val="auto"/>
        </w:rPr>
        <w:t>eye blinks</w:t>
      </w:r>
      <w:r w:rsidR="001C3140" w:rsidRPr="00C4735A">
        <w:rPr>
          <w:color w:val="auto"/>
        </w:rPr>
        <w:t>’,</w:t>
      </w:r>
      <w:r w:rsidRPr="00C4735A">
        <w:rPr>
          <w:color w:val="auto"/>
        </w:rPr>
        <w:t xml:space="preserve"> along with analy</w:t>
      </w:r>
      <w:r w:rsidR="001C3140" w:rsidRPr="00C4735A">
        <w:rPr>
          <w:color w:val="auto"/>
        </w:rPr>
        <w:t>s</w:t>
      </w:r>
      <w:r w:rsidRPr="00C4735A">
        <w:rPr>
          <w:color w:val="auto"/>
        </w:rPr>
        <w:t>ing vocal patterns and inconsistencies</w:t>
      </w:r>
      <w:r w:rsidR="001C3140" w:rsidRPr="00C4735A">
        <w:rPr>
          <w:color w:val="auto"/>
        </w:rPr>
        <w:t>,</w:t>
      </w:r>
      <w:r w:rsidRPr="00C4735A">
        <w:rPr>
          <w:color w:val="auto"/>
        </w:rPr>
        <w:t xml:space="preserve"> to signify whether someone is lying or not.</w:t>
      </w:r>
    </w:p>
    <w:p w14:paraId="00EE106A" w14:textId="696E4D75" w:rsidR="003522F7" w:rsidRDefault="003522F7" w:rsidP="003522F7">
      <w:pPr>
        <w:pStyle w:val="normalResponse"/>
        <w:numPr>
          <w:ilvl w:val="1"/>
          <w:numId w:val="3"/>
        </w:numPr>
        <w:spacing w:after="0" w:line="240" w:lineRule="auto"/>
        <w:rPr>
          <w:color w:val="auto"/>
        </w:rPr>
      </w:pPr>
      <w:hyperlink r:id="rId26" w:history="1">
        <w:r w:rsidRPr="003522F7">
          <w:rPr>
            <w:rStyle w:val="Hyperlink"/>
          </w:rPr>
          <w:t>Case study</w:t>
        </w:r>
      </w:hyperlink>
    </w:p>
    <w:p w14:paraId="5A68C8D9" w14:textId="77777777" w:rsidR="003522F7" w:rsidRPr="00C4735A" w:rsidRDefault="003522F7" w:rsidP="00512D6F">
      <w:pPr>
        <w:pStyle w:val="normalResponse"/>
        <w:ind w:left="360"/>
        <w:rPr>
          <w:color w:val="auto"/>
        </w:rPr>
      </w:pPr>
    </w:p>
    <w:p w14:paraId="3869318A" w14:textId="07DE1E53" w:rsidR="00705E65" w:rsidRPr="00C4735A" w:rsidRDefault="00705E65" w:rsidP="00512D6F">
      <w:pPr>
        <w:pStyle w:val="normalResponse"/>
        <w:numPr>
          <w:ilvl w:val="0"/>
          <w:numId w:val="7"/>
        </w:numPr>
        <w:rPr>
          <w:b/>
          <w:color w:val="auto"/>
        </w:rPr>
      </w:pPr>
      <w:r w:rsidRPr="00C4735A">
        <w:rPr>
          <w:b/>
          <w:color w:val="auto"/>
        </w:rPr>
        <w:t>Alexandra</w:t>
      </w:r>
      <w:r w:rsidR="00A84804" w:rsidRPr="00C4735A">
        <w:rPr>
          <w:b/>
          <w:color w:val="auto"/>
        </w:rPr>
        <w:t xml:space="preserve"> </w:t>
      </w:r>
      <w:r w:rsidRPr="00C4735A">
        <w:rPr>
          <w:b/>
          <w:color w:val="auto"/>
        </w:rPr>
        <w:t xml:space="preserve">– </w:t>
      </w:r>
      <w:r w:rsidR="008D623D" w:rsidRPr="00C4735A">
        <w:rPr>
          <w:b/>
          <w:color w:val="auto"/>
        </w:rPr>
        <w:t xml:space="preserve">SmartVis facial recognition </w:t>
      </w:r>
    </w:p>
    <w:p w14:paraId="5EB30F29" w14:textId="21BA8BB6" w:rsidR="000A5AF0" w:rsidRDefault="000A5AF0" w:rsidP="00512D6F">
      <w:pPr>
        <w:pStyle w:val="normalResponse"/>
        <w:ind w:left="360"/>
        <w:rPr>
          <w:color w:val="auto"/>
        </w:rPr>
      </w:pPr>
      <w:r w:rsidRPr="00C4735A">
        <w:rPr>
          <w:color w:val="auto"/>
        </w:rPr>
        <w:t>SmartVis, a live facial recognition</w:t>
      </w:r>
      <w:r w:rsidR="001C3140" w:rsidRPr="00C4735A">
        <w:rPr>
          <w:color w:val="auto"/>
        </w:rPr>
        <w:t>-</w:t>
      </w:r>
      <w:r w:rsidRPr="00C4735A">
        <w:rPr>
          <w:color w:val="auto"/>
        </w:rPr>
        <w:t>based AI, was developed by Digital Barriers for the purpose of detection, recogni</w:t>
      </w:r>
      <w:r w:rsidR="001C3140" w:rsidRPr="00C4735A">
        <w:rPr>
          <w:color w:val="auto"/>
        </w:rPr>
        <w:t>s</w:t>
      </w:r>
      <w:r w:rsidRPr="00C4735A">
        <w:rPr>
          <w:color w:val="auto"/>
        </w:rPr>
        <w:t>ing and tracking of people from a targeted list</w:t>
      </w:r>
      <w:r w:rsidR="00352ECE" w:rsidRPr="00C4735A">
        <w:rPr>
          <w:color w:val="auto"/>
        </w:rPr>
        <w:t xml:space="preserve"> such as criminals or missing persons</w:t>
      </w:r>
      <w:r w:rsidRPr="00C4735A">
        <w:rPr>
          <w:color w:val="auto"/>
        </w:rPr>
        <w:t xml:space="preserve">. It is described as </w:t>
      </w:r>
      <w:r w:rsidR="001C3140" w:rsidRPr="00C4735A">
        <w:rPr>
          <w:color w:val="auto"/>
        </w:rPr>
        <w:t>‘</w:t>
      </w:r>
      <w:r w:rsidRPr="00C4735A">
        <w:rPr>
          <w:color w:val="auto"/>
        </w:rPr>
        <w:t>software solutions and cloud services to manage the capture, analysis and streaming of live video, enabling actionable video intelligence to be delivered where it is needed, when it is needed.</w:t>
      </w:r>
      <w:r w:rsidR="001C3140" w:rsidRPr="00C4735A">
        <w:rPr>
          <w:color w:val="auto"/>
        </w:rPr>
        <w:t>’</w:t>
      </w:r>
    </w:p>
    <w:p w14:paraId="0C8E82C9" w14:textId="6710876E" w:rsidR="003522F7" w:rsidRPr="00B55D2A" w:rsidRDefault="00B55D2A" w:rsidP="00B55D2A">
      <w:pPr>
        <w:pStyle w:val="normalResponse"/>
        <w:numPr>
          <w:ilvl w:val="1"/>
          <w:numId w:val="3"/>
        </w:numPr>
        <w:spacing w:after="0" w:line="240" w:lineRule="auto"/>
        <w:rPr>
          <w:rStyle w:val="Hyperlink"/>
        </w:rPr>
      </w:pPr>
      <w:r>
        <w:rPr>
          <w:color w:val="auto"/>
        </w:rPr>
        <w:fldChar w:fldCharType="begin"/>
      </w:r>
      <w:r>
        <w:rPr>
          <w:color w:val="auto"/>
        </w:rPr>
        <w:instrText xml:space="preserve"> HYPERLINK "http://www.digitaltechnologieshub.edu.au/docs/default-source/making_difference/roseville-college/alexandra_smartvis-facial-recognition.pdf" </w:instrText>
      </w:r>
      <w:r>
        <w:rPr>
          <w:color w:val="auto"/>
        </w:rPr>
      </w:r>
      <w:r>
        <w:rPr>
          <w:color w:val="auto"/>
        </w:rPr>
        <w:fldChar w:fldCharType="separate"/>
      </w:r>
      <w:r w:rsidR="003522F7" w:rsidRPr="00B55D2A">
        <w:rPr>
          <w:rStyle w:val="Hyperlink"/>
        </w:rPr>
        <w:t>Case study</w:t>
      </w:r>
    </w:p>
    <w:p w14:paraId="0FD8626C" w14:textId="3021BDFB" w:rsidR="00F87E49" w:rsidRPr="00C4735A" w:rsidRDefault="00B55D2A">
      <w:pPr>
        <w:pStyle w:val="Heading2"/>
        <w:rPr>
          <w:color w:val="auto"/>
        </w:rPr>
      </w:pPr>
      <w:r>
        <w:rPr>
          <w:rFonts w:asciiTheme="minorHAnsi" w:eastAsiaTheme="minorHAnsi" w:hAnsiTheme="minorHAnsi" w:cstheme="minorBidi"/>
          <w:color w:val="auto"/>
          <w:sz w:val="22"/>
          <w:szCs w:val="22"/>
        </w:rPr>
        <w:fldChar w:fldCharType="end"/>
      </w:r>
    </w:p>
    <w:p w14:paraId="50B77EBF" w14:textId="6584DD13" w:rsidR="00552CF0" w:rsidRPr="00166115" w:rsidRDefault="00692EF2" w:rsidP="0003474D">
      <w:pPr>
        <w:pStyle w:val="Heading2"/>
        <w:rPr>
          <w:color w:val="2F5496" w:themeColor="accent5" w:themeShade="BF"/>
        </w:rPr>
      </w:pPr>
      <w:r w:rsidRPr="00166115">
        <w:rPr>
          <w:color w:val="2F5496" w:themeColor="accent5" w:themeShade="BF"/>
        </w:rPr>
        <w:t>Reflections on the project</w:t>
      </w:r>
    </w:p>
    <w:p w14:paraId="494AAB87" w14:textId="54AB5915" w:rsidR="007545ED" w:rsidRPr="00C4735A" w:rsidRDefault="00337E4F" w:rsidP="007545ED">
      <w:pPr>
        <w:pStyle w:val="normalResponse"/>
        <w:rPr>
          <w:color w:val="auto"/>
        </w:rPr>
      </w:pPr>
      <w:r w:rsidRPr="00C4735A">
        <w:rPr>
          <w:color w:val="auto"/>
        </w:rPr>
        <w:t>Delving into</w:t>
      </w:r>
      <w:r w:rsidR="00EF5DB5" w:rsidRPr="00C4735A">
        <w:rPr>
          <w:color w:val="auto"/>
        </w:rPr>
        <w:t xml:space="preserve"> what is possible, probable and preferred with regards to AI </w:t>
      </w:r>
      <w:r w:rsidR="002925DE" w:rsidRPr="00C4735A">
        <w:rPr>
          <w:color w:val="auto"/>
        </w:rPr>
        <w:t xml:space="preserve">proved to be an unforgettable </w:t>
      </w:r>
      <w:r w:rsidR="00E5778F" w:rsidRPr="00C4735A">
        <w:rPr>
          <w:color w:val="auto"/>
        </w:rPr>
        <w:t xml:space="preserve">teaching and </w:t>
      </w:r>
      <w:r w:rsidR="002925DE" w:rsidRPr="00C4735A">
        <w:rPr>
          <w:color w:val="auto"/>
        </w:rPr>
        <w:t xml:space="preserve">learning experience. </w:t>
      </w:r>
      <w:r w:rsidR="00F55CEB" w:rsidRPr="00C4735A">
        <w:rPr>
          <w:color w:val="auto"/>
        </w:rPr>
        <w:t xml:space="preserve">The </w:t>
      </w:r>
      <w:r w:rsidRPr="00C4735A">
        <w:rPr>
          <w:color w:val="auto"/>
        </w:rPr>
        <w:t xml:space="preserve">discipline </w:t>
      </w:r>
      <w:r w:rsidR="00F55CEB" w:rsidRPr="00C4735A">
        <w:rPr>
          <w:color w:val="auto"/>
        </w:rPr>
        <w:t>required for a proper case study coupled with a complex topic made it challenging for both teacher and students alike</w:t>
      </w:r>
      <w:r w:rsidR="00AA0D6C" w:rsidRPr="00C4735A">
        <w:rPr>
          <w:color w:val="auto"/>
        </w:rPr>
        <w:t>.</w:t>
      </w:r>
      <w:r w:rsidR="007545ED" w:rsidRPr="00C4735A">
        <w:rPr>
          <w:color w:val="auto"/>
        </w:rPr>
        <w:t xml:space="preserve"> </w:t>
      </w:r>
      <w:r w:rsidR="00E5778F" w:rsidRPr="00C4735A">
        <w:rPr>
          <w:color w:val="auto"/>
        </w:rPr>
        <w:t>Student</w:t>
      </w:r>
      <w:r w:rsidR="007545ED" w:rsidRPr="00C4735A">
        <w:rPr>
          <w:color w:val="auto"/>
        </w:rPr>
        <w:t xml:space="preserve"> reflections suggest a deeper understanding of </w:t>
      </w:r>
      <w:r w:rsidR="007D66B9" w:rsidRPr="00C4735A">
        <w:rPr>
          <w:color w:val="auto"/>
        </w:rPr>
        <w:t>the</w:t>
      </w:r>
      <w:r w:rsidR="007545ED" w:rsidRPr="00C4735A">
        <w:rPr>
          <w:color w:val="auto"/>
        </w:rPr>
        <w:t xml:space="preserve"> overarching idea as well as a burgeoning curiosity on how it can come to be. </w:t>
      </w:r>
    </w:p>
    <w:p w14:paraId="4B1ADADF" w14:textId="6754591E" w:rsidR="00692EF2" w:rsidRPr="00C4735A" w:rsidRDefault="00BC3136" w:rsidP="00692EF2">
      <w:pPr>
        <w:pStyle w:val="normalResponse"/>
        <w:rPr>
          <w:color w:val="auto"/>
        </w:rPr>
      </w:pPr>
      <w:r w:rsidRPr="00C4735A">
        <w:rPr>
          <w:color w:val="auto"/>
        </w:rPr>
        <w:t xml:space="preserve">Here are some examples </w:t>
      </w:r>
      <w:r w:rsidR="007D66B9" w:rsidRPr="00C4735A">
        <w:rPr>
          <w:color w:val="auto"/>
        </w:rPr>
        <w:t xml:space="preserve">of student reflections indicative </w:t>
      </w:r>
      <w:r w:rsidR="00DC684A" w:rsidRPr="00C4735A">
        <w:rPr>
          <w:color w:val="auto"/>
        </w:rPr>
        <w:t xml:space="preserve">of what they have learned </w:t>
      </w:r>
      <w:r w:rsidRPr="00C4735A">
        <w:rPr>
          <w:color w:val="auto"/>
        </w:rPr>
        <w:t>(</w:t>
      </w:r>
      <w:hyperlink r:id="rId27" w:history="1">
        <w:r w:rsidRPr="00166115">
          <w:rPr>
            <w:rStyle w:val="Hyperlink"/>
          </w:rPr>
          <w:t>PDF provided for more</w:t>
        </w:r>
      </w:hyperlink>
      <w:r w:rsidRPr="00C4735A">
        <w:rPr>
          <w:color w:val="auto"/>
        </w:rPr>
        <w:t>):</w:t>
      </w:r>
    </w:p>
    <w:p w14:paraId="53B18156" w14:textId="15BD11D5" w:rsidR="00692EF2" w:rsidRPr="005F482F" w:rsidRDefault="001C3140" w:rsidP="008D7116">
      <w:pPr>
        <w:pStyle w:val="normalResponse"/>
        <w:ind w:left="720"/>
        <w:rPr>
          <w:i/>
          <w:color w:val="00B050"/>
        </w:rPr>
      </w:pPr>
      <w:r w:rsidRPr="005F482F">
        <w:rPr>
          <w:i/>
          <w:color w:val="00B050"/>
        </w:rPr>
        <w:t>‘</w:t>
      </w:r>
      <w:r w:rsidR="008D7116" w:rsidRPr="005F482F">
        <w:rPr>
          <w:i/>
          <w:color w:val="00B050"/>
        </w:rPr>
        <w:t>I used to think AI was just a mystical thing that I heard about in movies and in the media and I don’t understand; now I think that AI is an extremely interesting and complicated area of technology that has so much potential to do good and harm.</w:t>
      </w:r>
      <w:r w:rsidRPr="005F482F">
        <w:rPr>
          <w:i/>
          <w:color w:val="00B050"/>
        </w:rPr>
        <w:t>’</w:t>
      </w:r>
    </w:p>
    <w:p w14:paraId="1C041A7C" w14:textId="73E133AC" w:rsidR="008D7116" w:rsidRPr="005F482F" w:rsidRDefault="001C3140" w:rsidP="008D7116">
      <w:pPr>
        <w:pStyle w:val="normalResponse"/>
        <w:ind w:left="720"/>
        <w:rPr>
          <w:i/>
          <w:color w:val="00B050"/>
        </w:rPr>
      </w:pPr>
      <w:r w:rsidRPr="005F482F">
        <w:rPr>
          <w:i/>
          <w:color w:val="00B050"/>
        </w:rPr>
        <w:t>‘</w:t>
      </w:r>
      <w:r w:rsidR="002C781C" w:rsidRPr="005F482F">
        <w:rPr>
          <w:i/>
          <w:color w:val="00B050"/>
        </w:rPr>
        <w:t>I used to think that working alone is easier than working in groups; now I think that working in groups allows for a further understanding of topics, and I might even learn more because I learn off other people’s knowledge in the group and their topics.</w:t>
      </w:r>
      <w:r w:rsidRPr="005F482F">
        <w:rPr>
          <w:i/>
          <w:color w:val="00B050"/>
        </w:rPr>
        <w:t>’</w:t>
      </w:r>
    </w:p>
    <w:p w14:paraId="44DBB3BC" w14:textId="012B17F4" w:rsidR="002C781C" w:rsidRPr="005F482F" w:rsidRDefault="001C3140" w:rsidP="008D7116">
      <w:pPr>
        <w:pStyle w:val="normalResponse"/>
        <w:ind w:left="720"/>
        <w:rPr>
          <w:i/>
          <w:color w:val="00B050"/>
        </w:rPr>
      </w:pPr>
      <w:r w:rsidRPr="005F482F">
        <w:rPr>
          <w:i/>
          <w:color w:val="00B050"/>
        </w:rPr>
        <w:t>‘</w:t>
      </w:r>
      <w:r w:rsidR="00F2639D" w:rsidRPr="005F482F">
        <w:rPr>
          <w:i/>
          <w:color w:val="00B050"/>
        </w:rPr>
        <w:t>…</w:t>
      </w:r>
      <w:r w:rsidRPr="005F482F">
        <w:rPr>
          <w:i/>
          <w:color w:val="00B050"/>
        </w:rPr>
        <w:t xml:space="preserve"> </w:t>
      </w:r>
      <w:r w:rsidR="00F2639D" w:rsidRPr="005F482F">
        <w:rPr>
          <w:i/>
          <w:color w:val="00B050"/>
        </w:rPr>
        <w:t>I found that looking at the effects of AI’s development from our perspective and the perspective o</w:t>
      </w:r>
      <w:r w:rsidR="00090B79" w:rsidRPr="005F482F">
        <w:rPr>
          <w:i/>
          <w:color w:val="00B050"/>
        </w:rPr>
        <w:t>f an industry professional was very beneficial because it presented us with the skills that we will require in the future no matter whether we work in the technology industry or not.</w:t>
      </w:r>
      <w:r w:rsidRPr="005F482F">
        <w:rPr>
          <w:i/>
          <w:color w:val="00B050"/>
        </w:rPr>
        <w:t>’</w:t>
      </w:r>
    </w:p>
    <w:p w14:paraId="62AC7DAF" w14:textId="2E8902F6" w:rsidR="00F947B0" w:rsidRPr="005F482F" w:rsidRDefault="001C3140" w:rsidP="008D7116">
      <w:pPr>
        <w:pStyle w:val="normalResponse"/>
        <w:ind w:left="720"/>
        <w:rPr>
          <w:i/>
          <w:color w:val="00B050"/>
        </w:rPr>
      </w:pPr>
      <w:r w:rsidRPr="005F482F">
        <w:rPr>
          <w:i/>
          <w:color w:val="00B050"/>
        </w:rPr>
        <w:lastRenderedPageBreak/>
        <w:t>‘</w:t>
      </w:r>
      <w:r w:rsidR="00F947B0" w:rsidRPr="005F482F">
        <w:rPr>
          <w:i/>
          <w:color w:val="00B050"/>
        </w:rPr>
        <w:t>…</w:t>
      </w:r>
      <w:r w:rsidRPr="005F482F">
        <w:rPr>
          <w:i/>
          <w:color w:val="00B050"/>
        </w:rPr>
        <w:t xml:space="preserve"> </w:t>
      </w:r>
      <w:r w:rsidR="00F947B0" w:rsidRPr="005F482F">
        <w:rPr>
          <w:i/>
          <w:color w:val="00B050"/>
        </w:rPr>
        <w:t>I personally take a deep interest in politics and through our focus on the effects of AI in both class discussions and the assessment</w:t>
      </w:r>
      <w:r w:rsidR="006E3B4C" w:rsidRPr="005F482F">
        <w:rPr>
          <w:i/>
          <w:color w:val="00B050"/>
        </w:rPr>
        <w:t>, I found</w:t>
      </w:r>
      <w:r w:rsidRPr="005F482F">
        <w:rPr>
          <w:i/>
          <w:color w:val="00B050"/>
        </w:rPr>
        <w:t xml:space="preserve"> </w:t>
      </w:r>
      <w:r w:rsidR="006E3B4C" w:rsidRPr="005F482F">
        <w:rPr>
          <w:i/>
          <w:color w:val="00B050"/>
        </w:rPr>
        <w:t>…</w:t>
      </w:r>
      <w:r w:rsidRPr="005F482F">
        <w:rPr>
          <w:i/>
          <w:color w:val="00B050"/>
        </w:rPr>
        <w:t xml:space="preserve"> </w:t>
      </w:r>
      <w:r w:rsidR="006E3B4C" w:rsidRPr="005F482F">
        <w:rPr>
          <w:i/>
          <w:color w:val="00B050"/>
        </w:rPr>
        <w:t>a deeper and more extensive understanding and ability to understand the effects of technology on society.</w:t>
      </w:r>
      <w:r w:rsidRPr="005F482F">
        <w:rPr>
          <w:i/>
          <w:color w:val="00B050"/>
        </w:rPr>
        <w:t>’</w:t>
      </w:r>
    </w:p>
    <w:p w14:paraId="2B9B1EB5" w14:textId="0BC80B04" w:rsidR="008A7426" w:rsidRPr="005F482F" w:rsidRDefault="001C3140" w:rsidP="008D7116">
      <w:pPr>
        <w:pStyle w:val="normalResponse"/>
        <w:ind w:left="720"/>
        <w:rPr>
          <w:i/>
          <w:color w:val="00B050"/>
        </w:rPr>
      </w:pPr>
      <w:r w:rsidRPr="005F482F">
        <w:rPr>
          <w:i/>
          <w:color w:val="00B050"/>
        </w:rPr>
        <w:t>‘</w:t>
      </w:r>
      <w:r w:rsidR="008A7426" w:rsidRPr="005F482F">
        <w:rPr>
          <w:i/>
          <w:color w:val="00B050"/>
        </w:rPr>
        <w:t>A new idea I had that extended my thinking is that technology can revolutionise society</w:t>
      </w:r>
      <w:r w:rsidRPr="005F482F">
        <w:rPr>
          <w:i/>
          <w:color w:val="00B050"/>
        </w:rPr>
        <w:t xml:space="preserve"> </w:t>
      </w:r>
      <w:r w:rsidR="006E0C4D" w:rsidRPr="005F482F">
        <w:rPr>
          <w:i/>
          <w:color w:val="00B050"/>
        </w:rPr>
        <w:t>…</w:t>
      </w:r>
      <w:r w:rsidRPr="005F482F">
        <w:rPr>
          <w:i/>
          <w:color w:val="00B050"/>
        </w:rPr>
        <w:t xml:space="preserve"> </w:t>
      </w:r>
      <w:r w:rsidR="006E0C4D" w:rsidRPr="005F482F">
        <w:rPr>
          <w:i/>
          <w:color w:val="00B050"/>
        </w:rPr>
        <w:t>Hearing about what the industry professional was working on I found very interested in learning about how predictable some human patterns can be</w:t>
      </w:r>
      <w:r w:rsidRPr="005F482F">
        <w:rPr>
          <w:i/>
          <w:color w:val="00B050"/>
        </w:rPr>
        <w:t xml:space="preserve"> </w:t>
      </w:r>
      <w:r w:rsidR="006E0C4D" w:rsidRPr="005F482F">
        <w:rPr>
          <w:i/>
          <w:color w:val="00B050"/>
        </w:rPr>
        <w:t>…</w:t>
      </w:r>
      <w:r w:rsidRPr="005F482F">
        <w:rPr>
          <w:i/>
          <w:color w:val="00B050"/>
        </w:rPr>
        <w:t>’</w:t>
      </w:r>
      <w:bookmarkStart w:id="0" w:name="_GoBack"/>
      <w:bookmarkEnd w:id="0"/>
    </w:p>
    <w:p w14:paraId="7FCC7D7D" w14:textId="0CF2C158" w:rsidR="003C122A" w:rsidRPr="005F482F" w:rsidRDefault="001C3140" w:rsidP="008D7116">
      <w:pPr>
        <w:pStyle w:val="normalResponse"/>
        <w:ind w:left="720"/>
        <w:rPr>
          <w:i/>
          <w:color w:val="00B050"/>
        </w:rPr>
      </w:pPr>
      <w:r w:rsidRPr="005F482F">
        <w:rPr>
          <w:i/>
          <w:color w:val="00B050"/>
        </w:rPr>
        <w:t>‘</w:t>
      </w:r>
      <w:r w:rsidR="003C122A" w:rsidRPr="005F482F">
        <w:rPr>
          <w:i/>
          <w:color w:val="00B050"/>
        </w:rPr>
        <w:t>…</w:t>
      </w:r>
      <w:r w:rsidRPr="005F482F">
        <w:rPr>
          <w:i/>
          <w:color w:val="00B050"/>
        </w:rPr>
        <w:t xml:space="preserve"> </w:t>
      </w:r>
      <w:r w:rsidR="003C122A" w:rsidRPr="005F482F">
        <w:rPr>
          <w:i/>
          <w:color w:val="00B050"/>
        </w:rPr>
        <w:t>start wondering about possible laws and legal issues that might happen as a result of AI</w:t>
      </w:r>
      <w:r w:rsidR="00421006" w:rsidRPr="005F482F">
        <w:rPr>
          <w:i/>
          <w:color w:val="00B050"/>
        </w:rPr>
        <w:t>.</w:t>
      </w:r>
      <w:r w:rsidRPr="005F482F">
        <w:rPr>
          <w:i/>
          <w:color w:val="00B050"/>
        </w:rPr>
        <w:t>’</w:t>
      </w:r>
    </w:p>
    <w:p w14:paraId="2D0150D1" w14:textId="383B7CD5" w:rsidR="00421006" w:rsidRPr="005F482F" w:rsidRDefault="001C3140" w:rsidP="008D7116">
      <w:pPr>
        <w:pStyle w:val="normalResponse"/>
        <w:ind w:left="720"/>
        <w:rPr>
          <w:i/>
          <w:color w:val="00B050"/>
        </w:rPr>
      </w:pPr>
      <w:r w:rsidRPr="005F482F">
        <w:rPr>
          <w:i/>
          <w:color w:val="00B050"/>
        </w:rPr>
        <w:t>‘</w:t>
      </w:r>
      <w:r w:rsidR="00421006" w:rsidRPr="005F482F">
        <w:rPr>
          <w:i/>
          <w:color w:val="00B050"/>
        </w:rPr>
        <w:t xml:space="preserve">Who will actually be making the decision on where to </w:t>
      </w:r>
      <w:r w:rsidRPr="005F482F">
        <w:rPr>
          <w:i/>
          <w:color w:val="00B050"/>
        </w:rPr>
        <w:t>“</w:t>
      </w:r>
      <w:r w:rsidR="00421006" w:rsidRPr="005F482F">
        <w:rPr>
          <w:i/>
          <w:color w:val="00B050"/>
        </w:rPr>
        <w:t>draw the line</w:t>
      </w:r>
      <w:r w:rsidRPr="005F482F">
        <w:rPr>
          <w:i/>
          <w:color w:val="00B050"/>
        </w:rPr>
        <w:t>”</w:t>
      </w:r>
      <w:r w:rsidR="00421006" w:rsidRPr="005F482F">
        <w:rPr>
          <w:i/>
          <w:color w:val="00B050"/>
        </w:rPr>
        <w:t xml:space="preserve"> metaphorically when it comes to invasion of privacy and will it be the same globally or will each country have different laws?</w:t>
      </w:r>
      <w:r w:rsidRPr="005F482F">
        <w:rPr>
          <w:i/>
          <w:color w:val="00B050"/>
        </w:rPr>
        <w:t>’</w:t>
      </w:r>
    </w:p>
    <w:p w14:paraId="0599EC3D" w14:textId="33EB7916" w:rsidR="0017765F" w:rsidRPr="005F482F" w:rsidRDefault="001C3140" w:rsidP="008D7116">
      <w:pPr>
        <w:pStyle w:val="normalResponse"/>
        <w:ind w:left="720"/>
        <w:rPr>
          <w:i/>
          <w:color w:val="00B050"/>
        </w:rPr>
      </w:pPr>
      <w:r w:rsidRPr="005F482F">
        <w:rPr>
          <w:i/>
          <w:color w:val="00B050"/>
        </w:rPr>
        <w:t>‘</w:t>
      </w:r>
      <w:r w:rsidR="00551530" w:rsidRPr="005F482F">
        <w:rPr>
          <w:i/>
          <w:color w:val="00B050"/>
        </w:rPr>
        <w:t>…</w:t>
      </w:r>
      <w:r w:rsidRPr="005F482F">
        <w:rPr>
          <w:i/>
          <w:color w:val="00B050"/>
        </w:rPr>
        <w:t xml:space="preserve"> </w:t>
      </w:r>
      <w:r w:rsidR="00551530" w:rsidRPr="005F482F">
        <w:rPr>
          <w:i/>
          <w:color w:val="00B050"/>
        </w:rPr>
        <w:t>I would like to have a larger understanding of the back-end of AI (the programming).</w:t>
      </w:r>
      <w:r w:rsidRPr="005F482F">
        <w:rPr>
          <w:i/>
          <w:color w:val="00B050"/>
        </w:rPr>
        <w:t>’</w:t>
      </w:r>
    </w:p>
    <w:p w14:paraId="5DB738F8" w14:textId="77777777" w:rsidR="00166115" w:rsidRDefault="00C60582" w:rsidP="00166115">
      <w:pPr>
        <w:pStyle w:val="normalResponse"/>
        <w:rPr>
          <w:color w:val="auto"/>
        </w:rPr>
      </w:pPr>
      <w:r w:rsidRPr="00C4735A">
        <w:rPr>
          <w:noProof/>
          <w:color w:val="auto"/>
        </w:rPr>
        <w:drawing>
          <wp:inline distT="0" distB="0" distL="0" distR="0" wp14:anchorId="2AF01A69" wp14:editId="04020355">
            <wp:extent cx="3583430" cy="3362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85820" cy="3364568"/>
                    </a:xfrm>
                    <a:prstGeom prst="rect">
                      <a:avLst/>
                    </a:prstGeom>
                  </pic:spPr>
                </pic:pic>
              </a:graphicData>
            </a:graphic>
          </wp:inline>
        </w:drawing>
      </w:r>
    </w:p>
    <w:p w14:paraId="05E3E144" w14:textId="0010B422" w:rsidR="0093307A" w:rsidRPr="00166115" w:rsidRDefault="00166115" w:rsidP="00166115">
      <w:pPr>
        <w:pStyle w:val="normalResponse"/>
        <w:rPr>
          <w:color w:val="auto"/>
        </w:rPr>
      </w:pPr>
      <w:r w:rsidRPr="00166115">
        <w:t xml:space="preserve"> </w:t>
      </w:r>
      <w:r w:rsidRPr="00166115">
        <w:rPr>
          <w:color w:val="auto"/>
          <w:sz w:val="18"/>
        </w:rPr>
        <w:t>C</w:t>
      </w:r>
      <w:r w:rsidRPr="00166115">
        <w:rPr>
          <w:color w:val="auto"/>
          <w:sz w:val="18"/>
        </w:rPr>
        <w:t>redit: Screenshot from Twitter/@Smerity</w:t>
      </w:r>
    </w:p>
    <w:p w14:paraId="3D482A47" w14:textId="53FB2DD3" w:rsidR="00EF5DB5" w:rsidRPr="00C4735A" w:rsidRDefault="00EF5DB5" w:rsidP="00EF5DB5">
      <w:pPr>
        <w:pStyle w:val="normalResponse"/>
        <w:rPr>
          <w:color w:val="auto"/>
        </w:rPr>
      </w:pPr>
      <w:r w:rsidRPr="00C4735A">
        <w:rPr>
          <w:color w:val="auto"/>
        </w:rPr>
        <w:t xml:space="preserve">This entire experience can be mined for future topics </w:t>
      </w:r>
      <w:r w:rsidR="00CB4E57" w:rsidRPr="00C4735A">
        <w:rPr>
          <w:color w:val="auto"/>
        </w:rPr>
        <w:t xml:space="preserve">that </w:t>
      </w:r>
      <w:r w:rsidRPr="00C4735A">
        <w:rPr>
          <w:color w:val="auto"/>
        </w:rPr>
        <w:t xml:space="preserve">include </w:t>
      </w:r>
      <w:r w:rsidR="00CB4E57" w:rsidRPr="00C4735A">
        <w:rPr>
          <w:color w:val="auto"/>
        </w:rPr>
        <w:t>m</w:t>
      </w:r>
      <w:r w:rsidRPr="00C4735A">
        <w:rPr>
          <w:color w:val="auto"/>
        </w:rPr>
        <w:t xml:space="preserve">odelling </w:t>
      </w:r>
      <w:r w:rsidR="00CB4E57" w:rsidRPr="00C4735A">
        <w:rPr>
          <w:color w:val="auto"/>
        </w:rPr>
        <w:t>and</w:t>
      </w:r>
      <w:r w:rsidRPr="00C4735A">
        <w:rPr>
          <w:color w:val="auto"/>
        </w:rPr>
        <w:t xml:space="preserve"> </w:t>
      </w:r>
      <w:r w:rsidR="00CB4E57" w:rsidRPr="00C4735A">
        <w:rPr>
          <w:color w:val="auto"/>
        </w:rPr>
        <w:t>s</w:t>
      </w:r>
      <w:r w:rsidRPr="00C4735A">
        <w:rPr>
          <w:color w:val="auto"/>
        </w:rPr>
        <w:t xml:space="preserve">imulation, </w:t>
      </w:r>
      <w:r w:rsidR="00CB4E57" w:rsidRPr="00C4735A">
        <w:rPr>
          <w:color w:val="auto"/>
        </w:rPr>
        <w:t>s</w:t>
      </w:r>
      <w:r w:rsidRPr="00C4735A">
        <w:rPr>
          <w:color w:val="auto"/>
        </w:rPr>
        <w:t xml:space="preserve">oftware </w:t>
      </w:r>
      <w:r w:rsidR="00CB4E57" w:rsidRPr="00C4735A">
        <w:rPr>
          <w:color w:val="auto"/>
        </w:rPr>
        <w:t>d</w:t>
      </w:r>
      <w:r w:rsidRPr="00C4735A">
        <w:rPr>
          <w:color w:val="auto"/>
        </w:rPr>
        <w:t xml:space="preserve">esign and </w:t>
      </w:r>
      <w:r w:rsidR="00CB4E57" w:rsidRPr="00C4735A">
        <w:rPr>
          <w:color w:val="auto"/>
        </w:rPr>
        <w:t>p</w:t>
      </w:r>
      <w:r w:rsidRPr="00C4735A">
        <w:rPr>
          <w:color w:val="auto"/>
        </w:rPr>
        <w:t>rogramming, and automated systems.</w:t>
      </w:r>
    </w:p>
    <w:p w14:paraId="43D17144" w14:textId="2E6F2BD8" w:rsidR="00242DF9" w:rsidRPr="00166115" w:rsidRDefault="00242DF9" w:rsidP="00242DF9">
      <w:pPr>
        <w:pStyle w:val="Heading2"/>
        <w:rPr>
          <w:color w:val="2F5496" w:themeColor="accent5" w:themeShade="BF"/>
        </w:rPr>
      </w:pPr>
      <w:r w:rsidRPr="00166115">
        <w:rPr>
          <w:color w:val="2F5496" w:themeColor="accent5" w:themeShade="BF"/>
        </w:rPr>
        <w:t>Tips and advice</w:t>
      </w:r>
    </w:p>
    <w:p w14:paraId="4FEE7848" w14:textId="0880B533" w:rsidR="008D1BD1" w:rsidRPr="00C4735A" w:rsidRDefault="007114DF" w:rsidP="00861F9A">
      <w:pPr>
        <w:pStyle w:val="normalResponse"/>
        <w:rPr>
          <w:color w:val="auto"/>
        </w:rPr>
      </w:pPr>
      <w:r w:rsidRPr="00C4735A">
        <w:rPr>
          <w:color w:val="auto"/>
        </w:rPr>
        <w:t xml:space="preserve">Embarking on a </w:t>
      </w:r>
      <w:r w:rsidR="00861F9A" w:rsidRPr="00C4735A">
        <w:rPr>
          <w:color w:val="auto"/>
        </w:rPr>
        <w:t xml:space="preserve">complex </w:t>
      </w:r>
      <w:r w:rsidRPr="00C4735A">
        <w:rPr>
          <w:color w:val="auto"/>
        </w:rPr>
        <w:t xml:space="preserve">topic </w:t>
      </w:r>
      <w:r w:rsidR="00861F9A" w:rsidRPr="00C4735A">
        <w:rPr>
          <w:color w:val="auto"/>
        </w:rPr>
        <w:t xml:space="preserve">such as </w:t>
      </w:r>
      <w:r w:rsidR="00CB4E57" w:rsidRPr="00C4735A">
        <w:rPr>
          <w:color w:val="auto"/>
        </w:rPr>
        <w:t>a</w:t>
      </w:r>
      <w:r w:rsidR="00861F9A" w:rsidRPr="00C4735A">
        <w:rPr>
          <w:color w:val="auto"/>
        </w:rPr>
        <w:t xml:space="preserve">rtificial </w:t>
      </w:r>
      <w:r w:rsidR="00CB4E57" w:rsidRPr="00C4735A">
        <w:rPr>
          <w:color w:val="auto"/>
        </w:rPr>
        <w:t>i</w:t>
      </w:r>
      <w:r w:rsidR="00861F9A" w:rsidRPr="00C4735A">
        <w:rPr>
          <w:color w:val="auto"/>
        </w:rPr>
        <w:t xml:space="preserve">ntelligence can be daunting. </w:t>
      </w:r>
      <w:r w:rsidR="006D3EC3" w:rsidRPr="00C4735A">
        <w:rPr>
          <w:color w:val="auto"/>
        </w:rPr>
        <w:t>Here are some tips to help:</w:t>
      </w:r>
    </w:p>
    <w:p w14:paraId="4DCB77D2" w14:textId="77777777" w:rsidR="00264486" w:rsidRPr="00C4735A" w:rsidRDefault="00264486" w:rsidP="00264486">
      <w:pPr>
        <w:pStyle w:val="normalResponse"/>
        <w:numPr>
          <w:ilvl w:val="0"/>
          <w:numId w:val="2"/>
        </w:numPr>
        <w:rPr>
          <w:color w:val="auto"/>
        </w:rPr>
      </w:pPr>
      <w:r w:rsidRPr="00C4735A">
        <w:rPr>
          <w:color w:val="auto"/>
        </w:rPr>
        <w:lastRenderedPageBreak/>
        <w:t>Find connections with what you know. Focusing on issues, which is still core content, made this foray manageable.</w:t>
      </w:r>
    </w:p>
    <w:p w14:paraId="11C084F7" w14:textId="4CB40B4A" w:rsidR="00264486" w:rsidRPr="00C4735A" w:rsidRDefault="00264486" w:rsidP="00264486">
      <w:pPr>
        <w:pStyle w:val="normalResponse"/>
        <w:numPr>
          <w:ilvl w:val="0"/>
          <w:numId w:val="2"/>
        </w:numPr>
        <w:rPr>
          <w:color w:val="auto"/>
        </w:rPr>
      </w:pPr>
      <w:r w:rsidRPr="00C4735A">
        <w:rPr>
          <w:color w:val="auto"/>
        </w:rPr>
        <w:t>Invest</w:t>
      </w:r>
      <w:r w:rsidR="00E61173" w:rsidRPr="00C4735A">
        <w:rPr>
          <w:color w:val="auto"/>
        </w:rPr>
        <w:t xml:space="preserve"> time for</w:t>
      </w:r>
      <w:r w:rsidRPr="00C4735A">
        <w:rPr>
          <w:color w:val="auto"/>
        </w:rPr>
        <w:t xml:space="preserve"> workshops</w:t>
      </w:r>
      <w:r w:rsidR="00E61173" w:rsidRPr="00C4735A">
        <w:rPr>
          <w:color w:val="auto"/>
        </w:rPr>
        <w:t xml:space="preserve"> on</w:t>
      </w:r>
      <w:r w:rsidR="00CB4E57" w:rsidRPr="00C4735A">
        <w:rPr>
          <w:color w:val="auto"/>
        </w:rPr>
        <w:t xml:space="preserve"> </w:t>
      </w:r>
      <w:r w:rsidRPr="00C4735A">
        <w:rPr>
          <w:color w:val="auto"/>
        </w:rPr>
        <w:t>explicit teaching o</w:t>
      </w:r>
      <w:r w:rsidR="00E61173" w:rsidRPr="00C4735A">
        <w:rPr>
          <w:color w:val="auto"/>
        </w:rPr>
        <w:t>f</w:t>
      </w:r>
      <w:r w:rsidRPr="00C4735A">
        <w:rPr>
          <w:color w:val="auto"/>
        </w:rPr>
        <w:t xml:space="preserve"> research and project management</w:t>
      </w:r>
      <w:r w:rsidR="00073418" w:rsidRPr="00C4735A">
        <w:rPr>
          <w:color w:val="auto"/>
        </w:rPr>
        <w:t xml:space="preserve"> skills.</w:t>
      </w:r>
    </w:p>
    <w:p w14:paraId="319E05C5" w14:textId="1BD73E0D" w:rsidR="006D3EC3" w:rsidRPr="00C4735A" w:rsidRDefault="006D3EC3" w:rsidP="006D3EC3">
      <w:pPr>
        <w:pStyle w:val="normalResponse"/>
        <w:numPr>
          <w:ilvl w:val="0"/>
          <w:numId w:val="2"/>
        </w:numPr>
        <w:rPr>
          <w:color w:val="auto"/>
        </w:rPr>
      </w:pPr>
      <w:r w:rsidRPr="00C4735A">
        <w:rPr>
          <w:color w:val="auto"/>
        </w:rPr>
        <w:t>Accept that you are not an expert.</w:t>
      </w:r>
      <w:r w:rsidR="002E1B25" w:rsidRPr="00C4735A">
        <w:rPr>
          <w:color w:val="auto"/>
        </w:rPr>
        <w:t xml:space="preserve"> Open your classroom and b</w:t>
      </w:r>
      <w:r w:rsidRPr="00C4735A">
        <w:rPr>
          <w:color w:val="auto"/>
        </w:rPr>
        <w:t xml:space="preserve">ring experts in. </w:t>
      </w:r>
    </w:p>
    <w:p w14:paraId="517B1757" w14:textId="4B74FA30" w:rsidR="0093307A" w:rsidRPr="00C4735A" w:rsidRDefault="0093307A" w:rsidP="006D3EC3">
      <w:pPr>
        <w:pStyle w:val="normalResponse"/>
        <w:numPr>
          <w:ilvl w:val="0"/>
          <w:numId w:val="2"/>
        </w:numPr>
        <w:rPr>
          <w:color w:val="auto"/>
        </w:rPr>
      </w:pPr>
      <w:r w:rsidRPr="00C4735A">
        <w:rPr>
          <w:color w:val="auto"/>
        </w:rPr>
        <w:t xml:space="preserve">Encourage students to choose topics </w:t>
      </w:r>
      <w:r w:rsidR="00A86ED0" w:rsidRPr="00C4735A">
        <w:rPr>
          <w:color w:val="auto"/>
        </w:rPr>
        <w:t xml:space="preserve">they are personally interested in. This </w:t>
      </w:r>
      <w:r w:rsidR="00187AD3" w:rsidRPr="00C4735A">
        <w:rPr>
          <w:color w:val="auto"/>
        </w:rPr>
        <w:t xml:space="preserve">facilitates </w:t>
      </w:r>
      <w:r w:rsidR="00A86ED0" w:rsidRPr="00C4735A">
        <w:rPr>
          <w:color w:val="auto"/>
        </w:rPr>
        <w:t>deeper inquiry</w:t>
      </w:r>
      <w:r w:rsidR="00187AD3" w:rsidRPr="00C4735A">
        <w:rPr>
          <w:color w:val="auto"/>
        </w:rPr>
        <w:t xml:space="preserve">, </w:t>
      </w:r>
      <w:r w:rsidR="00337E4F" w:rsidRPr="00C4735A">
        <w:rPr>
          <w:color w:val="auto"/>
        </w:rPr>
        <w:t xml:space="preserve">creation of </w:t>
      </w:r>
      <w:r w:rsidR="00187AD3" w:rsidRPr="00C4735A">
        <w:rPr>
          <w:color w:val="auto"/>
        </w:rPr>
        <w:t>good quality products</w:t>
      </w:r>
      <w:r w:rsidR="00337E4F" w:rsidRPr="00C4735A">
        <w:rPr>
          <w:color w:val="auto"/>
        </w:rPr>
        <w:t>,</w:t>
      </w:r>
      <w:r w:rsidR="00187AD3" w:rsidRPr="00C4735A">
        <w:rPr>
          <w:color w:val="auto"/>
        </w:rPr>
        <w:t xml:space="preserve"> and motivation </w:t>
      </w:r>
      <w:r w:rsidR="00A86ED0" w:rsidRPr="00C4735A">
        <w:rPr>
          <w:color w:val="auto"/>
        </w:rPr>
        <w:t>when the going gets tough.</w:t>
      </w:r>
    </w:p>
    <w:p w14:paraId="2B0013C6" w14:textId="4C990713" w:rsidR="00073418" w:rsidRPr="00C4735A" w:rsidRDefault="00073418" w:rsidP="006D3EC3">
      <w:pPr>
        <w:pStyle w:val="normalResponse"/>
        <w:numPr>
          <w:ilvl w:val="0"/>
          <w:numId w:val="2"/>
        </w:numPr>
        <w:rPr>
          <w:color w:val="auto"/>
        </w:rPr>
      </w:pPr>
      <w:r w:rsidRPr="00C4735A">
        <w:rPr>
          <w:color w:val="auto"/>
        </w:rPr>
        <w:t>Encourage students to submit drafts. This facilitates discussions</w:t>
      </w:r>
      <w:r w:rsidR="003A406C" w:rsidRPr="00C4735A">
        <w:rPr>
          <w:color w:val="auto"/>
        </w:rPr>
        <w:t xml:space="preserve"> and </w:t>
      </w:r>
      <w:r w:rsidR="00337E4F" w:rsidRPr="00C4735A">
        <w:rPr>
          <w:color w:val="auto"/>
        </w:rPr>
        <w:t>underscores</w:t>
      </w:r>
      <w:r w:rsidR="003A406C" w:rsidRPr="00C4735A">
        <w:rPr>
          <w:color w:val="auto"/>
        </w:rPr>
        <w:t xml:space="preserve"> </w:t>
      </w:r>
      <w:r w:rsidR="00337E4F" w:rsidRPr="00C4735A">
        <w:rPr>
          <w:color w:val="auto"/>
        </w:rPr>
        <w:t xml:space="preserve">the </w:t>
      </w:r>
      <w:r w:rsidR="003A406C" w:rsidRPr="00C4735A">
        <w:rPr>
          <w:color w:val="auto"/>
        </w:rPr>
        <w:t>iterative nature of design</w:t>
      </w:r>
      <w:r w:rsidR="005D513F" w:rsidRPr="00C4735A">
        <w:rPr>
          <w:color w:val="auto"/>
        </w:rPr>
        <w:t xml:space="preserve">ing solutions, digital or otherwise. For larger classes, be strategic </w:t>
      </w:r>
      <w:r w:rsidR="0015002C" w:rsidRPr="00C4735A">
        <w:rPr>
          <w:color w:val="auto"/>
        </w:rPr>
        <w:t>on</w:t>
      </w:r>
      <w:r w:rsidR="005D513F" w:rsidRPr="00C4735A">
        <w:rPr>
          <w:color w:val="auto"/>
        </w:rPr>
        <w:t xml:space="preserve"> </w:t>
      </w:r>
      <w:r w:rsidR="0015002C" w:rsidRPr="00C4735A">
        <w:rPr>
          <w:color w:val="auto"/>
        </w:rPr>
        <w:t>what</w:t>
      </w:r>
      <w:r w:rsidR="005D513F" w:rsidRPr="00C4735A">
        <w:rPr>
          <w:color w:val="auto"/>
        </w:rPr>
        <w:t xml:space="preserve"> to give feedback </w:t>
      </w:r>
      <w:r w:rsidR="0015002C" w:rsidRPr="00C4735A">
        <w:rPr>
          <w:color w:val="auto"/>
        </w:rPr>
        <w:t>on to keep the workload manageable.</w:t>
      </w:r>
    </w:p>
    <w:p w14:paraId="3E8BF6F9" w14:textId="322204B4" w:rsidR="00D5082B" w:rsidRPr="00C4735A" w:rsidRDefault="00E732B6" w:rsidP="006D3EC3">
      <w:pPr>
        <w:pStyle w:val="normalResponse"/>
        <w:numPr>
          <w:ilvl w:val="0"/>
          <w:numId w:val="2"/>
        </w:numPr>
        <w:rPr>
          <w:color w:val="auto"/>
        </w:rPr>
      </w:pPr>
      <w:r w:rsidRPr="00C4735A">
        <w:rPr>
          <w:color w:val="auto"/>
        </w:rPr>
        <w:t xml:space="preserve">Be strategic with </w:t>
      </w:r>
      <w:r w:rsidR="00A76732" w:rsidRPr="00C4735A">
        <w:rPr>
          <w:color w:val="auto"/>
        </w:rPr>
        <w:t xml:space="preserve">outcomes and </w:t>
      </w:r>
      <w:r w:rsidRPr="00C4735A">
        <w:rPr>
          <w:color w:val="auto"/>
        </w:rPr>
        <w:t xml:space="preserve">marking. </w:t>
      </w:r>
      <w:r w:rsidR="00160C6A" w:rsidRPr="00C4735A">
        <w:rPr>
          <w:color w:val="auto"/>
        </w:rPr>
        <w:t>Ongoing discussions on student projects and r</w:t>
      </w:r>
      <w:r w:rsidRPr="00C4735A">
        <w:rPr>
          <w:color w:val="auto"/>
        </w:rPr>
        <w:t xml:space="preserve">eading case studies on </w:t>
      </w:r>
      <w:r w:rsidR="00E540A3" w:rsidRPr="00C4735A">
        <w:rPr>
          <w:color w:val="auto"/>
        </w:rPr>
        <w:t>complex application</w:t>
      </w:r>
      <w:r w:rsidR="00537F83" w:rsidRPr="00C4735A">
        <w:rPr>
          <w:color w:val="auto"/>
        </w:rPr>
        <w:t>s</w:t>
      </w:r>
      <w:r w:rsidR="00E540A3" w:rsidRPr="00C4735A">
        <w:rPr>
          <w:color w:val="auto"/>
        </w:rPr>
        <w:t xml:space="preserve"> carry with it a bigger cognitive load. </w:t>
      </w:r>
    </w:p>
    <w:p w14:paraId="1ECDAE40" w14:textId="5E1B39AB" w:rsidR="00A36A3F" w:rsidRPr="00C4735A" w:rsidRDefault="006F3B2F" w:rsidP="006D3EC3">
      <w:pPr>
        <w:pStyle w:val="normalResponse"/>
        <w:numPr>
          <w:ilvl w:val="0"/>
          <w:numId w:val="2"/>
        </w:numPr>
        <w:rPr>
          <w:color w:val="auto"/>
        </w:rPr>
      </w:pPr>
      <w:r w:rsidRPr="00C4735A">
        <w:rPr>
          <w:color w:val="auto"/>
        </w:rPr>
        <w:t>For this particular project,</w:t>
      </w:r>
      <w:r w:rsidR="00CB65D8" w:rsidRPr="00C4735A">
        <w:rPr>
          <w:color w:val="auto"/>
        </w:rPr>
        <w:t xml:space="preserve"> do some simple variations </w:t>
      </w:r>
      <w:r w:rsidR="00A36A3F" w:rsidRPr="00C4735A">
        <w:rPr>
          <w:color w:val="auto"/>
        </w:rPr>
        <w:t xml:space="preserve">to open it up to other assessable outcomes such as communication and collaboration, </w:t>
      </w:r>
      <w:r w:rsidR="00CB4E57" w:rsidRPr="00C4735A">
        <w:rPr>
          <w:color w:val="auto"/>
        </w:rPr>
        <w:t>for example:</w:t>
      </w:r>
    </w:p>
    <w:p w14:paraId="2B0F93A8" w14:textId="31122AFD" w:rsidR="006F3B2F" w:rsidRPr="00C4735A" w:rsidRDefault="00CB4E57" w:rsidP="00512D6F">
      <w:pPr>
        <w:pStyle w:val="normalResponse"/>
        <w:numPr>
          <w:ilvl w:val="1"/>
          <w:numId w:val="2"/>
        </w:numPr>
        <w:ind w:left="993" w:hanging="284"/>
        <w:rPr>
          <w:color w:val="auto"/>
        </w:rPr>
      </w:pPr>
      <w:r w:rsidRPr="00C4735A">
        <w:rPr>
          <w:color w:val="auto"/>
        </w:rPr>
        <w:t>p</w:t>
      </w:r>
      <w:r w:rsidR="006B15CD" w:rsidRPr="00C4735A">
        <w:rPr>
          <w:color w:val="auto"/>
        </w:rPr>
        <w:t>air students up and get them to choose opposing sides</w:t>
      </w:r>
      <w:r w:rsidR="00F336BA" w:rsidRPr="00C4735A">
        <w:rPr>
          <w:color w:val="auto"/>
        </w:rPr>
        <w:t xml:space="preserve"> (5.5.1)</w:t>
      </w:r>
    </w:p>
    <w:p w14:paraId="47142027" w14:textId="4B69ED14" w:rsidR="00796140" w:rsidRPr="00C4735A" w:rsidRDefault="00CB4E57" w:rsidP="00512D6F">
      <w:pPr>
        <w:pStyle w:val="normalResponse"/>
        <w:numPr>
          <w:ilvl w:val="1"/>
          <w:numId w:val="2"/>
        </w:numPr>
        <w:ind w:left="993" w:hanging="284"/>
        <w:rPr>
          <w:color w:val="auto"/>
        </w:rPr>
      </w:pPr>
      <w:r w:rsidRPr="00C4735A">
        <w:rPr>
          <w:color w:val="auto"/>
        </w:rPr>
        <w:t>g</w:t>
      </w:r>
      <w:r w:rsidR="00A36A3F" w:rsidRPr="00C4735A">
        <w:rPr>
          <w:color w:val="auto"/>
        </w:rPr>
        <w:t xml:space="preserve">et students </w:t>
      </w:r>
      <w:r w:rsidR="00796140" w:rsidRPr="00C4735A">
        <w:rPr>
          <w:color w:val="auto"/>
        </w:rPr>
        <w:t xml:space="preserve">to create a pitch to a </w:t>
      </w:r>
      <w:r w:rsidRPr="00C4735A">
        <w:rPr>
          <w:color w:val="auto"/>
        </w:rPr>
        <w:t>s</w:t>
      </w:r>
      <w:r w:rsidR="00962E0D" w:rsidRPr="00C4735A">
        <w:rPr>
          <w:color w:val="auto"/>
        </w:rPr>
        <w:t xml:space="preserve">ci-fi </w:t>
      </w:r>
      <w:r w:rsidR="00796140" w:rsidRPr="00C4735A">
        <w:rPr>
          <w:color w:val="auto"/>
        </w:rPr>
        <w:t xml:space="preserve">movie </w:t>
      </w:r>
      <w:r w:rsidR="00962E0D" w:rsidRPr="00C4735A">
        <w:rPr>
          <w:color w:val="auto"/>
        </w:rPr>
        <w:t xml:space="preserve">producer to </w:t>
      </w:r>
      <w:r w:rsidR="004B0914" w:rsidRPr="00C4735A">
        <w:rPr>
          <w:color w:val="auto"/>
        </w:rPr>
        <w:t>feature chosen</w:t>
      </w:r>
      <w:r w:rsidR="00825726" w:rsidRPr="00C4735A">
        <w:rPr>
          <w:color w:val="auto"/>
        </w:rPr>
        <w:t xml:space="preserve"> technology</w:t>
      </w:r>
      <w:r w:rsidRPr="00C4735A">
        <w:rPr>
          <w:color w:val="auto"/>
        </w:rPr>
        <w:t>,</w:t>
      </w:r>
      <w:r w:rsidR="00825726" w:rsidRPr="00C4735A">
        <w:rPr>
          <w:color w:val="auto"/>
        </w:rPr>
        <w:t xml:space="preserve"> where heroes use it for good and villains use it for evil.</w:t>
      </w:r>
      <w:r w:rsidR="00F336BA" w:rsidRPr="00C4735A">
        <w:rPr>
          <w:color w:val="auto"/>
        </w:rPr>
        <w:t xml:space="preserve"> (5.5.2)</w:t>
      </w:r>
    </w:p>
    <w:p w14:paraId="5B639CAE" w14:textId="77777777" w:rsidR="00166115" w:rsidRDefault="00166115" w:rsidP="00242DF9">
      <w:pPr>
        <w:pStyle w:val="Heading2"/>
        <w:rPr>
          <w:color w:val="auto"/>
        </w:rPr>
      </w:pPr>
    </w:p>
    <w:p w14:paraId="5A4403E8" w14:textId="177E9C46" w:rsidR="00242DF9" w:rsidRPr="00166115" w:rsidRDefault="00242DF9" w:rsidP="00242DF9">
      <w:pPr>
        <w:pStyle w:val="Heading2"/>
        <w:rPr>
          <w:color w:val="2F5496" w:themeColor="accent5" w:themeShade="BF"/>
        </w:rPr>
      </w:pPr>
      <w:r w:rsidRPr="00166115">
        <w:rPr>
          <w:color w:val="2F5496" w:themeColor="accent5" w:themeShade="BF"/>
        </w:rPr>
        <w:t xml:space="preserve">My school </w:t>
      </w:r>
    </w:p>
    <w:p w14:paraId="5F2FFAC7" w14:textId="39B8EC90" w:rsidR="00C6625A" w:rsidRPr="00C4735A" w:rsidRDefault="00AD61E3" w:rsidP="00AD61E3">
      <w:pPr>
        <w:pStyle w:val="normalResponse"/>
        <w:rPr>
          <w:color w:val="auto"/>
          <w:shd w:val="clear" w:color="auto" w:fill="FFFFFF"/>
        </w:rPr>
      </w:pPr>
      <w:r w:rsidRPr="00C4735A">
        <w:rPr>
          <w:color w:val="auto"/>
          <w:shd w:val="clear" w:color="auto" w:fill="FFFFFF"/>
        </w:rPr>
        <w:t>Roseville College is a</w:t>
      </w:r>
      <w:r w:rsidR="00B070AB" w:rsidRPr="00C4735A">
        <w:rPr>
          <w:color w:val="auto"/>
          <w:shd w:val="clear" w:color="auto" w:fill="FFFFFF"/>
        </w:rPr>
        <w:t xml:space="preserve"> non-selective</w:t>
      </w:r>
      <w:r w:rsidRPr="00C4735A">
        <w:rPr>
          <w:color w:val="auto"/>
          <w:shd w:val="clear" w:color="auto" w:fill="FFFFFF"/>
        </w:rPr>
        <w:t xml:space="preserve"> independent Anglican day school for girls, </w:t>
      </w:r>
      <w:r w:rsidR="00FD7796" w:rsidRPr="00C4735A">
        <w:rPr>
          <w:color w:val="auto"/>
          <w:shd w:val="clear" w:color="auto" w:fill="FFFFFF"/>
        </w:rPr>
        <w:t xml:space="preserve">from Kindergarten to </w:t>
      </w:r>
      <w:r w:rsidR="00181250" w:rsidRPr="00C4735A">
        <w:rPr>
          <w:color w:val="auto"/>
          <w:shd w:val="clear" w:color="auto" w:fill="FFFFFF"/>
        </w:rPr>
        <w:t>Y</w:t>
      </w:r>
      <w:r w:rsidR="00FD7796" w:rsidRPr="00C4735A">
        <w:rPr>
          <w:color w:val="auto"/>
          <w:shd w:val="clear" w:color="auto" w:fill="FFFFFF"/>
        </w:rPr>
        <w:t xml:space="preserve">ear 12. </w:t>
      </w:r>
      <w:r w:rsidR="00950B67" w:rsidRPr="00C4735A">
        <w:rPr>
          <w:color w:val="auto"/>
          <w:shd w:val="clear" w:color="auto" w:fill="FFFFFF"/>
        </w:rPr>
        <w:t>I</w:t>
      </w:r>
      <w:r w:rsidR="00181250" w:rsidRPr="00C4735A">
        <w:rPr>
          <w:color w:val="auto"/>
          <w:shd w:val="clear" w:color="auto" w:fill="FFFFFF"/>
        </w:rPr>
        <w:t>t</w:t>
      </w:r>
      <w:r w:rsidRPr="00C4735A">
        <w:rPr>
          <w:color w:val="auto"/>
          <w:shd w:val="clear" w:color="auto" w:fill="FFFFFF"/>
        </w:rPr>
        <w:t xml:space="preserve"> is a member school of the Sydney Anglican Schools Corporation</w:t>
      </w:r>
      <w:r w:rsidR="00310734" w:rsidRPr="00C4735A">
        <w:rPr>
          <w:color w:val="auto"/>
          <w:shd w:val="clear" w:color="auto" w:fill="FFFFFF"/>
        </w:rPr>
        <w:t xml:space="preserve"> and is located in the suburb of Roseville, </w:t>
      </w:r>
      <w:r w:rsidR="00CB4E57" w:rsidRPr="00C4735A">
        <w:rPr>
          <w:color w:val="auto"/>
          <w:shd w:val="clear" w:color="auto" w:fill="FFFFFF"/>
        </w:rPr>
        <w:t>NSW</w:t>
      </w:r>
      <w:r w:rsidR="00310734" w:rsidRPr="00C4735A">
        <w:rPr>
          <w:color w:val="auto"/>
          <w:shd w:val="clear" w:color="auto" w:fill="FFFFFF"/>
        </w:rPr>
        <w:t>.</w:t>
      </w:r>
    </w:p>
    <w:p w14:paraId="1A5AF7FA" w14:textId="0E8D4EB8" w:rsidR="004F5693" w:rsidRPr="006712F8" w:rsidRDefault="00C05F1F" w:rsidP="006712F8">
      <w:pPr>
        <w:pStyle w:val="normalResponse"/>
        <w:rPr>
          <w:color w:val="auto"/>
          <w:shd w:val="clear" w:color="auto" w:fill="FFFFFF"/>
        </w:rPr>
      </w:pPr>
      <w:r w:rsidRPr="00C4735A">
        <w:rPr>
          <w:color w:val="auto"/>
          <w:shd w:val="clear" w:color="auto" w:fill="FFFFFF"/>
        </w:rPr>
        <w:t xml:space="preserve">Roseville College offers IST </w:t>
      </w:r>
      <w:r w:rsidR="00C71F4C" w:rsidRPr="00C4735A">
        <w:rPr>
          <w:color w:val="auto"/>
          <w:shd w:val="clear" w:color="auto" w:fill="FFFFFF"/>
        </w:rPr>
        <w:t xml:space="preserve">mainly as </w:t>
      </w:r>
      <w:r w:rsidRPr="00C4735A">
        <w:rPr>
          <w:color w:val="auto"/>
          <w:shd w:val="clear" w:color="auto" w:fill="FFFFFF"/>
        </w:rPr>
        <w:t xml:space="preserve">a 200-hour </w:t>
      </w:r>
      <w:r w:rsidR="00C71F4C" w:rsidRPr="00C4735A">
        <w:rPr>
          <w:color w:val="auto"/>
          <w:shd w:val="clear" w:color="auto" w:fill="FFFFFF"/>
        </w:rPr>
        <w:t xml:space="preserve">course; although, it can also be taken as a 100-hour course. There are </w:t>
      </w:r>
      <w:r w:rsidR="00CB4E57" w:rsidRPr="00C4735A">
        <w:rPr>
          <w:color w:val="auto"/>
          <w:shd w:val="clear" w:color="auto" w:fill="FFFFFF"/>
        </w:rPr>
        <w:t>six</w:t>
      </w:r>
      <w:r w:rsidR="00C71F4C" w:rsidRPr="00C4735A">
        <w:rPr>
          <w:color w:val="auto"/>
          <w:shd w:val="clear" w:color="auto" w:fill="FFFFFF"/>
        </w:rPr>
        <w:t xml:space="preserve"> girls in this current </w:t>
      </w:r>
      <w:r w:rsidR="00B476E0" w:rsidRPr="00C4735A">
        <w:rPr>
          <w:color w:val="auto"/>
          <w:shd w:val="clear" w:color="auto" w:fill="FFFFFF"/>
        </w:rPr>
        <w:t>Year 10 IST class</w:t>
      </w:r>
      <w:r w:rsidR="008410CC" w:rsidRPr="00C4735A">
        <w:rPr>
          <w:color w:val="auto"/>
          <w:shd w:val="clear" w:color="auto" w:fill="FFFFFF"/>
        </w:rPr>
        <w:t xml:space="preserve">; </w:t>
      </w:r>
      <w:r w:rsidR="00CB4E57" w:rsidRPr="00C4735A">
        <w:rPr>
          <w:color w:val="auto"/>
          <w:shd w:val="clear" w:color="auto" w:fill="FFFFFF"/>
        </w:rPr>
        <w:t>five</w:t>
      </w:r>
      <w:r w:rsidR="008410CC" w:rsidRPr="00C4735A">
        <w:rPr>
          <w:color w:val="auto"/>
          <w:shd w:val="clear" w:color="auto" w:fill="FFFFFF"/>
        </w:rPr>
        <w:t xml:space="preserve"> carried on from Year 9 last year and one girl is new to the school and has not previously studied IST.</w:t>
      </w:r>
      <w:r w:rsidR="00852D6C" w:rsidRPr="00C4735A">
        <w:rPr>
          <w:color w:val="auto"/>
          <w:shd w:val="clear" w:color="auto" w:fill="FFFFFF"/>
        </w:rPr>
        <w:t xml:space="preserve"> The school also offers</w:t>
      </w:r>
      <w:r w:rsidR="00FC5C46" w:rsidRPr="00C4735A">
        <w:rPr>
          <w:color w:val="auto"/>
          <w:shd w:val="clear" w:color="auto" w:fill="FFFFFF"/>
        </w:rPr>
        <w:t xml:space="preserve"> the HSC</w:t>
      </w:r>
      <w:r w:rsidR="00852D6C" w:rsidRPr="00C4735A">
        <w:rPr>
          <w:color w:val="auto"/>
          <w:shd w:val="clear" w:color="auto" w:fill="FFFFFF"/>
        </w:rPr>
        <w:t xml:space="preserve"> Software Design and Development</w:t>
      </w:r>
      <w:r w:rsidR="00FC5C46" w:rsidRPr="00C4735A">
        <w:rPr>
          <w:color w:val="auto"/>
          <w:shd w:val="clear" w:color="auto" w:fill="FFFFFF"/>
        </w:rPr>
        <w:t xml:space="preserve"> course</w:t>
      </w:r>
      <w:r w:rsidR="00341742" w:rsidRPr="00C4735A">
        <w:rPr>
          <w:color w:val="auto"/>
          <w:shd w:val="clear" w:color="auto" w:fill="FFFFFF"/>
        </w:rPr>
        <w:t xml:space="preserve"> and is committed to rais</w:t>
      </w:r>
      <w:r w:rsidR="00CB4E57" w:rsidRPr="00C4735A">
        <w:rPr>
          <w:color w:val="auto"/>
          <w:shd w:val="clear" w:color="auto" w:fill="FFFFFF"/>
        </w:rPr>
        <w:t>ing</w:t>
      </w:r>
      <w:r w:rsidR="00341742" w:rsidRPr="00C4735A">
        <w:rPr>
          <w:color w:val="auto"/>
          <w:shd w:val="clear" w:color="auto" w:fill="FFFFFF"/>
        </w:rPr>
        <w:t xml:space="preserve"> the </w:t>
      </w:r>
      <w:r w:rsidR="00864C2E" w:rsidRPr="00C4735A">
        <w:rPr>
          <w:color w:val="auto"/>
          <w:shd w:val="clear" w:color="auto" w:fill="FFFFFF"/>
        </w:rPr>
        <w:t>profile of careers in STEM for women.</w:t>
      </w:r>
    </w:p>
    <w:sectPr w:rsidR="004F5693" w:rsidRPr="006712F8" w:rsidSect="00525DB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E76"/>
    <w:multiLevelType w:val="hybridMultilevel"/>
    <w:tmpl w:val="F89409F4"/>
    <w:lvl w:ilvl="0" w:tplc="67A0FF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F1CB6"/>
    <w:multiLevelType w:val="hybridMultilevel"/>
    <w:tmpl w:val="7054E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2F4029"/>
    <w:multiLevelType w:val="hybridMultilevel"/>
    <w:tmpl w:val="DEC6F648"/>
    <w:lvl w:ilvl="0" w:tplc="6B7E1F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163DDA"/>
    <w:multiLevelType w:val="hybridMultilevel"/>
    <w:tmpl w:val="C0644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561F2B"/>
    <w:multiLevelType w:val="hybridMultilevel"/>
    <w:tmpl w:val="C24C8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A9206AB"/>
    <w:multiLevelType w:val="hybridMultilevel"/>
    <w:tmpl w:val="06E0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1B36FE"/>
    <w:multiLevelType w:val="hybridMultilevel"/>
    <w:tmpl w:val="D0BEA6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F9"/>
    <w:rsid w:val="00015D66"/>
    <w:rsid w:val="00016DB3"/>
    <w:rsid w:val="00024030"/>
    <w:rsid w:val="0003474D"/>
    <w:rsid w:val="0004680C"/>
    <w:rsid w:val="00060B39"/>
    <w:rsid w:val="00062800"/>
    <w:rsid w:val="00073418"/>
    <w:rsid w:val="00090B79"/>
    <w:rsid w:val="00091CC6"/>
    <w:rsid w:val="000922BC"/>
    <w:rsid w:val="00092365"/>
    <w:rsid w:val="000A32FF"/>
    <w:rsid w:val="000A5AF0"/>
    <w:rsid w:val="000B5454"/>
    <w:rsid w:val="000C79BA"/>
    <w:rsid w:val="000F6F36"/>
    <w:rsid w:val="0010253D"/>
    <w:rsid w:val="00103EAB"/>
    <w:rsid w:val="00110410"/>
    <w:rsid w:val="001246B7"/>
    <w:rsid w:val="001258D1"/>
    <w:rsid w:val="0012619C"/>
    <w:rsid w:val="00126464"/>
    <w:rsid w:val="001448C4"/>
    <w:rsid w:val="0015002C"/>
    <w:rsid w:val="00151ED4"/>
    <w:rsid w:val="001566E3"/>
    <w:rsid w:val="00160C6A"/>
    <w:rsid w:val="00164A16"/>
    <w:rsid w:val="00166115"/>
    <w:rsid w:val="00170732"/>
    <w:rsid w:val="0017254E"/>
    <w:rsid w:val="00175AC4"/>
    <w:rsid w:val="0017765F"/>
    <w:rsid w:val="00181250"/>
    <w:rsid w:val="00187AD3"/>
    <w:rsid w:val="001A230A"/>
    <w:rsid w:val="001B0E0F"/>
    <w:rsid w:val="001B26E2"/>
    <w:rsid w:val="001B3D95"/>
    <w:rsid w:val="001C04C4"/>
    <w:rsid w:val="001C1396"/>
    <w:rsid w:val="001C3140"/>
    <w:rsid w:val="001D336D"/>
    <w:rsid w:val="001D4A4B"/>
    <w:rsid w:val="001D7F32"/>
    <w:rsid w:val="001E2363"/>
    <w:rsid w:val="001E3297"/>
    <w:rsid w:val="001E759C"/>
    <w:rsid w:val="00202EFC"/>
    <w:rsid w:val="00234250"/>
    <w:rsid w:val="00242DF9"/>
    <w:rsid w:val="00262F7B"/>
    <w:rsid w:val="00264486"/>
    <w:rsid w:val="00277B63"/>
    <w:rsid w:val="0028281E"/>
    <w:rsid w:val="002925DE"/>
    <w:rsid w:val="002A491D"/>
    <w:rsid w:val="002A6366"/>
    <w:rsid w:val="002B29AB"/>
    <w:rsid w:val="002B4D3A"/>
    <w:rsid w:val="002B543D"/>
    <w:rsid w:val="002B5A76"/>
    <w:rsid w:val="002C2A59"/>
    <w:rsid w:val="002C781C"/>
    <w:rsid w:val="002D0815"/>
    <w:rsid w:val="002D16CE"/>
    <w:rsid w:val="002D725A"/>
    <w:rsid w:val="002E1730"/>
    <w:rsid w:val="002E1B25"/>
    <w:rsid w:val="002F129F"/>
    <w:rsid w:val="002F4A84"/>
    <w:rsid w:val="002F60FB"/>
    <w:rsid w:val="00303DB0"/>
    <w:rsid w:val="00310734"/>
    <w:rsid w:val="00317940"/>
    <w:rsid w:val="00330A6E"/>
    <w:rsid w:val="00334457"/>
    <w:rsid w:val="00334716"/>
    <w:rsid w:val="00337E4F"/>
    <w:rsid w:val="00341742"/>
    <w:rsid w:val="00346DA8"/>
    <w:rsid w:val="00347D7E"/>
    <w:rsid w:val="003522F7"/>
    <w:rsid w:val="00352ECE"/>
    <w:rsid w:val="003642B3"/>
    <w:rsid w:val="00366236"/>
    <w:rsid w:val="00384857"/>
    <w:rsid w:val="00394F65"/>
    <w:rsid w:val="00396819"/>
    <w:rsid w:val="003A2EE6"/>
    <w:rsid w:val="003A406C"/>
    <w:rsid w:val="003B2558"/>
    <w:rsid w:val="003B437A"/>
    <w:rsid w:val="003B6D19"/>
    <w:rsid w:val="003C122A"/>
    <w:rsid w:val="003C6827"/>
    <w:rsid w:val="003C75B5"/>
    <w:rsid w:val="00412F06"/>
    <w:rsid w:val="00421006"/>
    <w:rsid w:val="00423E00"/>
    <w:rsid w:val="004538D0"/>
    <w:rsid w:val="0047238C"/>
    <w:rsid w:val="00472EFA"/>
    <w:rsid w:val="00483D6E"/>
    <w:rsid w:val="004865F9"/>
    <w:rsid w:val="00486FEA"/>
    <w:rsid w:val="00487292"/>
    <w:rsid w:val="00491258"/>
    <w:rsid w:val="0049323C"/>
    <w:rsid w:val="004A3A95"/>
    <w:rsid w:val="004B0914"/>
    <w:rsid w:val="004B3881"/>
    <w:rsid w:val="004C164D"/>
    <w:rsid w:val="004D5B16"/>
    <w:rsid w:val="004F2816"/>
    <w:rsid w:val="004F5693"/>
    <w:rsid w:val="00507551"/>
    <w:rsid w:val="00512D6F"/>
    <w:rsid w:val="0052099D"/>
    <w:rsid w:val="005231E3"/>
    <w:rsid w:val="00525DB6"/>
    <w:rsid w:val="00537F83"/>
    <w:rsid w:val="00543FAF"/>
    <w:rsid w:val="00545BA9"/>
    <w:rsid w:val="00546C9F"/>
    <w:rsid w:val="00550275"/>
    <w:rsid w:val="00551530"/>
    <w:rsid w:val="00552754"/>
    <w:rsid w:val="00552CF0"/>
    <w:rsid w:val="00561CDB"/>
    <w:rsid w:val="00564784"/>
    <w:rsid w:val="0059473D"/>
    <w:rsid w:val="00595126"/>
    <w:rsid w:val="00597C7F"/>
    <w:rsid w:val="005A6175"/>
    <w:rsid w:val="005B5DD4"/>
    <w:rsid w:val="005C6F6B"/>
    <w:rsid w:val="005D3FFE"/>
    <w:rsid w:val="005D513F"/>
    <w:rsid w:val="005E2DFD"/>
    <w:rsid w:val="005F3D8D"/>
    <w:rsid w:val="005F482F"/>
    <w:rsid w:val="0060037E"/>
    <w:rsid w:val="00606174"/>
    <w:rsid w:val="00607B4E"/>
    <w:rsid w:val="00607D28"/>
    <w:rsid w:val="00613F9C"/>
    <w:rsid w:val="006155D1"/>
    <w:rsid w:val="0062143C"/>
    <w:rsid w:val="00623A6B"/>
    <w:rsid w:val="006301B6"/>
    <w:rsid w:val="00630820"/>
    <w:rsid w:val="00651AEC"/>
    <w:rsid w:val="006606D9"/>
    <w:rsid w:val="00661782"/>
    <w:rsid w:val="006705B4"/>
    <w:rsid w:val="006712F8"/>
    <w:rsid w:val="0067469B"/>
    <w:rsid w:val="00676F52"/>
    <w:rsid w:val="00677E86"/>
    <w:rsid w:val="00687F2E"/>
    <w:rsid w:val="00692EF2"/>
    <w:rsid w:val="006A729C"/>
    <w:rsid w:val="006B15CD"/>
    <w:rsid w:val="006C4BDE"/>
    <w:rsid w:val="006C759C"/>
    <w:rsid w:val="006D3EC3"/>
    <w:rsid w:val="006D54D7"/>
    <w:rsid w:val="006E0C4D"/>
    <w:rsid w:val="006E3B4C"/>
    <w:rsid w:val="006E7577"/>
    <w:rsid w:val="006F2039"/>
    <w:rsid w:val="006F3B2F"/>
    <w:rsid w:val="00705E65"/>
    <w:rsid w:val="007114DF"/>
    <w:rsid w:val="00711731"/>
    <w:rsid w:val="00714799"/>
    <w:rsid w:val="00717D2C"/>
    <w:rsid w:val="00724535"/>
    <w:rsid w:val="00731223"/>
    <w:rsid w:val="0073422C"/>
    <w:rsid w:val="007545ED"/>
    <w:rsid w:val="007562F7"/>
    <w:rsid w:val="007571C2"/>
    <w:rsid w:val="00766C84"/>
    <w:rsid w:val="00796140"/>
    <w:rsid w:val="007A4E3A"/>
    <w:rsid w:val="007B6C36"/>
    <w:rsid w:val="007D0D8A"/>
    <w:rsid w:val="007D66B9"/>
    <w:rsid w:val="007E4DF5"/>
    <w:rsid w:val="00825726"/>
    <w:rsid w:val="008410CC"/>
    <w:rsid w:val="008479CA"/>
    <w:rsid w:val="00852D6C"/>
    <w:rsid w:val="008568CF"/>
    <w:rsid w:val="00861F9A"/>
    <w:rsid w:val="00864C2E"/>
    <w:rsid w:val="0086508E"/>
    <w:rsid w:val="008801FB"/>
    <w:rsid w:val="00887D61"/>
    <w:rsid w:val="008A23B3"/>
    <w:rsid w:val="008A4E18"/>
    <w:rsid w:val="008A4FEC"/>
    <w:rsid w:val="008A7426"/>
    <w:rsid w:val="008B620B"/>
    <w:rsid w:val="008C7BE7"/>
    <w:rsid w:val="008D1BD1"/>
    <w:rsid w:val="008D2622"/>
    <w:rsid w:val="008D623D"/>
    <w:rsid w:val="008D7116"/>
    <w:rsid w:val="008E1F84"/>
    <w:rsid w:val="008F3145"/>
    <w:rsid w:val="00906BAD"/>
    <w:rsid w:val="00915097"/>
    <w:rsid w:val="009154B0"/>
    <w:rsid w:val="00922589"/>
    <w:rsid w:val="00922966"/>
    <w:rsid w:val="009271E5"/>
    <w:rsid w:val="00930FBA"/>
    <w:rsid w:val="0093307A"/>
    <w:rsid w:val="00943EC3"/>
    <w:rsid w:val="009467E0"/>
    <w:rsid w:val="00950B67"/>
    <w:rsid w:val="00962180"/>
    <w:rsid w:val="00962512"/>
    <w:rsid w:val="00962B8C"/>
    <w:rsid w:val="00962E0D"/>
    <w:rsid w:val="00970CAD"/>
    <w:rsid w:val="00971D02"/>
    <w:rsid w:val="00977DC4"/>
    <w:rsid w:val="009932BE"/>
    <w:rsid w:val="00997172"/>
    <w:rsid w:val="00997ED5"/>
    <w:rsid w:val="009A17A0"/>
    <w:rsid w:val="009C7E08"/>
    <w:rsid w:val="009D043A"/>
    <w:rsid w:val="009E6F72"/>
    <w:rsid w:val="009F618E"/>
    <w:rsid w:val="00A15872"/>
    <w:rsid w:val="00A17E06"/>
    <w:rsid w:val="00A23224"/>
    <w:rsid w:val="00A36A3F"/>
    <w:rsid w:val="00A41A59"/>
    <w:rsid w:val="00A54F2C"/>
    <w:rsid w:val="00A56E4D"/>
    <w:rsid w:val="00A57669"/>
    <w:rsid w:val="00A63CE0"/>
    <w:rsid w:val="00A678F0"/>
    <w:rsid w:val="00A7000D"/>
    <w:rsid w:val="00A76732"/>
    <w:rsid w:val="00A84804"/>
    <w:rsid w:val="00A86ED0"/>
    <w:rsid w:val="00A932A3"/>
    <w:rsid w:val="00A95F2B"/>
    <w:rsid w:val="00AA0197"/>
    <w:rsid w:val="00AA0D6C"/>
    <w:rsid w:val="00AA601A"/>
    <w:rsid w:val="00AB0C3F"/>
    <w:rsid w:val="00AC1368"/>
    <w:rsid w:val="00AD61E3"/>
    <w:rsid w:val="00AE5102"/>
    <w:rsid w:val="00AF0587"/>
    <w:rsid w:val="00AF122F"/>
    <w:rsid w:val="00AF5ACD"/>
    <w:rsid w:val="00B070AB"/>
    <w:rsid w:val="00B10C31"/>
    <w:rsid w:val="00B15471"/>
    <w:rsid w:val="00B37535"/>
    <w:rsid w:val="00B37F5C"/>
    <w:rsid w:val="00B43639"/>
    <w:rsid w:val="00B476E0"/>
    <w:rsid w:val="00B55231"/>
    <w:rsid w:val="00B55D2A"/>
    <w:rsid w:val="00B70B57"/>
    <w:rsid w:val="00B77900"/>
    <w:rsid w:val="00B86871"/>
    <w:rsid w:val="00B90B1E"/>
    <w:rsid w:val="00BA7994"/>
    <w:rsid w:val="00BB2785"/>
    <w:rsid w:val="00BB2D38"/>
    <w:rsid w:val="00BB6A55"/>
    <w:rsid w:val="00BC02F3"/>
    <w:rsid w:val="00BC3136"/>
    <w:rsid w:val="00BC40D8"/>
    <w:rsid w:val="00BD315E"/>
    <w:rsid w:val="00BD752A"/>
    <w:rsid w:val="00BF7CD4"/>
    <w:rsid w:val="00C05F1F"/>
    <w:rsid w:val="00C17E60"/>
    <w:rsid w:val="00C17FA6"/>
    <w:rsid w:val="00C27D4B"/>
    <w:rsid w:val="00C31AE1"/>
    <w:rsid w:val="00C36D37"/>
    <w:rsid w:val="00C45708"/>
    <w:rsid w:val="00C45F40"/>
    <w:rsid w:val="00C4735A"/>
    <w:rsid w:val="00C50A83"/>
    <w:rsid w:val="00C50DE9"/>
    <w:rsid w:val="00C56305"/>
    <w:rsid w:val="00C60582"/>
    <w:rsid w:val="00C6625A"/>
    <w:rsid w:val="00C71F4C"/>
    <w:rsid w:val="00C8246A"/>
    <w:rsid w:val="00C83163"/>
    <w:rsid w:val="00C85785"/>
    <w:rsid w:val="00C87A5E"/>
    <w:rsid w:val="00CB107D"/>
    <w:rsid w:val="00CB173C"/>
    <w:rsid w:val="00CB2C06"/>
    <w:rsid w:val="00CB4E57"/>
    <w:rsid w:val="00CB65D8"/>
    <w:rsid w:val="00CD206B"/>
    <w:rsid w:val="00CD6630"/>
    <w:rsid w:val="00CE227A"/>
    <w:rsid w:val="00CE37CB"/>
    <w:rsid w:val="00CF1B5C"/>
    <w:rsid w:val="00D1265A"/>
    <w:rsid w:val="00D21378"/>
    <w:rsid w:val="00D37437"/>
    <w:rsid w:val="00D40EC2"/>
    <w:rsid w:val="00D43290"/>
    <w:rsid w:val="00D47774"/>
    <w:rsid w:val="00D5082B"/>
    <w:rsid w:val="00D633D5"/>
    <w:rsid w:val="00D65B6B"/>
    <w:rsid w:val="00D669A0"/>
    <w:rsid w:val="00D709CF"/>
    <w:rsid w:val="00D87A36"/>
    <w:rsid w:val="00D911A6"/>
    <w:rsid w:val="00D95F48"/>
    <w:rsid w:val="00DA050C"/>
    <w:rsid w:val="00DC0552"/>
    <w:rsid w:val="00DC0824"/>
    <w:rsid w:val="00DC684A"/>
    <w:rsid w:val="00DE307F"/>
    <w:rsid w:val="00DE7B8C"/>
    <w:rsid w:val="00E0083F"/>
    <w:rsid w:val="00E15B9C"/>
    <w:rsid w:val="00E22388"/>
    <w:rsid w:val="00E31A06"/>
    <w:rsid w:val="00E441A9"/>
    <w:rsid w:val="00E4698C"/>
    <w:rsid w:val="00E540A3"/>
    <w:rsid w:val="00E54840"/>
    <w:rsid w:val="00E5778F"/>
    <w:rsid w:val="00E61173"/>
    <w:rsid w:val="00E6455F"/>
    <w:rsid w:val="00E72D19"/>
    <w:rsid w:val="00E732B6"/>
    <w:rsid w:val="00E75397"/>
    <w:rsid w:val="00E76C67"/>
    <w:rsid w:val="00E83BA9"/>
    <w:rsid w:val="00E85A92"/>
    <w:rsid w:val="00E93998"/>
    <w:rsid w:val="00E97A5D"/>
    <w:rsid w:val="00EA06B6"/>
    <w:rsid w:val="00EC0A10"/>
    <w:rsid w:val="00ED1452"/>
    <w:rsid w:val="00ED61BF"/>
    <w:rsid w:val="00EE377F"/>
    <w:rsid w:val="00EF5DB5"/>
    <w:rsid w:val="00EF73E3"/>
    <w:rsid w:val="00EF76F8"/>
    <w:rsid w:val="00F03216"/>
    <w:rsid w:val="00F13159"/>
    <w:rsid w:val="00F21559"/>
    <w:rsid w:val="00F2639D"/>
    <w:rsid w:val="00F266CF"/>
    <w:rsid w:val="00F32D90"/>
    <w:rsid w:val="00F336BA"/>
    <w:rsid w:val="00F55CEB"/>
    <w:rsid w:val="00F606DA"/>
    <w:rsid w:val="00F64AD9"/>
    <w:rsid w:val="00F65798"/>
    <w:rsid w:val="00F864AD"/>
    <w:rsid w:val="00F868C4"/>
    <w:rsid w:val="00F87E49"/>
    <w:rsid w:val="00F947B0"/>
    <w:rsid w:val="00FA2AEC"/>
    <w:rsid w:val="00FA2DDB"/>
    <w:rsid w:val="00FC5C46"/>
    <w:rsid w:val="00FD2915"/>
    <w:rsid w:val="00FD2C9D"/>
    <w:rsid w:val="00FD4240"/>
    <w:rsid w:val="00FD7796"/>
    <w:rsid w:val="00FE3F97"/>
    <w:rsid w:val="00FF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4F1A"/>
  <w15:chartTrackingRefBased/>
  <w15:docId w15:val="{C7B05343-6A75-4F08-974B-B5BFBB5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F9"/>
  </w:style>
  <w:style w:type="paragraph" w:styleId="Heading1">
    <w:name w:val="heading 1"/>
    <w:basedOn w:val="Normal"/>
    <w:next w:val="Normal"/>
    <w:link w:val="Heading1Char"/>
    <w:uiPriority w:val="9"/>
    <w:qFormat/>
    <w:rsid w:val="00242D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2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2D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DF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42DF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42DF9"/>
    <w:rPr>
      <w:rFonts w:asciiTheme="majorHAnsi" w:eastAsiaTheme="majorEastAsia" w:hAnsiTheme="majorHAnsi" w:cstheme="majorBidi"/>
      <w:color w:val="2E74B5" w:themeColor="accent1" w:themeShade="BF"/>
      <w:sz w:val="32"/>
      <w:szCs w:val="32"/>
    </w:rPr>
  </w:style>
  <w:style w:type="paragraph" w:customStyle="1" w:styleId="normalResponse">
    <w:name w:val="normalResponse"/>
    <w:basedOn w:val="Normal"/>
    <w:link w:val="normalResponseChar"/>
    <w:qFormat/>
    <w:rsid w:val="00164A16"/>
    <w:rPr>
      <w:color w:val="538135" w:themeColor="accent6" w:themeShade="BF"/>
    </w:rPr>
  </w:style>
  <w:style w:type="character" w:styleId="Hyperlink">
    <w:name w:val="Hyperlink"/>
    <w:basedOn w:val="DefaultParagraphFont"/>
    <w:uiPriority w:val="99"/>
    <w:unhideWhenUsed/>
    <w:rsid w:val="00BB2785"/>
    <w:rPr>
      <w:color w:val="0563C1" w:themeColor="hyperlink"/>
      <w:u w:val="single"/>
    </w:rPr>
  </w:style>
  <w:style w:type="character" w:customStyle="1" w:styleId="normalResponseChar">
    <w:name w:val="normalResponse Char"/>
    <w:basedOn w:val="DefaultParagraphFont"/>
    <w:link w:val="normalResponse"/>
    <w:rsid w:val="00164A16"/>
    <w:rPr>
      <w:color w:val="538135" w:themeColor="accent6" w:themeShade="BF"/>
    </w:rPr>
  </w:style>
  <w:style w:type="character" w:customStyle="1" w:styleId="UnresolvedMention">
    <w:name w:val="Unresolved Mention"/>
    <w:basedOn w:val="DefaultParagraphFont"/>
    <w:uiPriority w:val="99"/>
    <w:semiHidden/>
    <w:unhideWhenUsed/>
    <w:rsid w:val="00BB2785"/>
    <w:rPr>
      <w:color w:val="605E5C"/>
      <w:shd w:val="clear" w:color="auto" w:fill="E1DFDD"/>
    </w:rPr>
  </w:style>
  <w:style w:type="character" w:styleId="FollowedHyperlink">
    <w:name w:val="FollowedHyperlink"/>
    <w:basedOn w:val="DefaultParagraphFont"/>
    <w:uiPriority w:val="99"/>
    <w:semiHidden/>
    <w:unhideWhenUsed/>
    <w:rsid w:val="00EA06B6"/>
    <w:rPr>
      <w:color w:val="954F72" w:themeColor="followedHyperlink"/>
      <w:u w:val="single"/>
    </w:rPr>
  </w:style>
  <w:style w:type="paragraph" w:styleId="BalloonText">
    <w:name w:val="Balloon Text"/>
    <w:basedOn w:val="Normal"/>
    <w:link w:val="BalloonTextChar"/>
    <w:uiPriority w:val="99"/>
    <w:semiHidden/>
    <w:unhideWhenUsed/>
    <w:rsid w:val="00CE3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CB"/>
    <w:rPr>
      <w:rFonts w:ascii="Segoe UI" w:hAnsi="Segoe UI" w:cs="Segoe UI"/>
      <w:sz w:val="18"/>
      <w:szCs w:val="18"/>
    </w:rPr>
  </w:style>
  <w:style w:type="paragraph" w:styleId="ListParagraph">
    <w:name w:val="List Paragraph"/>
    <w:basedOn w:val="Normal"/>
    <w:uiPriority w:val="34"/>
    <w:qFormat/>
    <w:rsid w:val="006A729C"/>
    <w:pPr>
      <w:ind w:left="720"/>
      <w:contextualSpacing/>
    </w:pPr>
  </w:style>
  <w:style w:type="character" w:styleId="CommentReference">
    <w:name w:val="annotation reference"/>
    <w:basedOn w:val="DefaultParagraphFont"/>
    <w:uiPriority w:val="99"/>
    <w:semiHidden/>
    <w:unhideWhenUsed/>
    <w:rsid w:val="009154B0"/>
    <w:rPr>
      <w:sz w:val="16"/>
      <w:szCs w:val="16"/>
    </w:rPr>
  </w:style>
  <w:style w:type="paragraph" w:styleId="CommentText">
    <w:name w:val="annotation text"/>
    <w:basedOn w:val="Normal"/>
    <w:link w:val="CommentTextChar"/>
    <w:uiPriority w:val="99"/>
    <w:semiHidden/>
    <w:unhideWhenUsed/>
    <w:rsid w:val="009154B0"/>
    <w:pPr>
      <w:spacing w:line="240" w:lineRule="auto"/>
    </w:pPr>
    <w:rPr>
      <w:sz w:val="20"/>
      <w:szCs w:val="20"/>
    </w:rPr>
  </w:style>
  <w:style w:type="character" w:customStyle="1" w:styleId="CommentTextChar">
    <w:name w:val="Comment Text Char"/>
    <w:basedOn w:val="DefaultParagraphFont"/>
    <w:link w:val="CommentText"/>
    <w:uiPriority w:val="99"/>
    <w:semiHidden/>
    <w:rsid w:val="009154B0"/>
    <w:rPr>
      <w:sz w:val="20"/>
      <w:szCs w:val="20"/>
    </w:rPr>
  </w:style>
  <w:style w:type="paragraph" w:styleId="CommentSubject">
    <w:name w:val="annotation subject"/>
    <w:basedOn w:val="CommentText"/>
    <w:next w:val="CommentText"/>
    <w:link w:val="CommentSubjectChar"/>
    <w:uiPriority w:val="99"/>
    <w:semiHidden/>
    <w:unhideWhenUsed/>
    <w:rsid w:val="009154B0"/>
    <w:rPr>
      <w:b/>
      <w:bCs/>
    </w:rPr>
  </w:style>
  <w:style w:type="character" w:customStyle="1" w:styleId="CommentSubjectChar">
    <w:name w:val="Comment Subject Char"/>
    <w:basedOn w:val="CommentTextChar"/>
    <w:link w:val="CommentSubject"/>
    <w:uiPriority w:val="99"/>
    <w:semiHidden/>
    <w:rsid w:val="00915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4891">
      <w:bodyDiv w:val="1"/>
      <w:marLeft w:val="0"/>
      <w:marRight w:val="0"/>
      <w:marTop w:val="0"/>
      <w:marBottom w:val="0"/>
      <w:divBdr>
        <w:top w:val="none" w:sz="0" w:space="0" w:color="auto"/>
        <w:left w:val="none" w:sz="0" w:space="0" w:color="auto"/>
        <w:bottom w:val="none" w:sz="0" w:space="0" w:color="auto"/>
        <w:right w:val="none" w:sz="0" w:space="0" w:color="auto"/>
      </w:divBdr>
    </w:div>
    <w:div w:id="1418670141">
      <w:bodyDiv w:val="1"/>
      <w:marLeft w:val="0"/>
      <w:marRight w:val="0"/>
      <w:marTop w:val="0"/>
      <w:marBottom w:val="0"/>
      <w:divBdr>
        <w:top w:val="none" w:sz="0" w:space="0" w:color="auto"/>
        <w:left w:val="none" w:sz="0" w:space="0" w:color="auto"/>
        <w:bottom w:val="none" w:sz="0" w:space="0" w:color="auto"/>
        <w:right w:val="none" w:sz="0" w:space="0" w:color="auto"/>
      </w:divBdr>
    </w:div>
    <w:div w:id="2061859700">
      <w:bodyDiv w:val="1"/>
      <w:marLeft w:val="0"/>
      <w:marRight w:val="0"/>
      <w:marTop w:val="0"/>
      <w:marBottom w:val="0"/>
      <w:divBdr>
        <w:top w:val="none" w:sz="0" w:space="0" w:color="auto"/>
        <w:left w:val="none" w:sz="0" w:space="0" w:color="auto"/>
        <w:bottom w:val="none" w:sz="0" w:space="0" w:color="auto"/>
        <w:right w:val="none" w:sz="0" w:space="0" w:color="auto"/>
      </w:divBdr>
      <w:divsChild>
        <w:div w:id="1143887326">
          <w:marLeft w:val="0"/>
          <w:marRight w:val="0"/>
          <w:marTop w:val="0"/>
          <w:marBottom w:val="0"/>
          <w:divBdr>
            <w:top w:val="none" w:sz="0" w:space="0" w:color="auto"/>
            <w:left w:val="none" w:sz="0" w:space="0" w:color="auto"/>
            <w:bottom w:val="none" w:sz="0" w:space="0" w:color="auto"/>
            <w:right w:val="none" w:sz="0" w:space="0" w:color="auto"/>
          </w:divBdr>
        </w:div>
        <w:div w:id="1400593161">
          <w:marLeft w:val="0"/>
          <w:marRight w:val="0"/>
          <w:marTop w:val="0"/>
          <w:marBottom w:val="0"/>
          <w:divBdr>
            <w:top w:val="none" w:sz="0" w:space="0" w:color="auto"/>
            <w:left w:val="none" w:sz="0" w:space="0" w:color="auto"/>
            <w:bottom w:val="none" w:sz="0" w:space="0" w:color="auto"/>
            <w:right w:val="none" w:sz="0" w:space="0" w:color="auto"/>
          </w:divBdr>
        </w:div>
        <w:div w:id="204177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ps://www.youtube.com/watch?v=F_QZ2F-qrGM" TargetMode="External"/><Relationship Id="rId18" Type="http://schemas.openxmlformats.org/officeDocument/2006/relationships/hyperlink" Target="https://consult.industry.gov.au/strategic-policy/artificial-intelligence-ethics-framework/" TargetMode="External"/><Relationship Id="rId26" Type="http://schemas.openxmlformats.org/officeDocument/2006/relationships/hyperlink" Target="http://www.digitaltechnologieshub.edu.au/docs/default-source/making_difference/roseville-college/archisha_deception-analysis-and-reasoning-engine.pdf" TargetMode="External"/><Relationship Id="rId3" Type="http://schemas.openxmlformats.org/officeDocument/2006/relationships/settings" Target="settings.xml"/><Relationship Id="rId21" Type="http://schemas.openxmlformats.org/officeDocument/2006/relationships/hyperlink" Target="http://www.digitaltechnologieshub.edu.au/docs/default-source/making_difference/roseville-college/charli_deepfake-videos.pdf" TargetMode="External"/><Relationship Id="rId7" Type="http://schemas.openxmlformats.org/officeDocument/2006/relationships/hyperlink" Target="http://www.digitaltechnologieshub.edu.au/docs/default-source/making_difference/roseville-college/10ist-ai_tasknotification.pdf" TargetMode="External"/><Relationship Id="rId12" Type="http://schemas.openxmlformats.org/officeDocument/2006/relationships/hyperlink" Target="https://cengage.com.au/product/title/information-and-software-technology-a-project/isbn/9780170365987/division=secondary" TargetMode="External"/><Relationship Id="rId17" Type="http://schemas.openxmlformats.org/officeDocument/2006/relationships/hyperlink" Target="http://www.digitaltechnologieshub.edu.au/docs/default-source/making_difference/roseville-college/10ist-ai_tasknotification.pdf" TargetMode="External"/><Relationship Id="rId25" Type="http://schemas.openxmlformats.org/officeDocument/2006/relationships/hyperlink" Target="https://publish.viostream.com/play/bxixurbnoea47b" TargetMode="External"/><Relationship Id="rId2" Type="http://schemas.openxmlformats.org/officeDocument/2006/relationships/styles" Target="styles.xml"/><Relationship Id="rId16" Type="http://schemas.openxmlformats.org/officeDocument/2006/relationships/hyperlink" Target="http://smerity.com" TargetMode="External"/><Relationship Id="rId20" Type="http://schemas.openxmlformats.org/officeDocument/2006/relationships/hyperlink" Target="http://www.digitaltechnologieshub.edu.au/docs/default-source/making_difference/roseville-college/ana_autonomous-self-driving-cars_poster.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ttps://www.boardofstudies.nsw.edu.au/syllabus_sc/pdf_doc/info_soft_tech_710_syl.pdf" TargetMode="External"/><Relationship Id="rId11" Type="http://schemas.openxmlformats.org/officeDocument/2006/relationships/hyperlink" Target="https://twitter.com/waginski" TargetMode="External"/><Relationship Id="rId24" Type="http://schemas.openxmlformats.org/officeDocument/2006/relationships/hyperlink" Target="http://www.digitaltechnologieshub.edu.au/docs/default-source/making_difference/roseville-college/isabella_deeplocker-and-evasive-malware_webarticle.pdf" TargetMode="External"/><Relationship Id="rId5" Type="http://schemas.openxmlformats.org/officeDocument/2006/relationships/hyperlink" Target="https://www.australiancurriculum.edu.au/f-10-curriculum/technologies/key-ideas/" TargetMode="External"/><Relationship Id="rId15" Type="http://schemas.openxmlformats.org/officeDocument/2006/relationships/hyperlink" Target="https://twitter.com/Smerity" TargetMode="External"/><Relationship Id="rId23" Type="http://schemas.openxmlformats.org/officeDocument/2006/relationships/hyperlink" Target="http://www.digitaltechnologieshub.edu.au/docs/default-source/making_difference/roseville-college/isabella_deeplocker-and-evasive-malware_casestudy.pdf" TargetMode="External"/><Relationship Id="rId28" Type="http://schemas.openxmlformats.org/officeDocument/2006/relationships/image" Target="media/image2.png"/><Relationship Id="rId10" Type="http://schemas.openxmlformats.org/officeDocument/2006/relationships/hyperlink" Target="https://twitter.com/BiancaH80" TargetMode="External"/><Relationship Id="rId19" Type="http://schemas.openxmlformats.org/officeDocument/2006/relationships/hyperlink" Target="http://www.digitaltechnologieshub.edu.au/docs/default-source/making_difference/roseville-college/ana_autonomous-self-driving-cars.pdf" TargetMode="External"/><Relationship Id="rId4" Type="http://schemas.openxmlformats.org/officeDocument/2006/relationships/webSettings" Target="webSettings.xml"/><Relationship Id="rId9" Type="http://schemas.openxmlformats.org/officeDocument/2006/relationships/hyperlink" Target="http://smerity.com/abme.html" TargetMode="External"/><Relationship Id="rId14" Type="http://schemas.openxmlformats.org/officeDocument/2006/relationships/hyperlink" Target="https://hbr.org/ideacast/2018/08/designing-ai-to-make-decisions.html" TargetMode="External"/><Relationship Id="rId22" Type="http://schemas.openxmlformats.org/officeDocument/2006/relationships/hyperlink" Target="https://publish.viostream.com/play/bxixurbnoea47f" TargetMode="External"/><Relationship Id="rId27" Type="http://schemas.openxmlformats.org/officeDocument/2006/relationships/hyperlink" Target="https://www.digitaltechnologieshub.edu.au/docs/default-source/making_difference/roseville-college/10ist-ai_task-student-reflection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Martin</dc:creator>
  <cp:keywords/>
  <dc:description/>
  <cp:lastModifiedBy>Hendricksen, Natalie</cp:lastModifiedBy>
  <cp:revision>5</cp:revision>
  <dcterms:created xsi:type="dcterms:W3CDTF">2019-05-17T04:16:00Z</dcterms:created>
  <dcterms:modified xsi:type="dcterms:W3CDTF">2019-05-17T06:04:00Z</dcterms:modified>
</cp:coreProperties>
</file>