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3BADC" w14:textId="77777777" w:rsidR="00127607" w:rsidRPr="005D7D74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  <w:lang w:val="en-AU"/>
        </w:rPr>
      </w:pPr>
    </w:p>
    <w:tbl>
      <w:tblPr>
        <w:tblStyle w:val="TableGrid"/>
        <w:tblW w:w="2240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844"/>
        <w:gridCol w:w="845"/>
        <w:gridCol w:w="576"/>
        <w:gridCol w:w="1226"/>
        <w:gridCol w:w="18"/>
        <w:gridCol w:w="636"/>
        <w:gridCol w:w="1148"/>
        <w:gridCol w:w="16"/>
        <w:gridCol w:w="636"/>
        <w:gridCol w:w="1150"/>
        <w:gridCol w:w="14"/>
        <w:gridCol w:w="540"/>
        <w:gridCol w:w="1248"/>
        <w:gridCol w:w="18"/>
        <w:gridCol w:w="630"/>
        <w:gridCol w:w="1154"/>
        <w:gridCol w:w="10"/>
        <w:gridCol w:w="6"/>
        <w:gridCol w:w="534"/>
        <w:gridCol w:w="1252"/>
        <w:gridCol w:w="14"/>
        <w:gridCol w:w="444"/>
        <w:gridCol w:w="1344"/>
        <w:gridCol w:w="6"/>
        <w:gridCol w:w="630"/>
        <w:gridCol w:w="1170"/>
        <w:gridCol w:w="630"/>
        <w:gridCol w:w="1174"/>
        <w:gridCol w:w="446"/>
        <w:gridCol w:w="1356"/>
      </w:tblGrid>
      <w:tr w:rsidR="00141F6C" w:rsidRPr="005D7D74" w14:paraId="325BB56B" w14:textId="77777777" w:rsidTr="00ED78BD">
        <w:trPr>
          <w:trHeight w:val="338"/>
        </w:trPr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4473E0" w14:textId="77777777" w:rsidR="00141F6C" w:rsidRPr="005D7D74" w:rsidRDefault="00141F6C" w:rsidP="00E03DF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1E05B6" w14:textId="77777777" w:rsidR="00141F6C" w:rsidRPr="005D7D74" w:rsidRDefault="00141F6C" w:rsidP="00E03DF5">
            <w:pPr>
              <w:jc w:val="center"/>
              <w:rPr>
                <w:lang w:val="en-AU"/>
              </w:rPr>
            </w:pPr>
            <w:r w:rsidRPr="005D7D74">
              <w:rPr>
                <w:lang w:val="en-AU"/>
              </w:rPr>
              <w:t>Strand</w:t>
            </w:r>
          </w:p>
        </w:tc>
        <w:tc>
          <w:tcPr>
            <w:tcW w:w="3620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CDC679" w14:textId="77777777" w:rsidR="00141F6C" w:rsidRPr="005D7D74" w:rsidRDefault="00141F6C" w:rsidP="00CB4115">
            <w:pPr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5D7D74">
              <w:rPr>
                <w:lang w:val="en-AU"/>
              </w:rPr>
              <w:t>Knowledge and understanding</w:t>
            </w:r>
          </w:p>
        </w:tc>
        <w:tc>
          <w:tcPr>
            <w:tcW w:w="14406" w:type="dxa"/>
            <w:gridSpan w:val="22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D43E201" w14:textId="77777777" w:rsidR="00141F6C" w:rsidRPr="005D7D74" w:rsidRDefault="00141F6C" w:rsidP="00CB4115">
            <w:pPr>
              <w:jc w:val="center"/>
              <w:rPr>
                <w:lang w:val="en-AU"/>
              </w:rPr>
            </w:pPr>
            <w:r w:rsidRPr="005D7D74">
              <w:rPr>
                <w:lang w:val="en-AU"/>
              </w:rPr>
              <w:t>Processes and production skills</w:t>
            </w:r>
          </w:p>
          <w:p w14:paraId="7042163A" w14:textId="77777777" w:rsidR="00141F6C" w:rsidRPr="005D7D74" w:rsidRDefault="00141F6C" w:rsidP="00CB4115">
            <w:pPr>
              <w:jc w:val="center"/>
              <w:rPr>
                <w:rFonts w:ascii="Arial Narrow" w:hAnsi="Arial Narrow"/>
                <w:b/>
                <w:bCs/>
                <w:i/>
                <w:color w:val="0070C0"/>
                <w:sz w:val="20"/>
                <w:szCs w:val="20"/>
                <w:lang w:val="en-AU"/>
              </w:rPr>
            </w:pPr>
          </w:p>
        </w:tc>
      </w:tr>
      <w:tr w:rsidR="00141F6C" w:rsidRPr="005D7D74" w14:paraId="52D3D45E" w14:textId="77777777" w:rsidTr="00ED78BD">
        <w:trPr>
          <w:trHeight w:val="242"/>
        </w:trPr>
        <w:tc>
          <w:tcPr>
            <w:tcW w:w="2691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4B9793" w14:textId="77777777" w:rsidR="00141F6C" w:rsidRPr="005D7D74" w:rsidRDefault="00141F6C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02A3BE" w14:textId="77777777" w:rsidR="00141F6C" w:rsidRPr="005D7D74" w:rsidRDefault="00141F6C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820" w:type="dxa"/>
            <w:gridSpan w:val="3"/>
            <w:vMerge w:val="restart"/>
            <w:tcBorders>
              <w:left w:val="single" w:sz="4" w:space="0" w:color="BFBFBF" w:themeColor="background1" w:themeShade="BF"/>
            </w:tcBorders>
          </w:tcPr>
          <w:p w14:paraId="2E50727D" w14:textId="77777777" w:rsidR="00141F6C" w:rsidRPr="005D7D74" w:rsidRDefault="00141F6C" w:rsidP="00141F6C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5F44F44C" w14:textId="77777777" w:rsidR="00141F6C" w:rsidRPr="005D7D74" w:rsidRDefault="00141F6C" w:rsidP="00141F6C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Digital</w:t>
            </w:r>
          </w:p>
          <w:p w14:paraId="735D02D3" w14:textId="77777777" w:rsidR="00141F6C" w:rsidRPr="005D7D74" w:rsidRDefault="00141F6C" w:rsidP="00141F6C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systems</w:t>
            </w:r>
          </w:p>
        </w:tc>
        <w:tc>
          <w:tcPr>
            <w:tcW w:w="1800" w:type="dxa"/>
            <w:gridSpan w:val="3"/>
            <w:vMerge w:val="restart"/>
          </w:tcPr>
          <w:p w14:paraId="524260DF" w14:textId="77777777" w:rsidR="00141F6C" w:rsidRPr="005D7D74" w:rsidRDefault="00141F6C" w:rsidP="00141F6C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578B2D8B" w14:textId="77777777" w:rsidR="00141F6C" w:rsidRPr="005D7D74" w:rsidRDefault="00141F6C" w:rsidP="00141F6C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Representation</w:t>
            </w:r>
          </w:p>
          <w:p w14:paraId="115F01DE" w14:textId="77777777" w:rsidR="00141F6C" w:rsidRPr="005D7D74" w:rsidRDefault="00141F6C" w:rsidP="00141F6C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of data</w:t>
            </w:r>
          </w:p>
        </w:tc>
        <w:tc>
          <w:tcPr>
            <w:tcW w:w="1800" w:type="dxa"/>
            <w:gridSpan w:val="3"/>
            <w:vMerge w:val="restart"/>
          </w:tcPr>
          <w:p w14:paraId="04D7695C" w14:textId="77777777" w:rsidR="00141F6C" w:rsidRPr="005D7D74" w:rsidRDefault="00141F6C" w:rsidP="00141F6C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56F19B61" w14:textId="77777777" w:rsidR="00141F6C" w:rsidRPr="005D7D74" w:rsidRDefault="00141F6C" w:rsidP="00141F6C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Collecting,</w:t>
            </w:r>
          </w:p>
          <w:p w14:paraId="0DE2B17B" w14:textId="77777777" w:rsidR="00141F6C" w:rsidRPr="005D7D74" w:rsidRDefault="00141F6C" w:rsidP="00141F6C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managing and</w:t>
            </w:r>
          </w:p>
          <w:p w14:paraId="4CBF7BF9" w14:textId="77777777" w:rsidR="00141F6C" w:rsidRPr="005D7D74" w:rsidRDefault="00141F6C" w:rsidP="00141F6C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analysing data</w:t>
            </w:r>
          </w:p>
        </w:tc>
        <w:tc>
          <w:tcPr>
            <w:tcW w:w="12606" w:type="dxa"/>
            <w:gridSpan w:val="19"/>
          </w:tcPr>
          <w:p w14:paraId="6903D373" w14:textId="77777777" w:rsidR="00141F6C" w:rsidRPr="005D7D74" w:rsidRDefault="00141F6C" w:rsidP="00141F6C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i/>
                <w:sz w:val="18"/>
                <w:lang w:val="en-AU"/>
              </w:rPr>
              <w:t>Creating digital solutions by:</w:t>
            </w:r>
          </w:p>
        </w:tc>
      </w:tr>
      <w:tr w:rsidR="00141F6C" w:rsidRPr="005D7D74" w14:paraId="0C512A58" w14:textId="77777777" w:rsidTr="00ED78BD">
        <w:trPr>
          <w:trHeight w:val="773"/>
        </w:trPr>
        <w:tc>
          <w:tcPr>
            <w:tcW w:w="2691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3870213" w14:textId="77777777" w:rsidR="00141F6C" w:rsidRPr="005D7D74" w:rsidRDefault="00141F6C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676A46" w14:textId="77777777" w:rsidR="00141F6C" w:rsidRPr="005D7D74" w:rsidRDefault="00141F6C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820" w:type="dxa"/>
            <w:gridSpan w:val="3"/>
            <w:vMerge/>
            <w:tcBorders>
              <w:left w:val="single" w:sz="4" w:space="0" w:color="BFBFBF" w:themeColor="background1" w:themeShade="BF"/>
            </w:tcBorders>
          </w:tcPr>
          <w:p w14:paraId="5364AAF6" w14:textId="77777777" w:rsidR="00141F6C" w:rsidRPr="005D7D74" w:rsidRDefault="00141F6C" w:rsidP="00141F6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1800" w:type="dxa"/>
            <w:gridSpan w:val="3"/>
            <w:vMerge/>
          </w:tcPr>
          <w:p w14:paraId="57FF8DA9" w14:textId="77777777" w:rsidR="00141F6C" w:rsidRPr="005D7D74" w:rsidRDefault="00141F6C" w:rsidP="00141F6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1800" w:type="dxa"/>
            <w:gridSpan w:val="3"/>
            <w:vMerge/>
          </w:tcPr>
          <w:p w14:paraId="01EA74A0" w14:textId="77777777" w:rsidR="00141F6C" w:rsidRPr="005D7D74" w:rsidRDefault="00141F6C" w:rsidP="00141F6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3600" w:type="dxa"/>
            <w:gridSpan w:val="6"/>
          </w:tcPr>
          <w:p w14:paraId="1A88C4A4" w14:textId="77777777" w:rsidR="00141F6C" w:rsidRPr="005D7D74" w:rsidRDefault="00141F6C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0BEC88FF" w14:textId="77777777" w:rsidR="00141F6C" w:rsidRPr="005D7D74" w:rsidRDefault="00141F6C" w:rsidP="00141F6C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Investigating</w:t>
            </w:r>
          </w:p>
          <w:p w14:paraId="0C5058B6" w14:textId="77777777" w:rsidR="00141F6C" w:rsidRPr="005D7D74" w:rsidRDefault="00141F6C" w:rsidP="00141F6C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and defining</w:t>
            </w:r>
          </w:p>
          <w:p w14:paraId="0167E8D5" w14:textId="77777777" w:rsidR="00141F6C" w:rsidRPr="005D7D74" w:rsidRDefault="00141F6C" w:rsidP="00ED78BD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3600" w:type="dxa"/>
            <w:gridSpan w:val="7"/>
          </w:tcPr>
          <w:p w14:paraId="0A5BD506" w14:textId="77777777" w:rsidR="00141F6C" w:rsidRPr="005D7D74" w:rsidRDefault="00141F6C" w:rsidP="00141F6C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00081004" w14:textId="77777777" w:rsidR="00141F6C" w:rsidRPr="005D7D74" w:rsidRDefault="00141F6C" w:rsidP="00141F6C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 xml:space="preserve">Generating </w:t>
            </w:r>
          </w:p>
          <w:p w14:paraId="505B1759" w14:textId="77777777" w:rsidR="00141F6C" w:rsidRPr="005D7D74" w:rsidRDefault="00ED78BD" w:rsidP="00ED78B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 xml:space="preserve">and </w:t>
            </w:r>
            <w:r w:rsidR="00141F6C" w:rsidRPr="005D7D74">
              <w:rPr>
                <w:rFonts w:ascii="Arial Narrow" w:hAnsi="Arial Narrow"/>
                <w:sz w:val="18"/>
                <w:szCs w:val="18"/>
                <w:lang w:val="en-AU"/>
              </w:rPr>
              <w:t>designing</w:t>
            </w:r>
          </w:p>
        </w:tc>
        <w:tc>
          <w:tcPr>
            <w:tcW w:w="1800" w:type="dxa"/>
            <w:gridSpan w:val="2"/>
          </w:tcPr>
          <w:p w14:paraId="519B81C5" w14:textId="77777777" w:rsidR="00141F6C" w:rsidRPr="005D7D74" w:rsidRDefault="00141F6C" w:rsidP="00141F6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55CE368F" w14:textId="77777777" w:rsidR="00141F6C" w:rsidRPr="005D7D74" w:rsidRDefault="00141F6C" w:rsidP="00141F6C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 xml:space="preserve">Producing </w:t>
            </w:r>
          </w:p>
          <w:p w14:paraId="630FFD8A" w14:textId="77777777" w:rsidR="00141F6C" w:rsidRPr="005D7D74" w:rsidRDefault="00ED78BD" w:rsidP="00ED78B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 xml:space="preserve">and </w:t>
            </w:r>
            <w:r w:rsidR="00141F6C" w:rsidRPr="005D7D74">
              <w:rPr>
                <w:rFonts w:ascii="Arial Narrow" w:hAnsi="Arial Narrow"/>
                <w:sz w:val="18"/>
                <w:szCs w:val="18"/>
                <w:lang w:val="en-AU"/>
              </w:rPr>
              <w:t>implementing</w:t>
            </w:r>
          </w:p>
        </w:tc>
        <w:tc>
          <w:tcPr>
            <w:tcW w:w="1804" w:type="dxa"/>
            <w:gridSpan w:val="2"/>
          </w:tcPr>
          <w:p w14:paraId="777E7F0E" w14:textId="77777777" w:rsidR="00ED78BD" w:rsidRPr="005D7D74" w:rsidRDefault="00ED78BD" w:rsidP="00ED78BD">
            <w:pPr>
              <w:tabs>
                <w:tab w:val="left" w:pos="300"/>
                <w:tab w:val="center" w:pos="747"/>
              </w:tabs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ab/>
            </w:r>
          </w:p>
          <w:p w14:paraId="4ADD39D1" w14:textId="77777777" w:rsidR="00141F6C" w:rsidRPr="005D7D74" w:rsidRDefault="00ED78BD" w:rsidP="00ED78BD">
            <w:pPr>
              <w:tabs>
                <w:tab w:val="left" w:pos="300"/>
                <w:tab w:val="center" w:pos="747"/>
              </w:tabs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ab/>
              <w:t>Evaluating</w:t>
            </w:r>
          </w:p>
        </w:tc>
        <w:tc>
          <w:tcPr>
            <w:tcW w:w="1802" w:type="dxa"/>
            <w:gridSpan w:val="2"/>
          </w:tcPr>
          <w:p w14:paraId="23FFD8F9" w14:textId="77777777" w:rsidR="00ED78BD" w:rsidRPr="005D7D74" w:rsidRDefault="00ED78BD" w:rsidP="00ED78BD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29339E54" w14:textId="77777777" w:rsidR="00ED78BD" w:rsidRPr="005D7D74" w:rsidRDefault="00ED78BD" w:rsidP="00ED78B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Collaborating</w:t>
            </w:r>
          </w:p>
          <w:p w14:paraId="3C4DB623" w14:textId="77777777" w:rsidR="00141F6C" w:rsidRPr="005D7D74" w:rsidRDefault="00ED78BD" w:rsidP="00ED78B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and managing</w:t>
            </w:r>
          </w:p>
        </w:tc>
      </w:tr>
      <w:tr w:rsidR="00DF20A6" w:rsidRPr="005D7D74" w14:paraId="760E16BE" w14:textId="77777777" w:rsidTr="00ED78BD">
        <w:trPr>
          <w:trHeight w:val="1583"/>
        </w:trPr>
        <w:tc>
          <w:tcPr>
            <w:tcW w:w="269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22C57" w14:textId="77777777" w:rsidR="00DF20A6" w:rsidRPr="005D7D74" w:rsidRDefault="00DF20A6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FBCC30" w14:textId="77777777" w:rsidR="00DF20A6" w:rsidRPr="005D7D74" w:rsidRDefault="00DF20A6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5D7D74">
              <w:rPr>
                <w:rFonts w:ascii="Arial Narrow" w:hAnsi="Arial Narrow"/>
                <w:b/>
                <w:sz w:val="20"/>
                <w:szCs w:val="20"/>
                <w:lang w:val="en-AU"/>
              </w:rPr>
              <w:t>Content Description</w:t>
            </w:r>
          </w:p>
        </w:tc>
        <w:tc>
          <w:tcPr>
            <w:tcW w:w="1802" w:type="dxa"/>
            <w:gridSpan w:val="2"/>
            <w:tcBorders>
              <w:left w:val="single" w:sz="4" w:space="0" w:color="BFBFBF" w:themeColor="background1" w:themeShade="BF"/>
            </w:tcBorders>
          </w:tcPr>
          <w:p w14:paraId="0BD52B53" w14:textId="77777777" w:rsidR="00DF20A6" w:rsidRPr="005D7D74" w:rsidRDefault="00DF20A6" w:rsidP="00964B6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Investigate how data is transmitted and secured in wired, wireless and mobile networks, and how the specifications affect performance (ACTDIK023 )</w:t>
            </w:r>
          </w:p>
        </w:tc>
        <w:tc>
          <w:tcPr>
            <w:tcW w:w="1802" w:type="dxa"/>
            <w:gridSpan w:val="3"/>
          </w:tcPr>
          <w:p w14:paraId="0BEBD97C" w14:textId="77777777" w:rsidR="00DF20A6" w:rsidRPr="005D7D74" w:rsidRDefault="00DF20A6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Investigate how digital systems represent text, image and audio data in binary (ACTDIK024 )</w:t>
            </w:r>
          </w:p>
        </w:tc>
        <w:tc>
          <w:tcPr>
            <w:tcW w:w="1802" w:type="dxa"/>
            <w:gridSpan w:val="3"/>
          </w:tcPr>
          <w:p w14:paraId="720324B7" w14:textId="77777777" w:rsidR="00DF20A6" w:rsidRPr="005D7D74" w:rsidRDefault="00DF20A6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Acquire data from a range of sources and evaluate authenticity, accuracy and timeliness (ACTDIP025)</w:t>
            </w:r>
          </w:p>
        </w:tc>
        <w:tc>
          <w:tcPr>
            <w:tcW w:w="1802" w:type="dxa"/>
            <w:gridSpan w:val="3"/>
          </w:tcPr>
          <w:p w14:paraId="7DA462EF" w14:textId="77777777" w:rsidR="00DF20A6" w:rsidRPr="005D7D74" w:rsidRDefault="00DF20A6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Analyse and visualise data using a range of software to create information, and use structured data to model objects or events (ACTDIP026 )</w:t>
            </w:r>
          </w:p>
        </w:tc>
        <w:tc>
          <w:tcPr>
            <w:tcW w:w="1802" w:type="dxa"/>
            <w:gridSpan w:val="3"/>
          </w:tcPr>
          <w:p w14:paraId="26745EBD" w14:textId="77777777" w:rsidR="00DF20A6" w:rsidRPr="005D7D74" w:rsidRDefault="00DF20A6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Define and decompose real-world problems taking into account functional requirements and economic, environmental, social, technical and usability constraints (ACTDIP027)</w:t>
            </w:r>
          </w:p>
        </w:tc>
        <w:tc>
          <w:tcPr>
            <w:tcW w:w="1802" w:type="dxa"/>
            <w:gridSpan w:val="4"/>
          </w:tcPr>
          <w:p w14:paraId="5963527F" w14:textId="77777777" w:rsidR="00DF20A6" w:rsidRPr="005D7D74" w:rsidRDefault="00DF20A6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Design the user experience of a digital system, generating, evaluating and communicating alternative designs (ACTDIP028)</w:t>
            </w:r>
          </w:p>
        </w:tc>
        <w:tc>
          <w:tcPr>
            <w:tcW w:w="1802" w:type="dxa"/>
            <w:gridSpan w:val="3"/>
          </w:tcPr>
          <w:p w14:paraId="5260CA2C" w14:textId="77777777" w:rsidR="00DF20A6" w:rsidRPr="005D7D74" w:rsidRDefault="00DF20A6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Design algorithms represented diagrammatically and in English, and trace algorithms to predict output for a given input and to identify errors (ACTDIP029)</w:t>
            </w:r>
          </w:p>
        </w:tc>
        <w:tc>
          <w:tcPr>
            <w:tcW w:w="1806" w:type="dxa"/>
            <w:gridSpan w:val="3"/>
          </w:tcPr>
          <w:p w14:paraId="6638D35F" w14:textId="77777777" w:rsidR="00DF20A6" w:rsidRPr="005D7D74" w:rsidRDefault="00DF20A6" w:rsidP="0067641E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Implement and modify programs with user interfaces involving branching, iteration and functions in a general-purpose programming language (ACTDIP030)</w:t>
            </w:r>
          </w:p>
        </w:tc>
        <w:tc>
          <w:tcPr>
            <w:tcW w:w="1804" w:type="dxa"/>
            <w:gridSpan w:val="2"/>
          </w:tcPr>
          <w:p w14:paraId="2D11D81A" w14:textId="77777777" w:rsidR="00DF20A6" w:rsidRPr="005D7D74" w:rsidRDefault="00DF20A6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Evaluate how student solutions and existing information systems meet needs, are innovative, and take account of future risks and sustainability (ACTDIP031)</w:t>
            </w:r>
          </w:p>
        </w:tc>
        <w:tc>
          <w:tcPr>
            <w:tcW w:w="1802" w:type="dxa"/>
            <w:gridSpan w:val="2"/>
          </w:tcPr>
          <w:p w14:paraId="209C2933" w14:textId="77777777" w:rsidR="00DF20A6" w:rsidRPr="005D7D74" w:rsidRDefault="00DF20A6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Plan and manage projects that create and communicate ideas and information collaboratively online, taking safety and social contexts into account</w:t>
            </w:r>
          </w:p>
          <w:p w14:paraId="21E55582" w14:textId="77777777" w:rsidR="00DF20A6" w:rsidRPr="005D7D74" w:rsidRDefault="00DF20A6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18"/>
                <w:szCs w:val="18"/>
                <w:lang w:val="en-AU"/>
              </w:rPr>
              <w:t>(ACTDIP032)</w:t>
            </w:r>
          </w:p>
        </w:tc>
      </w:tr>
      <w:tr w:rsidR="00DF20A6" w:rsidRPr="005D7D74" w14:paraId="686E1ECF" w14:textId="77777777" w:rsidTr="00ED78BD">
        <w:trPr>
          <w:cantSplit/>
          <w:trHeight w:val="397"/>
        </w:trPr>
        <w:tc>
          <w:tcPr>
            <w:tcW w:w="2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8B71E9" w14:textId="77777777" w:rsidR="00DF20A6" w:rsidRPr="005D7D74" w:rsidRDefault="00DF20A6" w:rsidP="00DF20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5D7D74">
              <w:rPr>
                <w:rFonts w:ascii="Arial Narrow" w:hAnsi="Arial Narrow"/>
                <w:b/>
                <w:sz w:val="20"/>
                <w:szCs w:val="20"/>
                <w:lang w:val="en-AU"/>
              </w:rPr>
              <w:t>Sequence of Lessons / Unit</w:t>
            </w:r>
          </w:p>
        </w:tc>
        <w:tc>
          <w:tcPr>
            <w:tcW w:w="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9DA6ED" w14:textId="77777777" w:rsidR="00DF20A6" w:rsidRPr="005D7D74" w:rsidRDefault="00DF20A6" w:rsidP="00DF20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5D7D74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Approx. time </w:t>
            </w:r>
            <w:proofErr w:type="spellStart"/>
            <w:r w:rsidRPr="005D7D74">
              <w:rPr>
                <w:rFonts w:ascii="Arial Narrow" w:hAnsi="Arial Narrow"/>
                <w:b/>
                <w:sz w:val="20"/>
                <w:szCs w:val="20"/>
                <w:lang w:val="en-AU"/>
              </w:rPr>
              <w:t>rq’d</w:t>
            </w:r>
            <w:proofErr w:type="spellEnd"/>
          </w:p>
        </w:tc>
        <w:tc>
          <w:tcPr>
            <w:tcW w:w="84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199D2D" w14:textId="77777777" w:rsidR="00DF20A6" w:rsidRPr="005D7D74" w:rsidRDefault="00DF20A6" w:rsidP="00DF20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5D7D74">
              <w:rPr>
                <w:rFonts w:ascii="Arial Narrow" w:hAnsi="Arial Narrow"/>
                <w:b/>
                <w:sz w:val="20"/>
                <w:szCs w:val="20"/>
                <w:lang w:val="en-AU"/>
              </w:rPr>
              <w:t>Year A or B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49AFA156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244" w:type="dxa"/>
            <w:gridSpan w:val="2"/>
            <w:shd w:val="clear" w:color="auto" w:fill="F2F2F2" w:themeFill="background1" w:themeFillShade="F2"/>
            <w:vAlign w:val="center"/>
          </w:tcPr>
          <w:p w14:paraId="71CD3FD9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14:paraId="6A175F57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164" w:type="dxa"/>
            <w:gridSpan w:val="2"/>
            <w:shd w:val="clear" w:color="auto" w:fill="F2F2F2" w:themeFill="background1" w:themeFillShade="F2"/>
            <w:vAlign w:val="center"/>
          </w:tcPr>
          <w:p w14:paraId="1DB18205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14:paraId="3DD5C57F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164" w:type="dxa"/>
            <w:gridSpan w:val="2"/>
            <w:shd w:val="clear" w:color="auto" w:fill="F2F2F2" w:themeFill="background1" w:themeFillShade="F2"/>
            <w:vAlign w:val="center"/>
          </w:tcPr>
          <w:p w14:paraId="4D065E25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8569673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266" w:type="dxa"/>
            <w:gridSpan w:val="2"/>
            <w:shd w:val="clear" w:color="auto" w:fill="F2F2F2" w:themeFill="background1" w:themeFillShade="F2"/>
            <w:vAlign w:val="center"/>
          </w:tcPr>
          <w:p w14:paraId="7CD6678E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484FB21D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170" w:type="dxa"/>
            <w:gridSpan w:val="3"/>
            <w:shd w:val="clear" w:color="auto" w:fill="F2F2F2" w:themeFill="background1" w:themeFillShade="F2"/>
            <w:vAlign w:val="center"/>
          </w:tcPr>
          <w:p w14:paraId="3470E25F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9A91633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266" w:type="dxa"/>
            <w:gridSpan w:val="2"/>
            <w:shd w:val="clear" w:color="auto" w:fill="F2F2F2" w:themeFill="background1" w:themeFillShade="F2"/>
            <w:vAlign w:val="center"/>
          </w:tcPr>
          <w:p w14:paraId="16C58B81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338599B3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  <w:vAlign w:val="center"/>
          </w:tcPr>
          <w:p w14:paraId="27662698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4E36266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24299F9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019EB22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14:paraId="7D5E2C9F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446" w:type="dxa"/>
            <w:shd w:val="clear" w:color="auto" w:fill="F2F2F2" w:themeFill="background1" w:themeFillShade="F2"/>
            <w:vAlign w:val="center"/>
          </w:tcPr>
          <w:p w14:paraId="20E2D596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3928AC7E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</w:tr>
      <w:tr w:rsidR="007C5417" w:rsidRPr="005D7D74" w14:paraId="76F7250A" w14:textId="77777777" w:rsidTr="001F27DC">
        <w:trPr>
          <w:cantSplit/>
          <w:trHeight w:val="397"/>
        </w:trPr>
        <w:tc>
          <w:tcPr>
            <w:tcW w:w="2691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A0DE83" w14:textId="77777777" w:rsidR="00DF20A6" w:rsidRPr="005D7D74" w:rsidRDefault="00BF52BF" w:rsidP="00DF20A6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bookmarkStart w:id="0" w:name="_GoBack" w:colFirst="1" w:colLast="1"/>
            <w:r w:rsidRPr="005D7D74">
              <w:rPr>
                <w:rFonts w:ascii="Arial Narrow" w:hAnsi="Arial Narrow"/>
                <w:sz w:val="20"/>
                <w:szCs w:val="20"/>
                <w:lang w:val="en-AU"/>
              </w:rPr>
              <w:t>Digital citizen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2D853656" w14:textId="7AB896EB" w:rsidR="00DF20A6" w:rsidRPr="005D7D74" w:rsidRDefault="000F61AB" w:rsidP="001F27DC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7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A82468C" w14:textId="77777777" w:rsidR="00DF20A6" w:rsidRPr="005D7D74" w:rsidRDefault="00D1368B" w:rsidP="00DF20A6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5D7D74">
              <w:rPr>
                <w:rFonts w:ascii="Arial Narrow" w:hAnsi="Arial Narrow"/>
                <w:sz w:val="20"/>
                <w:szCs w:val="20"/>
                <w:lang w:val="en-AU"/>
              </w:rPr>
              <w:t>7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2D969BD" w14:textId="57C1E44F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1F1413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75pt;height:18pt" o:ole="">
                  <v:imagedata r:id="rId11" o:title=""/>
                </v:shape>
                <w:control r:id="rId12" w:name="CheckBox1131181111" w:shapeid="_x0000_i1045"/>
              </w:objec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09BA3B53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48829374" w14:textId="7AE7929D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60495573">
                <v:shape id="_x0000_i1047" type="#_x0000_t75" style="width:12.75pt;height:18pt" o:ole="">
                  <v:imagedata r:id="rId11" o:title=""/>
                </v:shape>
                <w:control r:id="rId13" w:name="CheckBox113118111" w:shapeid="_x0000_i1047"/>
              </w:objec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545F9ABD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2C01714" w14:textId="7DB81D1B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786007C6">
                <v:shape id="_x0000_i1049" type="#_x0000_t75" style="width:12.75pt;height:18pt" o:ole="">
                  <v:imagedata r:id="rId11" o:title=""/>
                </v:shape>
                <w:control r:id="rId14" w:name="CheckBox11311811" w:shapeid="_x0000_i1049"/>
              </w:objec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4E4252F9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760C45" w14:textId="3C0D3114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17171F75">
                <v:shape id="_x0000_i1051" type="#_x0000_t75" style="width:12.75pt;height:18pt" o:ole="">
                  <v:imagedata r:id="rId11" o:title=""/>
                </v:shape>
                <w:control r:id="rId15" w:name="CheckBox1131189" w:shapeid="_x0000_i1051"/>
              </w:objec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08C1AFE7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85D590" w14:textId="0315BC06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6D1E8DF6">
                <v:shape id="_x0000_i1053" type="#_x0000_t75" style="width:12.75pt;height:18pt" o:ole="">
                  <v:imagedata r:id="rId11" o:title=""/>
                </v:shape>
                <w:control r:id="rId16" w:name="CheckBox1131187" w:shapeid="_x0000_i1053"/>
              </w:objec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6E5EA1F8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3F788AD3" w14:textId="3A788E9A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48391AFD">
                <v:shape id="_x0000_i1055" type="#_x0000_t75" style="width:12.75pt;height:18pt" o:ole="">
                  <v:imagedata r:id="rId11" o:title=""/>
                </v:shape>
                <w:control r:id="rId17" w:name="CheckBox1131186" w:shapeid="_x0000_i1055"/>
              </w:objec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0E729181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C44B4F7" w14:textId="7DDCF1A9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51CD493B">
                <v:shape id="_x0000_i1057" type="#_x0000_t75" style="width:12.75pt;height:18pt" o:ole="">
                  <v:imagedata r:id="rId11" o:title=""/>
                </v:shape>
                <w:control r:id="rId18" w:name="CheckBox1131185" w:shapeid="_x0000_i1057"/>
              </w:objec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2DF3CEC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3117BA" w14:textId="56AFAE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4B7F36CC">
                <v:shape id="_x0000_i1059" type="#_x0000_t75" style="width:12.75pt;height:18pt" o:ole="">
                  <v:imagedata r:id="rId11" o:title=""/>
                </v:shape>
                <w:control r:id="rId19" w:name="CheckBox1131184" w:shapeid="_x0000_i1059"/>
              </w:objec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682D49" w14:textId="77777777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0" w:type="dxa"/>
            <w:shd w:val="clear" w:color="auto" w:fill="8DD9FF" w:themeFill="accent1" w:themeFillTint="66"/>
            <w:vAlign w:val="center"/>
          </w:tcPr>
          <w:p w14:paraId="769E26E1" w14:textId="4EA0D615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6A660C32">
                <v:shape id="_x0000_i1061" type="#_x0000_t75" style="width:12.75pt;height:18pt" o:ole="">
                  <v:imagedata r:id="rId20" o:title=""/>
                </v:shape>
                <w:control r:id="rId21" w:name="CheckBox11311831" w:shapeid="_x0000_i1061"/>
              </w:object>
            </w:r>
          </w:p>
        </w:tc>
        <w:tc>
          <w:tcPr>
            <w:tcW w:w="1174" w:type="dxa"/>
            <w:shd w:val="clear" w:color="auto" w:fill="8DD9FF" w:themeFill="accent1" w:themeFillTint="66"/>
            <w:vAlign w:val="center"/>
          </w:tcPr>
          <w:p w14:paraId="2C466C04" w14:textId="2CA5A4AC" w:rsidR="00DF20A6" w:rsidRPr="005D7D74" w:rsidRDefault="00F5065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6</w:t>
            </w:r>
          </w:p>
        </w:tc>
        <w:tc>
          <w:tcPr>
            <w:tcW w:w="446" w:type="dxa"/>
            <w:shd w:val="clear" w:color="auto" w:fill="8DD9FF" w:themeFill="accent1" w:themeFillTint="66"/>
            <w:vAlign w:val="center"/>
          </w:tcPr>
          <w:p w14:paraId="24AAAD0C" w14:textId="31A7A461" w:rsidR="00DF20A6" w:rsidRPr="005D7D74" w:rsidRDefault="00DF20A6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67EEBD11">
                <v:shape id="_x0000_i1063" type="#_x0000_t75" style="width:12.75pt;height:18pt" o:ole="">
                  <v:imagedata r:id="rId20" o:title=""/>
                </v:shape>
                <w:control r:id="rId22" w:name="CheckBox1131183" w:shapeid="_x0000_i1063"/>
              </w:object>
            </w:r>
          </w:p>
        </w:tc>
        <w:tc>
          <w:tcPr>
            <w:tcW w:w="1356" w:type="dxa"/>
            <w:shd w:val="clear" w:color="auto" w:fill="8DD9FF" w:themeFill="accent1" w:themeFillTint="66"/>
            <w:vAlign w:val="center"/>
          </w:tcPr>
          <w:p w14:paraId="42BD65CC" w14:textId="77777777" w:rsidR="00DF20A6" w:rsidRPr="005D7D74" w:rsidRDefault="007C5417" w:rsidP="00DF20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5D7D74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8</w:t>
            </w:r>
          </w:p>
        </w:tc>
      </w:tr>
      <w:bookmarkEnd w:id="0"/>
    </w:tbl>
    <w:p w14:paraId="0254D9FC" w14:textId="77777777" w:rsidR="004A3285" w:rsidRPr="005D7D74" w:rsidRDefault="004A3285" w:rsidP="00A71A75">
      <w:pPr>
        <w:spacing w:after="0"/>
        <w:rPr>
          <w:lang w:val="en-AU"/>
        </w:rPr>
      </w:pP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0052F3" w:rsidRPr="005D7D74" w14:paraId="6A6326A4" w14:textId="7777777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0C3B5B03" w14:textId="77777777" w:rsidR="000052F3" w:rsidRPr="005D7D74" w:rsidRDefault="000052F3" w:rsidP="000052F3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5D7D74">
              <w:rPr>
                <w:rFonts w:ascii="Calibri" w:hAnsi="Calibri" w:cs="Calibri"/>
                <w:b/>
                <w:lang w:val="en-AU"/>
              </w:rPr>
              <w:t>Years 5 and 6 Achievement Standard</w:t>
            </w:r>
            <w:r w:rsidRPr="005D7D7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5C1F39FD" w14:textId="77777777" w:rsidR="000052F3" w:rsidRPr="005D7D74" w:rsidRDefault="000052F3" w:rsidP="000052F3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35007CB6" w14:textId="77777777" w:rsidR="000052F3" w:rsidRPr="005D7D74" w:rsidRDefault="000052F3" w:rsidP="000052F3">
            <w:pPr>
              <w:rPr>
                <w:rFonts w:ascii="Calibri" w:hAnsi="Calibri" w:cs="Calibri"/>
                <w:b/>
                <w:lang w:val="en-AU"/>
              </w:rPr>
            </w:pPr>
            <w:r w:rsidRPr="005D7D74">
              <w:rPr>
                <w:rFonts w:ascii="Calibri" w:hAnsi="Calibri" w:cs="Calibri"/>
                <w:b/>
                <w:lang w:val="en-AU"/>
              </w:rPr>
              <w:t>Years 7 and 8 Achievement Standard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6EBD2C8E" w14:textId="77777777" w:rsidR="000052F3" w:rsidRPr="005D7D74" w:rsidRDefault="000052F3" w:rsidP="000052F3">
            <w:pPr>
              <w:rPr>
                <w:rFonts w:ascii="Calibri" w:hAnsi="Calibri" w:cs="Calibri"/>
                <w:b/>
                <w:lang w:val="en-AU"/>
              </w:rPr>
            </w:pPr>
            <w:r w:rsidRPr="005D7D74">
              <w:rPr>
                <w:rFonts w:ascii="Calibri" w:hAnsi="Calibri" w:cs="Calibri"/>
                <w:b/>
                <w:lang w:val="en-AU"/>
              </w:rPr>
              <w:t>Years 9 and 10 Achievement Standard</w:t>
            </w:r>
          </w:p>
        </w:tc>
      </w:tr>
      <w:tr w:rsidR="000052F3" w:rsidRPr="005D7D74" w14:paraId="33613D6E" w14:textId="77777777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CE4082" w14:textId="77777777" w:rsidR="000052F3" w:rsidRPr="005D7D74" w:rsidRDefault="000052F3" w:rsidP="000052F3">
            <w:pPr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5D7D74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  <w:t>By the end of Year 6:</w:t>
            </w:r>
          </w:p>
          <w:p w14:paraId="1B8DC0C0" w14:textId="77777777" w:rsidR="000052F3" w:rsidRPr="005D7D74" w:rsidRDefault="000052F3" w:rsidP="000052F3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5D7D74">
              <w:rPr>
                <w:rFonts w:ascii="Calibri" w:hAnsi="Calibri" w:cs="Calibri"/>
                <w:color w:val="A6A6A6" w:themeColor="background1" w:themeShade="A6"/>
                <w:sz w:val="18"/>
                <w:szCs w:val="18"/>
                <w:lang w:val="en-AU"/>
              </w:rPr>
              <w:t xml:space="preserve">Students explain the fundamentals of digital system components (hardware, software and networks) and how digital systems are connected to form networks. </w:t>
            </w:r>
            <w:r w:rsidRPr="005D7D74"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  <w:t>(1)</w:t>
            </w:r>
          </w:p>
          <w:p w14:paraId="2828539A" w14:textId="77777777" w:rsidR="000052F3" w:rsidRPr="005D7D74" w:rsidRDefault="000052F3" w:rsidP="000052F3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5D7D74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They explain how digital systems use whole numbers as a basis for representing a variety of data types. (2)</w:t>
            </w:r>
          </w:p>
          <w:p w14:paraId="2E1C0A39" w14:textId="77777777" w:rsidR="000052F3" w:rsidRPr="005D7D74" w:rsidRDefault="000052F3" w:rsidP="000052F3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5D7D74">
              <w:rPr>
                <w:rFonts w:ascii="Calibri" w:hAnsi="Calibri" w:cs="Calibri"/>
                <w:color w:val="A6A6A6" w:themeColor="background1" w:themeShade="A6"/>
                <w:sz w:val="18"/>
                <w:szCs w:val="18"/>
                <w:lang w:val="en-AU"/>
              </w:rPr>
              <w:t>Students define problems in terms of data and functional requirements and design solutions by developing algorithms to address the problems. (3)</w:t>
            </w:r>
          </w:p>
          <w:p w14:paraId="04C0E6EE" w14:textId="77777777" w:rsidR="000052F3" w:rsidRPr="005D7D74" w:rsidRDefault="000052F3" w:rsidP="000052F3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5D7D74">
              <w:rPr>
                <w:rFonts w:ascii="Calibri" w:hAnsi="Calibri" w:cs="Calibri"/>
                <w:color w:val="A6A6A6" w:themeColor="background1" w:themeShade="A6"/>
                <w:sz w:val="18"/>
                <w:szCs w:val="18"/>
                <w:lang w:val="en-AU"/>
              </w:rPr>
              <w:t>They incorporate decision-making, repetition and user interface design into their designs and implement their digital solutions, including a visual program. (4)</w:t>
            </w:r>
          </w:p>
          <w:p w14:paraId="7767F11B" w14:textId="77777777" w:rsidR="000052F3" w:rsidRPr="005D7D74" w:rsidRDefault="000052F3" w:rsidP="000052F3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5D7D74">
              <w:rPr>
                <w:rFonts w:ascii="Calibri" w:hAnsi="Calibri" w:cs="Calibri"/>
                <w:color w:val="A6A6A6" w:themeColor="background1" w:themeShade="A6"/>
                <w:sz w:val="18"/>
                <w:szCs w:val="18"/>
                <w:lang w:val="en-AU"/>
              </w:rPr>
              <w:t>They explain how information systems and their solutions meet needs and consider sustainability. (5)</w:t>
            </w:r>
          </w:p>
          <w:p w14:paraId="69997EEF" w14:textId="77777777" w:rsidR="000052F3" w:rsidRPr="005D7D74" w:rsidRDefault="000052F3" w:rsidP="000052F3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5D7D74">
              <w:rPr>
                <w:rFonts w:ascii="Calibri" w:hAnsi="Calibri" w:cs="Calibri"/>
                <w:color w:val="A6A6A6" w:themeColor="background1" w:themeShade="A6"/>
                <w:sz w:val="18"/>
                <w:szCs w:val="18"/>
                <w:lang w:val="en-AU"/>
              </w:rPr>
              <w:t>Students manage the creation and communication of ideas and information in collaborative digital projects using validated data and agreed protocols. (6)</w:t>
            </w:r>
          </w:p>
          <w:p w14:paraId="40A786D8" w14:textId="77777777" w:rsidR="000052F3" w:rsidRPr="005D7D74" w:rsidRDefault="000052F3" w:rsidP="000052F3">
            <w:pPr>
              <w:pStyle w:val="ListParagraph"/>
              <w:ind w:left="36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ECD525" w14:textId="77777777" w:rsidR="000052F3" w:rsidRPr="005D7D74" w:rsidRDefault="000052F3" w:rsidP="000052F3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5D7D74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By the end of Year 8</w:t>
            </w:r>
          </w:p>
          <w:p w14:paraId="19B9F3FD" w14:textId="77777777" w:rsidR="000052F3" w:rsidRPr="005D7D74" w:rsidRDefault="000052F3" w:rsidP="00BF52BF">
            <w:pPr>
              <w:pStyle w:val="ListParagraph"/>
              <w:numPr>
                <w:ilvl w:val="0"/>
                <w:numId w:val="23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5D7D74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>Students distinguish between different types of</w:t>
            </w:r>
            <w:r w:rsidR="00BF52BF" w:rsidRPr="005D7D74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 xml:space="preserve"> networks and defined purposes.</w:t>
            </w:r>
          </w:p>
          <w:p w14:paraId="0DD1FB05" w14:textId="77777777" w:rsidR="000052F3" w:rsidRPr="005D7D74" w:rsidRDefault="000052F3" w:rsidP="00BF52BF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color w:val="222222"/>
                <w:sz w:val="18"/>
                <w:szCs w:val="18"/>
              </w:rPr>
            </w:pPr>
            <w:r w:rsidRPr="005D7D74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They explain how text, image and audio data can be represented, secured and presented </w:t>
            </w:r>
            <w:r w:rsidR="00BF52BF" w:rsidRPr="005D7D74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in digital systems. </w:t>
            </w:r>
          </w:p>
          <w:p w14:paraId="4B979494" w14:textId="77777777" w:rsidR="000052F3" w:rsidRPr="005D7D74" w:rsidRDefault="000052F3" w:rsidP="00BF52BF">
            <w:pPr>
              <w:pStyle w:val="ListParagraph"/>
              <w:numPr>
                <w:ilvl w:val="0"/>
                <w:numId w:val="23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5D7D74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Students plan and manage digital projects to cre</w:t>
            </w:r>
            <w:r w:rsidR="00BF52BF" w:rsidRPr="005D7D74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 xml:space="preserve">ate interactive information. </w:t>
            </w:r>
          </w:p>
          <w:p w14:paraId="112BE096" w14:textId="77777777" w:rsidR="000052F3" w:rsidRPr="005D7D74" w:rsidRDefault="000052F3" w:rsidP="00BF52BF">
            <w:pPr>
              <w:pStyle w:val="ListParagraph"/>
              <w:numPr>
                <w:ilvl w:val="0"/>
                <w:numId w:val="2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5D7D74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They define and decompose problems in terms of functional r</w:t>
            </w:r>
            <w:r w:rsidR="00BF52BF" w:rsidRPr="005D7D74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equirements and constraints.</w:t>
            </w:r>
          </w:p>
          <w:p w14:paraId="5B53A6C5" w14:textId="77777777" w:rsidR="000052F3" w:rsidRPr="005D7D74" w:rsidRDefault="000052F3" w:rsidP="00BF52BF">
            <w:pPr>
              <w:pStyle w:val="ListParagraph"/>
              <w:numPr>
                <w:ilvl w:val="0"/>
                <w:numId w:val="2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5D7D74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 xml:space="preserve">Students design user experiences and algorithms incorporating branching and iterations, and test, modify and </w:t>
            </w:r>
            <w:r w:rsidR="00BF52BF" w:rsidRPr="005D7D74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 xml:space="preserve">implement digital solutions. </w:t>
            </w:r>
          </w:p>
          <w:p w14:paraId="3331A9F6" w14:textId="77777777" w:rsidR="000052F3" w:rsidRPr="005D7D74" w:rsidRDefault="000052F3" w:rsidP="00BF52BF">
            <w:pPr>
              <w:pStyle w:val="ListParagraph"/>
              <w:numPr>
                <w:ilvl w:val="0"/>
                <w:numId w:val="2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5D7D74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They evaluate information systems and their solutions in terms of meeting needs, in</w:t>
            </w:r>
            <w:r w:rsidR="00BF52BF" w:rsidRPr="005D7D74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 xml:space="preserve">novation and sustainability. </w:t>
            </w:r>
          </w:p>
          <w:p w14:paraId="13520668" w14:textId="77777777" w:rsidR="000052F3" w:rsidRPr="005D7D74" w:rsidRDefault="000052F3" w:rsidP="00BF52BF">
            <w:pPr>
              <w:pStyle w:val="ListParagraph"/>
              <w:numPr>
                <w:ilvl w:val="0"/>
                <w:numId w:val="2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5D7D74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They analyse and evaluate data from a range of sources to</w:t>
            </w:r>
            <w:r w:rsidR="00BF52BF" w:rsidRPr="005D7D74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 xml:space="preserve"> model and create solutions. </w:t>
            </w:r>
          </w:p>
          <w:p w14:paraId="4CCC748F" w14:textId="77777777" w:rsidR="00BF52BF" w:rsidRPr="005D7D74" w:rsidRDefault="000052F3" w:rsidP="00BF52BF">
            <w:pPr>
              <w:pStyle w:val="ListParagraph"/>
              <w:numPr>
                <w:ilvl w:val="0"/>
                <w:numId w:val="2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5D7D74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>They use appropriate protocols when communicati</w:t>
            </w:r>
            <w:r w:rsidR="00BF52BF" w:rsidRPr="005D7D74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 xml:space="preserve">ng and collaborating online. </w:t>
            </w:r>
          </w:p>
          <w:p w14:paraId="5AA0754E" w14:textId="77777777" w:rsidR="00BF52BF" w:rsidRPr="005D7D74" w:rsidRDefault="00BF52BF" w:rsidP="00BF52BF">
            <w:pPr>
              <w:rPr>
                <w:lang w:val="en-AU"/>
              </w:rPr>
            </w:pPr>
          </w:p>
          <w:p w14:paraId="58C105A1" w14:textId="77777777" w:rsidR="000052F3" w:rsidRPr="005D7D74" w:rsidRDefault="00BF52BF" w:rsidP="00BF52BF">
            <w:pPr>
              <w:tabs>
                <w:tab w:val="left" w:pos="7044"/>
              </w:tabs>
              <w:rPr>
                <w:lang w:val="en-AU"/>
              </w:rPr>
            </w:pPr>
            <w:r w:rsidRPr="005D7D74">
              <w:rPr>
                <w:lang w:val="en-AU"/>
              </w:rPr>
              <w:tab/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1D898" w14:textId="77777777" w:rsidR="000052F3" w:rsidRPr="005D7D74" w:rsidRDefault="000052F3" w:rsidP="000052F3">
            <w:pPr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5D7D74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  <w:t>By the end of Year 10</w:t>
            </w:r>
          </w:p>
          <w:p w14:paraId="61DEF04C" w14:textId="77777777" w:rsidR="000052F3" w:rsidRPr="005D7D74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5D7D74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  <w:t>Students explain the control and management of networked digital systems and the security implications of the interaction between hardware, software and users. (1)</w:t>
            </w:r>
          </w:p>
          <w:p w14:paraId="40B56C7A" w14:textId="77777777" w:rsidR="000052F3" w:rsidRPr="005D7D74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5D7D74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  <w:t>They explain simple data compression, and why content data are separated from presentation. (2)</w:t>
            </w:r>
          </w:p>
          <w:p w14:paraId="0B0F55FF" w14:textId="77777777" w:rsidR="000052F3" w:rsidRPr="005D7D74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5D7D74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  <w:t>Students plan and manage digital projects using an iterative approach. (3)</w:t>
            </w:r>
          </w:p>
          <w:p w14:paraId="6662CAA9" w14:textId="77777777" w:rsidR="000052F3" w:rsidRPr="005D7D74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5D7D74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  <w:t>They define and decompose complex problems in terms of functional and non-functional requirements. (4)</w:t>
            </w:r>
          </w:p>
          <w:p w14:paraId="7705A9FB" w14:textId="77777777" w:rsidR="000052F3" w:rsidRPr="005D7D74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5D7D74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  <w:t xml:space="preserve">Students design and evaluate user experiences and algorithms. (5) </w:t>
            </w:r>
          </w:p>
          <w:p w14:paraId="2F56F44D" w14:textId="77777777" w:rsidR="000052F3" w:rsidRPr="005D7D74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5D7D74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  <w:t>They design and implement modular programs, including an object-oriented program, using algorithms and data structures involving modular functions that reflect the relationships of real-world data and data entities. (6)</w:t>
            </w:r>
          </w:p>
          <w:p w14:paraId="35E6FA07" w14:textId="77777777" w:rsidR="000052F3" w:rsidRPr="005D7D74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5D7D74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  <w:t>They take account of privacy and security requirements when selecting and validating data. Students test and predict results and implement digital solutions. (7)</w:t>
            </w:r>
          </w:p>
          <w:p w14:paraId="7912A007" w14:textId="77777777" w:rsidR="000052F3" w:rsidRPr="005D7D74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5D7D74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  <w:t>They evaluate information systems and their solutions in terms of risk, sustainability and potential for innovation and enterprise. (8)</w:t>
            </w:r>
          </w:p>
          <w:p w14:paraId="5A92234E" w14:textId="77777777" w:rsidR="000052F3" w:rsidRPr="005D7D74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5D7D74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  <w:t>They share and collaborate online, establishing protocols for the use, transmission and maintenance of data and projects. (9)</w:t>
            </w:r>
          </w:p>
        </w:tc>
      </w:tr>
    </w:tbl>
    <w:p w14:paraId="347E737D" w14:textId="77777777" w:rsidR="007B5F5F" w:rsidRPr="005D7D74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722143AC" w14:textId="77777777" w:rsidR="007B5F5F" w:rsidRPr="005D7D74" w:rsidRDefault="007B5F5F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5D7D74"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012DFF58" w14:textId="77777777" w:rsidR="00A909B2" w:rsidRPr="005D7D74" w:rsidRDefault="00A909B2" w:rsidP="00825405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val="en-AU"/>
        </w:rPr>
      </w:pPr>
    </w:p>
    <w:p w14:paraId="5CA98F22" w14:textId="77777777" w:rsidR="00AF59E9" w:rsidRPr="005D7D74" w:rsidRDefault="00AF59E9" w:rsidP="00CC693A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val="en-AU"/>
        </w:rPr>
      </w:pPr>
      <w:r w:rsidRPr="005D7D74">
        <w:rPr>
          <w:rFonts w:ascii="Calibri" w:eastAsia="Times New Roman" w:hAnsi="Calibri" w:cs="Calibri"/>
          <w:b/>
          <w:sz w:val="24"/>
          <w:szCs w:val="20"/>
          <w:lang w:val="en-AU"/>
        </w:rPr>
        <w:t>Digital citizen</w:t>
      </w:r>
    </w:p>
    <w:p w14:paraId="6FE50615" w14:textId="3154BA0B" w:rsidR="002758B8" w:rsidRPr="005D7D74" w:rsidRDefault="00BF68D4" w:rsidP="00E06D1D">
      <w:pPr>
        <w:spacing w:after="0" w:line="240" w:lineRule="auto"/>
        <w:ind w:right="9355"/>
        <w:rPr>
          <w:rFonts w:ascii="Calibri" w:eastAsia="Times New Roman" w:hAnsi="Calibri" w:cs="Calibri"/>
          <w:sz w:val="24"/>
          <w:szCs w:val="20"/>
          <w:lang w:val="en-AU"/>
        </w:rPr>
      </w:pPr>
      <w:r w:rsidRPr="005D7D74">
        <w:rPr>
          <w:rFonts w:ascii="Calibri" w:eastAsia="Times New Roman" w:hAnsi="Calibri" w:cs="Calibri"/>
          <w:sz w:val="24"/>
          <w:szCs w:val="20"/>
          <w:lang w:val="en-AU"/>
        </w:rPr>
        <w:t>A</w:t>
      </w:r>
      <w:r w:rsidR="00F50656" w:rsidRPr="005D7D74">
        <w:rPr>
          <w:rFonts w:ascii="Calibri" w:eastAsia="Times New Roman" w:hAnsi="Calibri" w:cs="Calibri"/>
          <w:sz w:val="24"/>
          <w:szCs w:val="20"/>
          <w:lang w:val="en-AU"/>
        </w:rPr>
        <w:t>s</w:t>
      </w:r>
      <w:r w:rsidR="00E5371A" w:rsidRPr="005D7D74">
        <w:rPr>
          <w:rFonts w:ascii="Calibri" w:eastAsia="Times New Roman" w:hAnsi="Calibri" w:cs="Calibri"/>
          <w:sz w:val="24"/>
          <w:szCs w:val="20"/>
          <w:lang w:val="en-AU"/>
        </w:rPr>
        <w:t xml:space="preserve"> </w:t>
      </w:r>
      <w:r w:rsidR="00FD4C1D">
        <w:rPr>
          <w:rFonts w:ascii="Calibri" w:eastAsia="Times New Roman" w:hAnsi="Calibri" w:cs="Calibri"/>
          <w:sz w:val="24"/>
          <w:szCs w:val="20"/>
          <w:lang w:val="en-AU"/>
        </w:rPr>
        <w:t>people</w:t>
      </w:r>
      <w:r w:rsidR="00FD4C1D" w:rsidRPr="005D7D74">
        <w:rPr>
          <w:rFonts w:ascii="Calibri" w:eastAsia="Times New Roman" w:hAnsi="Calibri" w:cs="Calibri"/>
          <w:sz w:val="24"/>
          <w:szCs w:val="20"/>
          <w:lang w:val="en-AU"/>
        </w:rPr>
        <w:t xml:space="preserve"> </w:t>
      </w:r>
      <w:r w:rsidR="00E5371A" w:rsidRPr="005D7D74">
        <w:rPr>
          <w:rFonts w:ascii="Calibri" w:eastAsia="Times New Roman" w:hAnsi="Calibri" w:cs="Calibri"/>
          <w:sz w:val="24"/>
          <w:szCs w:val="20"/>
          <w:lang w:val="en-AU"/>
        </w:rPr>
        <w:t>connect to the internet in more social and interactive ways</w:t>
      </w:r>
      <w:r w:rsidR="00B06541" w:rsidRPr="005D7D74">
        <w:rPr>
          <w:rFonts w:ascii="Calibri" w:eastAsia="Times New Roman" w:hAnsi="Calibri" w:cs="Calibri"/>
          <w:sz w:val="24"/>
          <w:szCs w:val="20"/>
          <w:lang w:val="en-AU"/>
        </w:rPr>
        <w:t>,</w:t>
      </w:r>
      <w:r w:rsidR="00E5371A" w:rsidRPr="005D7D74">
        <w:rPr>
          <w:rFonts w:ascii="Calibri" w:eastAsia="Times New Roman" w:hAnsi="Calibri" w:cs="Calibri"/>
          <w:sz w:val="24"/>
          <w:szCs w:val="20"/>
          <w:lang w:val="en-AU"/>
        </w:rPr>
        <w:t xml:space="preserve"> it is important to carry out online relationships responsibly. </w:t>
      </w:r>
      <w:r w:rsidR="00D128C5" w:rsidRPr="005D7D74">
        <w:rPr>
          <w:rFonts w:ascii="Calibri" w:eastAsia="Times New Roman" w:hAnsi="Calibri" w:cs="Calibri"/>
          <w:sz w:val="24"/>
          <w:szCs w:val="20"/>
          <w:lang w:val="en-AU"/>
        </w:rPr>
        <w:t xml:space="preserve"> </w:t>
      </w:r>
      <w:r w:rsidR="00E5371A" w:rsidRPr="005D7D74">
        <w:rPr>
          <w:rFonts w:ascii="Calibri" w:eastAsia="Times New Roman" w:hAnsi="Calibri" w:cs="Calibri"/>
          <w:sz w:val="24"/>
          <w:szCs w:val="20"/>
          <w:lang w:val="en-AU"/>
        </w:rPr>
        <w:t xml:space="preserve">As students become creators of digital content they need to be aware of creative credit and digital copyright. </w:t>
      </w:r>
      <w:r w:rsidR="002602DB" w:rsidRPr="005D7D74">
        <w:rPr>
          <w:rFonts w:ascii="Calibri" w:eastAsia="Times New Roman" w:hAnsi="Calibri" w:cs="Calibri"/>
          <w:sz w:val="24"/>
          <w:szCs w:val="20"/>
          <w:lang w:val="en-AU"/>
        </w:rPr>
        <w:t>They also need to be aware of identity theft and ways to protect their personal information.</w:t>
      </w:r>
      <w:r w:rsidR="002602DB" w:rsidRPr="005D7D74">
        <w:rPr>
          <w:sz w:val="28"/>
          <w:lang w:val="en-AU"/>
        </w:rPr>
        <w:t xml:space="preserve"> </w:t>
      </w:r>
      <w:r w:rsidR="00E5371A" w:rsidRPr="005D7D74">
        <w:rPr>
          <w:rFonts w:ascii="Calibri" w:eastAsia="Times New Roman" w:hAnsi="Calibri" w:cs="Calibri"/>
          <w:sz w:val="24"/>
          <w:szCs w:val="20"/>
          <w:lang w:val="en-AU"/>
        </w:rPr>
        <w:t xml:space="preserve">Exploring a digital dilemma gives students the opportunity to make good (and not-so-good) decisions, and </w:t>
      </w:r>
      <w:r w:rsidR="000D1A02" w:rsidRPr="005D7D74">
        <w:rPr>
          <w:rFonts w:ascii="Calibri" w:eastAsia="Times New Roman" w:hAnsi="Calibri" w:cs="Calibri"/>
          <w:sz w:val="24"/>
          <w:szCs w:val="20"/>
          <w:lang w:val="en-AU"/>
        </w:rPr>
        <w:t xml:space="preserve">to </w:t>
      </w:r>
      <w:r w:rsidR="00E5371A" w:rsidRPr="005D7D74">
        <w:rPr>
          <w:rFonts w:ascii="Calibri" w:eastAsia="Times New Roman" w:hAnsi="Calibri" w:cs="Calibri"/>
          <w:sz w:val="24"/>
          <w:szCs w:val="20"/>
          <w:lang w:val="en-AU"/>
        </w:rPr>
        <w:t>try out possible solutions to scenarios through role</w:t>
      </w:r>
      <w:r w:rsidR="00280FB8" w:rsidRPr="005D7D74">
        <w:rPr>
          <w:rFonts w:ascii="Calibri" w:eastAsia="Times New Roman" w:hAnsi="Calibri" w:cs="Calibri"/>
          <w:sz w:val="24"/>
          <w:szCs w:val="20"/>
          <w:lang w:val="en-AU"/>
        </w:rPr>
        <w:t>-</w:t>
      </w:r>
      <w:r w:rsidR="00E5371A" w:rsidRPr="005D7D74">
        <w:rPr>
          <w:rFonts w:ascii="Calibri" w:eastAsia="Times New Roman" w:hAnsi="Calibri" w:cs="Calibri"/>
          <w:sz w:val="24"/>
          <w:szCs w:val="20"/>
          <w:lang w:val="en-AU"/>
        </w:rPr>
        <w:t>play, stories and mini</w:t>
      </w:r>
      <w:r w:rsidR="00280FB8" w:rsidRPr="005D7D74">
        <w:rPr>
          <w:rFonts w:ascii="Calibri" w:eastAsia="Times New Roman" w:hAnsi="Calibri" w:cs="Calibri"/>
          <w:sz w:val="24"/>
          <w:szCs w:val="20"/>
          <w:lang w:val="en-AU"/>
        </w:rPr>
        <w:t xml:space="preserve"> </w:t>
      </w:r>
      <w:r w:rsidR="00E5371A" w:rsidRPr="005D7D74">
        <w:rPr>
          <w:rFonts w:ascii="Calibri" w:eastAsia="Times New Roman" w:hAnsi="Calibri" w:cs="Calibri"/>
          <w:sz w:val="24"/>
          <w:szCs w:val="20"/>
          <w:lang w:val="en-AU"/>
        </w:rPr>
        <w:t xml:space="preserve">games – all without risking their real-world reputations. </w:t>
      </w:r>
    </w:p>
    <w:p w14:paraId="497F3B3A" w14:textId="77777777" w:rsidR="00E9069C" w:rsidRPr="005D7D74" w:rsidRDefault="00E9069C" w:rsidP="00E06D1D">
      <w:pPr>
        <w:spacing w:after="0" w:line="240" w:lineRule="auto"/>
        <w:ind w:right="9355"/>
        <w:rPr>
          <w:rFonts w:ascii="Calibri" w:eastAsia="Times New Roman" w:hAnsi="Calibri" w:cs="Calibri"/>
          <w:sz w:val="24"/>
          <w:szCs w:val="20"/>
          <w:lang w:val="en-AU"/>
        </w:rPr>
      </w:pPr>
    </w:p>
    <w:p w14:paraId="208DE8C1" w14:textId="3460D9F6" w:rsidR="00E9069C" w:rsidRPr="005D7D74" w:rsidRDefault="00E9069C" w:rsidP="00E06D1D">
      <w:pPr>
        <w:spacing w:after="0" w:line="240" w:lineRule="auto"/>
        <w:ind w:right="9355"/>
        <w:rPr>
          <w:rFonts w:ascii="Calibri" w:eastAsia="Times New Roman" w:hAnsi="Calibri" w:cs="Calibri"/>
          <w:sz w:val="24"/>
          <w:szCs w:val="20"/>
          <w:lang w:val="en-AU"/>
        </w:rPr>
      </w:pPr>
      <w:r w:rsidRPr="005D7D74">
        <w:rPr>
          <w:rFonts w:ascii="Calibri" w:eastAsia="Times New Roman" w:hAnsi="Calibri" w:cs="Calibri"/>
          <w:sz w:val="24"/>
          <w:szCs w:val="20"/>
          <w:lang w:val="en-AU"/>
        </w:rPr>
        <w:t>This sequence was developed by Cathy Lamb and James Lloyd</w:t>
      </w:r>
      <w:r w:rsidR="00280FB8" w:rsidRPr="005D7D74">
        <w:rPr>
          <w:rFonts w:ascii="Calibri" w:eastAsia="Times New Roman" w:hAnsi="Calibri" w:cs="Calibri"/>
          <w:sz w:val="24"/>
          <w:szCs w:val="20"/>
          <w:lang w:val="en-AU"/>
        </w:rPr>
        <w:t xml:space="preserve"> from</w:t>
      </w:r>
      <w:r w:rsidRPr="005D7D74">
        <w:rPr>
          <w:rFonts w:ascii="Calibri" w:eastAsia="Times New Roman" w:hAnsi="Calibri" w:cs="Calibri"/>
          <w:sz w:val="24"/>
          <w:szCs w:val="20"/>
          <w:lang w:val="en-AU"/>
        </w:rPr>
        <w:t xml:space="preserve"> Clayfield College</w:t>
      </w:r>
      <w:r w:rsidR="00194998" w:rsidRPr="005D7D74">
        <w:rPr>
          <w:rFonts w:ascii="Calibri" w:eastAsia="Times New Roman" w:hAnsi="Calibri" w:cs="Calibri"/>
          <w:sz w:val="24"/>
          <w:szCs w:val="20"/>
          <w:lang w:val="en-AU"/>
        </w:rPr>
        <w:t xml:space="preserve"> in</w:t>
      </w:r>
      <w:r w:rsidRPr="005D7D74">
        <w:rPr>
          <w:rFonts w:ascii="Calibri" w:eastAsia="Times New Roman" w:hAnsi="Calibri" w:cs="Calibri"/>
          <w:sz w:val="24"/>
          <w:szCs w:val="20"/>
          <w:lang w:val="en-AU"/>
        </w:rPr>
        <w:t xml:space="preserve"> Q</w:t>
      </w:r>
      <w:r w:rsidR="00194998" w:rsidRPr="005D7D74">
        <w:rPr>
          <w:rFonts w:ascii="Calibri" w:eastAsia="Times New Roman" w:hAnsi="Calibri" w:cs="Calibri"/>
          <w:sz w:val="24"/>
          <w:szCs w:val="20"/>
          <w:lang w:val="en-AU"/>
        </w:rPr>
        <w:t>ueenslan</w:t>
      </w:r>
      <w:r w:rsidRPr="005D7D74">
        <w:rPr>
          <w:rFonts w:ascii="Calibri" w:eastAsia="Times New Roman" w:hAnsi="Calibri" w:cs="Calibri"/>
          <w:sz w:val="24"/>
          <w:szCs w:val="20"/>
          <w:lang w:val="en-AU"/>
        </w:rPr>
        <w:t>d.</w:t>
      </w:r>
    </w:p>
    <w:p w14:paraId="40274D2A" w14:textId="77777777" w:rsidR="002758B8" w:rsidRPr="005D7D74" w:rsidRDefault="002758B8" w:rsidP="002758B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90"/>
        <w:gridCol w:w="4364"/>
        <w:gridCol w:w="4364"/>
        <w:gridCol w:w="4364"/>
      </w:tblGrid>
      <w:tr w:rsidR="002758B8" w:rsidRPr="005D7D74" w14:paraId="1C04387F" w14:textId="77777777" w:rsidTr="00141263">
        <w:tc>
          <w:tcPr>
            <w:tcW w:w="15563" w:type="dxa"/>
            <w:gridSpan w:val="4"/>
          </w:tcPr>
          <w:p w14:paraId="3EC80FB6" w14:textId="77777777" w:rsidR="002758B8" w:rsidRPr="005D7D74" w:rsidRDefault="002758B8" w:rsidP="00141263">
            <w:pPr>
              <w:pStyle w:val="PlainText"/>
              <w:jc w:val="center"/>
              <w:rPr>
                <w:lang w:val="en-AU"/>
              </w:rPr>
            </w:pPr>
            <w:r w:rsidRPr="005D7D74">
              <w:rPr>
                <w:sz w:val="24"/>
                <w:lang w:val="en-AU"/>
              </w:rPr>
              <w:t>Flow of activities</w:t>
            </w:r>
          </w:p>
        </w:tc>
        <w:tc>
          <w:tcPr>
            <w:tcW w:w="4364" w:type="dxa"/>
          </w:tcPr>
          <w:p w14:paraId="1C0F8F96" w14:textId="77777777" w:rsidR="002758B8" w:rsidRPr="005D7D74" w:rsidRDefault="002758B8" w:rsidP="00141263">
            <w:pPr>
              <w:rPr>
                <w:rFonts w:ascii="Calibri" w:eastAsia="Times New Roman" w:hAnsi="Calibri" w:cs="Calibri"/>
                <w:szCs w:val="20"/>
                <w:lang w:val="en-AU"/>
              </w:rPr>
            </w:pPr>
          </w:p>
        </w:tc>
      </w:tr>
      <w:tr w:rsidR="002758B8" w:rsidRPr="005D7D74" w14:paraId="6BEAED30" w14:textId="77777777" w:rsidTr="00141263">
        <w:tc>
          <w:tcPr>
            <w:tcW w:w="2245" w:type="dxa"/>
          </w:tcPr>
          <w:p w14:paraId="68F83328" w14:textId="77777777" w:rsidR="002758B8" w:rsidRPr="005D7D74" w:rsidRDefault="00BF52BF" w:rsidP="00141263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5D7D74">
              <w:rPr>
                <w:rFonts w:ascii="Calibri" w:hAnsi="Calibri"/>
                <w:sz w:val="24"/>
                <w:szCs w:val="21"/>
                <w:lang w:val="en-AU"/>
              </w:rPr>
              <w:t>AC Alignment</w:t>
            </w:r>
          </w:p>
          <w:p w14:paraId="14CF6944" w14:textId="77777777" w:rsidR="00BF52BF" w:rsidRPr="005D7D74" w:rsidRDefault="00BF52BF" w:rsidP="00141263">
            <w:pPr>
              <w:rPr>
                <w:rFonts w:ascii="Calibri" w:hAnsi="Calibri"/>
                <w:sz w:val="24"/>
                <w:szCs w:val="21"/>
                <w:lang w:val="en-AU"/>
              </w:rPr>
            </w:pPr>
          </w:p>
        </w:tc>
        <w:tc>
          <w:tcPr>
            <w:tcW w:w="4590" w:type="dxa"/>
          </w:tcPr>
          <w:p w14:paraId="7406001C" w14:textId="77777777" w:rsidR="002758B8" w:rsidRPr="005D7D74" w:rsidRDefault="00BF52BF" w:rsidP="00BF52BF">
            <w:pPr>
              <w:rPr>
                <w:rFonts w:ascii="Arial Narrow" w:hAnsi="Arial Narrow"/>
                <w:sz w:val="24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24"/>
                <w:szCs w:val="18"/>
                <w:lang w:val="en-AU"/>
              </w:rPr>
              <w:t>Collaborating and managing (ACTDIP032)</w:t>
            </w:r>
          </w:p>
        </w:tc>
        <w:tc>
          <w:tcPr>
            <w:tcW w:w="4364" w:type="dxa"/>
          </w:tcPr>
          <w:p w14:paraId="253F2B08" w14:textId="77777777" w:rsidR="002758B8" w:rsidRPr="005D7D74" w:rsidRDefault="00BF52BF" w:rsidP="00141263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5D7D74">
              <w:rPr>
                <w:rFonts w:ascii="Arial Narrow" w:hAnsi="Arial Narrow"/>
                <w:sz w:val="24"/>
                <w:szCs w:val="18"/>
                <w:lang w:val="en-AU"/>
              </w:rPr>
              <w:t>Collaborating and managing (ACTDIP032)</w:t>
            </w:r>
          </w:p>
        </w:tc>
        <w:tc>
          <w:tcPr>
            <w:tcW w:w="4364" w:type="dxa"/>
          </w:tcPr>
          <w:p w14:paraId="0362AB4D" w14:textId="77777777" w:rsidR="002758B8" w:rsidRPr="005D7D74" w:rsidRDefault="00BF52BF" w:rsidP="00141263">
            <w:pPr>
              <w:pStyle w:val="PlainText"/>
              <w:rPr>
                <w:sz w:val="24"/>
                <w:lang w:val="en-AU"/>
              </w:rPr>
            </w:pPr>
            <w:r w:rsidRPr="005D7D74">
              <w:rPr>
                <w:rFonts w:ascii="Arial Narrow" w:hAnsi="Arial Narrow"/>
                <w:sz w:val="24"/>
                <w:szCs w:val="18"/>
                <w:lang w:val="en-AU"/>
              </w:rPr>
              <w:t>Collaborating and managing (ACTDIP032)</w:t>
            </w:r>
          </w:p>
        </w:tc>
        <w:tc>
          <w:tcPr>
            <w:tcW w:w="4364" w:type="dxa"/>
          </w:tcPr>
          <w:p w14:paraId="7B5250D5" w14:textId="77777777" w:rsidR="002758B8" w:rsidRPr="005D7D74" w:rsidRDefault="00BF52BF" w:rsidP="00141263">
            <w:pPr>
              <w:rPr>
                <w:rFonts w:ascii="Arial Narrow" w:hAnsi="Arial Narrow"/>
                <w:sz w:val="24"/>
                <w:szCs w:val="18"/>
                <w:lang w:val="en-AU"/>
              </w:rPr>
            </w:pPr>
            <w:r w:rsidRPr="005D7D74">
              <w:rPr>
                <w:rFonts w:ascii="Arial Narrow" w:hAnsi="Arial Narrow"/>
                <w:sz w:val="24"/>
                <w:szCs w:val="18"/>
                <w:lang w:val="en-AU"/>
              </w:rPr>
              <w:t>Collaborating and managing (ACTDIP032)</w:t>
            </w:r>
          </w:p>
          <w:p w14:paraId="1FF3ED7F" w14:textId="77777777" w:rsidR="00A90586" w:rsidRPr="005D7D74" w:rsidRDefault="00A90586" w:rsidP="0014126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5D7D74">
              <w:rPr>
                <w:rFonts w:ascii="Arial Narrow" w:hAnsi="Arial Narrow"/>
                <w:sz w:val="24"/>
                <w:szCs w:val="18"/>
                <w:lang w:val="en-AU"/>
              </w:rPr>
              <w:t>Evaluating (ACTDIP031)</w:t>
            </w:r>
          </w:p>
        </w:tc>
      </w:tr>
      <w:tr w:rsidR="00BF52BF" w:rsidRPr="005D7D74" w14:paraId="60AADC26" w14:textId="77777777" w:rsidTr="00141263">
        <w:tc>
          <w:tcPr>
            <w:tcW w:w="2245" w:type="dxa"/>
          </w:tcPr>
          <w:p w14:paraId="2E9A324A" w14:textId="77777777" w:rsidR="00BF52BF" w:rsidRPr="005D7D74" w:rsidRDefault="00BF52BF" w:rsidP="00BF52BF">
            <w:pPr>
              <w:rPr>
                <w:rFonts w:ascii="Calibri" w:hAnsi="Calibri"/>
                <w:szCs w:val="21"/>
                <w:lang w:val="en-AU"/>
              </w:rPr>
            </w:pPr>
            <w:r w:rsidRPr="005D7D74">
              <w:rPr>
                <w:rFonts w:ascii="Calibri" w:hAnsi="Calibri"/>
                <w:szCs w:val="21"/>
                <w:lang w:val="en-AU"/>
              </w:rPr>
              <w:t>Questions to guide exploration</w:t>
            </w:r>
          </w:p>
        </w:tc>
        <w:tc>
          <w:tcPr>
            <w:tcW w:w="4590" w:type="dxa"/>
          </w:tcPr>
          <w:p w14:paraId="3B118CEA" w14:textId="02968312" w:rsidR="00BF52BF" w:rsidRPr="00421C9E" w:rsidRDefault="00A95F43" w:rsidP="00BF52BF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421C9E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How do you use the internet to communicate?</w:t>
            </w:r>
          </w:p>
        </w:tc>
        <w:tc>
          <w:tcPr>
            <w:tcW w:w="4364" w:type="dxa"/>
          </w:tcPr>
          <w:p w14:paraId="2B57D2D6" w14:textId="632EEEB4" w:rsidR="00BF52BF" w:rsidRPr="00421C9E" w:rsidRDefault="00AF59E9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421C9E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What is identity theft and how do </w:t>
            </w:r>
            <w:r w:rsidR="005923FD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you</w:t>
            </w:r>
            <w:r w:rsidR="005923FD" w:rsidRPr="00421C9E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Pr="00421C9E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avoid </w:t>
            </w:r>
            <w:r w:rsidR="002C1D7E" w:rsidRPr="00421C9E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being a victim?</w:t>
            </w:r>
          </w:p>
        </w:tc>
        <w:tc>
          <w:tcPr>
            <w:tcW w:w="4364" w:type="dxa"/>
          </w:tcPr>
          <w:p w14:paraId="62CAC647" w14:textId="79F83EE6" w:rsidR="00BF52BF" w:rsidRPr="00421C9E" w:rsidRDefault="00B331F5" w:rsidP="00BF52BF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421C9E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What is fair use</w:t>
            </w:r>
            <w:r w:rsidR="002C1D7E" w:rsidRPr="00421C9E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and copyright? </w:t>
            </w:r>
          </w:p>
        </w:tc>
        <w:tc>
          <w:tcPr>
            <w:tcW w:w="4364" w:type="dxa"/>
          </w:tcPr>
          <w:p w14:paraId="740E38ED" w14:textId="4391EE3F" w:rsidR="00BF52BF" w:rsidRPr="00421C9E" w:rsidRDefault="002C1D7E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421C9E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What is an example of </w:t>
            </w:r>
            <w:r w:rsidR="00E9069C" w:rsidRPr="00421C9E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an</w:t>
            </w:r>
            <w:r w:rsidRPr="00421C9E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ethical dilemma? </w:t>
            </w:r>
          </w:p>
        </w:tc>
      </w:tr>
      <w:tr w:rsidR="00BF52BF" w:rsidRPr="005D7D74" w14:paraId="7B0DEB1E" w14:textId="77777777" w:rsidTr="00141263">
        <w:tc>
          <w:tcPr>
            <w:tcW w:w="2245" w:type="dxa"/>
          </w:tcPr>
          <w:p w14:paraId="15CC87FB" w14:textId="77777777" w:rsidR="00BF52BF" w:rsidRPr="005D7D74" w:rsidRDefault="00BF52BF" w:rsidP="00BF52BF">
            <w:pPr>
              <w:rPr>
                <w:rFonts w:ascii="Calibri" w:hAnsi="Calibri"/>
                <w:szCs w:val="21"/>
                <w:lang w:val="en-AU"/>
              </w:rPr>
            </w:pPr>
            <w:r w:rsidRPr="005D7D74">
              <w:rPr>
                <w:rFonts w:ascii="Calibri" w:hAnsi="Calibri"/>
                <w:szCs w:val="21"/>
                <w:lang w:val="en-AU"/>
              </w:rPr>
              <w:t xml:space="preserve">Short text </w:t>
            </w:r>
          </w:p>
          <w:p w14:paraId="62896A6B" w14:textId="77777777" w:rsidR="00BF52BF" w:rsidRPr="005D7D74" w:rsidRDefault="00BF52BF" w:rsidP="00BF52BF">
            <w:pPr>
              <w:rPr>
                <w:rFonts w:ascii="Calibri" w:hAnsi="Calibri"/>
                <w:szCs w:val="21"/>
                <w:lang w:val="en-AU"/>
              </w:rPr>
            </w:pPr>
          </w:p>
        </w:tc>
        <w:tc>
          <w:tcPr>
            <w:tcW w:w="4590" w:type="dxa"/>
          </w:tcPr>
          <w:p w14:paraId="289FC607" w14:textId="1E9B64D4" w:rsidR="00AF59E9" w:rsidRPr="005D7D74" w:rsidRDefault="00AF59E9" w:rsidP="00EA7E55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Explore ways </w:t>
            </w:r>
            <w:r w:rsidR="0046486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of</w:t>
            </w:r>
            <w:r w:rsidR="00464864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connect</w:t>
            </w:r>
            <w:r w:rsidR="0046486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ing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to the internet and establish guidelines for responsible online behaviour. </w:t>
            </w:r>
          </w:p>
        </w:tc>
        <w:tc>
          <w:tcPr>
            <w:tcW w:w="4364" w:type="dxa"/>
          </w:tcPr>
          <w:p w14:paraId="147CC5D9" w14:textId="77777777" w:rsidR="00BF52BF" w:rsidRPr="005D7D74" w:rsidRDefault="004C0898" w:rsidP="00BF52BF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Learn more about identity theft and ways to protect your personal information. </w:t>
            </w:r>
          </w:p>
        </w:tc>
        <w:tc>
          <w:tcPr>
            <w:tcW w:w="4364" w:type="dxa"/>
          </w:tcPr>
          <w:p w14:paraId="11BEDE5E" w14:textId="4A77E66B" w:rsidR="00BF52BF" w:rsidRPr="005D7D74" w:rsidRDefault="00B331F5" w:rsidP="00EA7E55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Introduce copyright, fair use, and </w:t>
            </w:r>
            <w:r w:rsidR="00EA7E55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related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rights when creating digital</w:t>
            </w:r>
            <w:r w:rsidR="00371360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materials. </w:t>
            </w:r>
          </w:p>
        </w:tc>
        <w:tc>
          <w:tcPr>
            <w:tcW w:w="4364" w:type="dxa"/>
          </w:tcPr>
          <w:p w14:paraId="62656907" w14:textId="74CF62B2" w:rsidR="002C1D7E" w:rsidRPr="005D7D74" w:rsidRDefault="002C1D7E" w:rsidP="002C1D7E">
            <w:pPr>
              <w:rPr>
                <w:color w:val="1F497D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Evaluate an existing solution about ethics and morals</w:t>
            </w:r>
            <w:r w:rsidR="005923FD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,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then design </w:t>
            </w:r>
            <w:r w:rsidR="00012DBF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your</w:t>
            </w:r>
            <w:r w:rsidR="00012DBF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own solution. </w:t>
            </w:r>
          </w:p>
          <w:p w14:paraId="677B2A2D" w14:textId="77777777" w:rsidR="00BF52BF" w:rsidRPr="005D7D74" w:rsidRDefault="00BF52BF" w:rsidP="002C1D7E">
            <w:pPr>
              <w:ind w:firstLine="720"/>
              <w:rPr>
                <w:rFonts w:ascii="Calibri" w:hAnsi="Calibri"/>
                <w:szCs w:val="21"/>
                <w:lang w:val="en-AU"/>
              </w:rPr>
            </w:pPr>
          </w:p>
        </w:tc>
      </w:tr>
      <w:tr w:rsidR="00BF52BF" w:rsidRPr="005D7D74" w14:paraId="669E4DBA" w14:textId="77777777" w:rsidTr="00141263">
        <w:tc>
          <w:tcPr>
            <w:tcW w:w="2245" w:type="dxa"/>
          </w:tcPr>
          <w:p w14:paraId="6001D7E1" w14:textId="77777777" w:rsidR="00BF52BF" w:rsidRPr="005D7D74" w:rsidRDefault="00BF52BF" w:rsidP="00BF52BF">
            <w:pPr>
              <w:rPr>
                <w:rFonts w:ascii="Calibri" w:hAnsi="Calibri"/>
                <w:szCs w:val="21"/>
                <w:lang w:val="en-AU"/>
              </w:rPr>
            </w:pPr>
            <w:r w:rsidRPr="005D7D74">
              <w:rPr>
                <w:rFonts w:ascii="Calibri" w:hAnsi="Calibri"/>
                <w:szCs w:val="21"/>
                <w:lang w:val="en-AU"/>
              </w:rPr>
              <w:t>What’s this about?</w:t>
            </w:r>
          </w:p>
        </w:tc>
        <w:tc>
          <w:tcPr>
            <w:tcW w:w="4590" w:type="dxa"/>
          </w:tcPr>
          <w:p w14:paraId="41C3C7DA" w14:textId="530A3FF9" w:rsidR="00BF52BF" w:rsidRPr="005D7D74" w:rsidRDefault="00BF52BF" w:rsidP="00BF52BF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Now more than ever we connect to the internet in more social and interactive ways</w:t>
            </w:r>
            <w:r w:rsidR="004C70AB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.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="004C70AB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I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t is important to carry out online relationships responsibly. </w:t>
            </w:r>
          </w:p>
          <w:p w14:paraId="0ED6CC5E" w14:textId="77777777" w:rsidR="008571D3" w:rsidRPr="005D7D74" w:rsidRDefault="008571D3" w:rsidP="00BF52BF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  <w:p w14:paraId="39B8CE16" w14:textId="0C91A52D" w:rsidR="00A95F43" w:rsidRPr="005D7D74" w:rsidRDefault="00A95F43" w:rsidP="00BF52BF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In previous </w:t>
            </w:r>
            <w:r w:rsidR="00E9069C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years,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students w</w:t>
            </w:r>
            <w:r w:rsidR="00C51D92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ill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have learned </w:t>
            </w:r>
            <w:r w:rsidR="004C70AB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about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the </w:t>
            </w:r>
            <w:r w:rsidR="00BF52BF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importan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ce</w:t>
            </w:r>
            <w:r w:rsidR="00BF52BF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of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their </w:t>
            </w:r>
            <w:r w:rsidR="00BF52BF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digital footprint and </w:t>
            </w:r>
            <w:r w:rsidR="00BB04ED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how</w:t>
            </w:r>
            <w:r w:rsidR="00BB04ED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to</w:t>
            </w:r>
            <w:r w:rsidR="00AF59E9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behave in a way that is socially acceptable</w:t>
            </w:r>
            <w:r w:rsidR="00E9069C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online</w:t>
            </w:r>
            <w:r w:rsidR="00AF59E9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. </w:t>
            </w:r>
          </w:p>
          <w:p w14:paraId="34394BE0" w14:textId="77777777" w:rsidR="00A95F43" w:rsidRPr="005D7D74" w:rsidRDefault="00A95F43" w:rsidP="00BF52BF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  <w:p w14:paraId="34B5F9D7" w14:textId="67AF889F" w:rsidR="00BF52BF" w:rsidRPr="005D7D74" w:rsidRDefault="00A95F43" w:rsidP="00BF52BF">
            <w:pPr>
              <w:rPr>
                <w:rFonts w:ascii="Calibri" w:hAnsi="Calibri"/>
                <w:i/>
                <w:szCs w:val="21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At this level focus on the ‘social’ side of things</w:t>
            </w:r>
            <w:r w:rsidR="00181552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,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such as language, humour</w:t>
            </w:r>
            <w:r w:rsidR="00E80A7E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and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acronyms when interacting online. </w:t>
            </w:r>
          </w:p>
        </w:tc>
        <w:tc>
          <w:tcPr>
            <w:tcW w:w="4364" w:type="dxa"/>
          </w:tcPr>
          <w:p w14:paraId="443E8BF7" w14:textId="6227BD90" w:rsidR="00BF52BF" w:rsidRPr="005D7D74" w:rsidRDefault="00746520" w:rsidP="004C0898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‘</w:t>
            </w:r>
            <w:r w:rsidR="003C2D8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Phishing</w:t>
            </w: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’</w:t>
            </w:r>
            <w:r w:rsidR="003C2D8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is a type of scam where you receive an unsolicited email or correspondence that asks for your personal details in some way. This then allows the scammer to fake your identity. </w:t>
            </w:r>
          </w:p>
          <w:p w14:paraId="2E8C5AEC" w14:textId="77777777" w:rsidR="00B331F5" w:rsidRPr="005D7D74" w:rsidRDefault="00B331F5" w:rsidP="004C0898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  <w:p w14:paraId="7341EBE9" w14:textId="39145807" w:rsidR="00B331F5" w:rsidRPr="005D7D74" w:rsidRDefault="00B331F5" w:rsidP="00EA7E55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The types of websites you visit reveal</w:t>
            </w:r>
            <w:r w:rsidR="0064033A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s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much about your online behaviour and also provides an opportunity </w:t>
            </w:r>
            <w:r w:rsidR="009B4712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for companies</w:t>
            </w:r>
            <w:r w:rsidR="009B4712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to gather and collect your personal information</w:t>
            </w:r>
            <w:r w:rsidR="009B4712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via the websites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. Companies of these websites often sell your information.</w:t>
            </w:r>
          </w:p>
        </w:tc>
        <w:tc>
          <w:tcPr>
            <w:tcW w:w="4364" w:type="dxa"/>
          </w:tcPr>
          <w:p w14:paraId="430435FE" w14:textId="77777777" w:rsidR="00AF31EE" w:rsidRPr="005D7D74" w:rsidRDefault="00EA4F3C" w:rsidP="00EA4F3C">
            <w:pPr>
              <w:rPr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As students become creators of digital content they need to be aware of </w:t>
            </w:r>
            <w:r w:rsidRPr="00421C9E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creative credit and digital copyright.</w:t>
            </w:r>
            <w:r w:rsidR="00AF31EE" w:rsidRPr="005D7D74">
              <w:rPr>
                <w:lang w:val="en-AU"/>
              </w:rPr>
              <w:t xml:space="preserve"> </w:t>
            </w:r>
          </w:p>
          <w:p w14:paraId="13981DEE" w14:textId="77777777" w:rsidR="00AF31EE" w:rsidRPr="005D7D74" w:rsidRDefault="00AF31EE" w:rsidP="00EA4F3C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  <w:p w14:paraId="7333DEFE" w14:textId="02CB8B23" w:rsidR="00AB6221" w:rsidRDefault="009E3749" w:rsidP="00EA4F3C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C</w:t>
            </w:r>
            <w:r w:rsidR="00D90012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opy</w:t>
            </w: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ing</w:t>
            </w:r>
            <w:r w:rsidR="00D90012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and past</w:t>
            </w: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ing</w:t>
            </w:r>
            <w:r w:rsidR="00EA4F3C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material without citing</w:t>
            </w:r>
            <w:r w:rsidR="00D90012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the creator </w:t>
            </w:r>
            <w:r w:rsidR="00EA4F3C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is plagiarism. </w:t>
            </w:r>
          </w:p>
          <w:p w14:paraId="0EA890DF" w14:textId="77777777" w:rsidR="00AB6221" w:rsidRDefault="00AB6221" w:rsidP="00EA4F3C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  <w:p w14:paraId="4DC0DFF8" w14:textId="4D37F526" w:rsidR="00EA4F3C" w:rsidRPr="005D7D74" w:rsidRDefault="00AF31EE" w:rsidP="00EA4F3C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Mak</w:t>
            </w:r>
            <w:r w:rsidR="009E3749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e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students aware of this issue</w:t>
            </w:r>
            <w:r w:rsidR="00AB6221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, explaining that the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hard work and creativity of others</w:t>
            </w:r>
            <w:r w:rsidR="00AB6221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should be respected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. </w:t>
            </w:r>
            <w:r w:rsidR="00AB6221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Plagiarism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is a common issue </w:t>
            </w:r>
            <w:r w:rsidR="00542FB0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as some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people regard the internet as a free</w:t>
            </w:r>
            <w:r w:rsidR="00240D63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-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for</w:t>
            </w:r>
            <w:r w:rsidR="00240D63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-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all. </w:t>
            </w:r>
          </w:p>
          <w:p w14:paraId="7B5D02E2" w14:textId="77777777" w:rsidR="00EA4F3C" w:rsidRPr="005D7D74" w:rsidRDefault="00EA4F3C" w:rsidP="00EA4F3C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  <w:p w14:paraId="1C83B30C" w14:textId="26B2D035" w:rsidR="00BF52BF" w:rsidRPr="005D7D74" w:rsidRDefault="00D90012" w:rsidP="00BF52BF">
            <w:pPr>
              <w:rPr>
                <w:rFonts w:ascii="Calibri" w:hAnsi="Calibri"/>
                <w:i/>
                <w:szCs w:val="21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Learning</w:t>
            </w:r>
            <w:r w:rsidR="00EA4F3C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about copyright helps students to understand the rights of oth</w:t>
            </w:r>
            <w:r w:rsidR="00AF31EE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ers, as well as how to protect their own work when sharing </w:t>
            </w:r>
            <w:r w:rsidR="00EA4F3C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original </w:t>
            </w:r>
            <w:r w:rsidR="00AF31EE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works online</w:t>
            </w:r>
            <w:r w:rsidR="00EA4F3C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.</w:t>
            </w:r>
          </w:p>
        </w:tc>
        <w:tc>
          <w:tcPr>
            <w:tcW w:w="4364" w:type="dxa"/>
          </w:tcPr>
          <w:p w14:paraId="03788710" w14:textId="1868B66F" w:rsidR="00D90012" w:rsidRPr="005D7D74" w:rsidRDefault="00216ED9" w:rsidP="002C1D7E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C</w:t>
            </w:r>
            <w:r w:rsidR="00D90012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onnecting to the internet increase</w:t>
            </w: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s</w:t>
            </w:r>
            <w:r w:rsidR="00D90012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the likelihood of having to deal with digital dilemmas</w:t>
            </w:r>
            <w:r w:rsidR="001A67F0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;</w:t>
            </w:r>
            <w:r w:rsidR="00D90012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for example</w:t>
            </w:r>
            <w:r w:rsidR="001A67F0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,</w:t>
            </w:r>
            <w:r w:rsidR="00D90012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unintentionally</w:t>
            </w:r>
            <w:r w:rsidR="00D60356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upsetting someone when </w:t>
            </w:r>
            <w:r w:rsidR="00D90012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posting a</w:t>
            </w:r>
            <w:r w:rsidR="00D60356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="00D90012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comment on someone’s social media site. </w:t>
            </w:r>
          </w:p>
          <w:p w14:paraId="41E23107" w14:textId="77777777" w:rsidR="00D90012" w:rsidRPr="005D7D74" w:rsidRDefault="00D90012" w:rsidP="002C1D7E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  <w:p w14:paraId="1D7FA692" w14:textId="15FFE35E" w:rsidR="002C1D7E" w:rsidRPr="005D7D74" w:rsidRDefault="002C1D7E" w:rsidP="002C1D7E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Exploring a digital dilemma gives students the opportunity to make good (and not-so-good) decisions, and </w:t>
            </w:r>
            <w:r w:rsidR="00C33973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to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try out possible solutions to scenarios through role</w:t>
            </w:r>
            <w:r w:rsidR="00C33973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-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play, stories and mini</w:t>
            </w:r>
            <w:r w:rsidR="00C33973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games – all without risking their real-world reputations. </w:t>
            </w:r>
          </w:p>
          <w:p w14:paraId="4525FE63" w14:textId="77777777" w:rsidR="002C1D7E" w:rsidRPr="005D7D74" w:rsidRDefault="002C1D7E" w:rsidP="002C1D7E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  <w:p w14:paraId="5D9D0384" w14:textId="14C23F21" w:rsidR="00BF52BF" w:rsidRPr="005D7D74" w:rsidRDefault="002C1D7E" w:rsidP="002C1D7E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This type of activity helps </w:t>
            </w:r>
            <w:r w:rsidR="00C33973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students</w:t>
            </w:r>
            <w:r w:rsidR="00C33973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to think about ethics and morals. </w:t>
            </w:r>
          </w:p>
          <w:p w14:paraId="6B9CB9D7" w14:textId="77777777" w:rsidR="00B65E3A" w:rsidRPr="005D7D74" w:rsidRDefault="00B65E3A" w:rsidP="002C1D7E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  <w:p w14:paraId="7692539B" w14:textId="77777777" w:rsidR="00B65E3A" w:rsidRPr="005D7D74" w:rsidRDefault="00B65E3A" w:rsidP="00D90012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</w:tc>
      </w:tr>
      <w:tr w:rsidR="00BF52BF" w:rsidRPr="005D7D74" w14:paraId="71BA6D62" w14:textId="77777777" w:rsidTr="003C2D8A">
        <w:trPr>
          <w:trHeight w:val="2276"/>
        </w:trPr>
        <w:tc>
          <w:tcPr>
            <w:tcW w:w="2245" w:type="dxa"/>
          </w:tcPr>
          <w:p w14:paraId="6218D27A" w14:textId="77777777" w:rsidR="00BF52BF" w:rsidRPr="005D7D74" w:rsidRDefault="00BF52BF" w:rsidP="00BF52BF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The focus of the learning (in simple terms)</w:t>
            </w:r>
          </w:p>
          <w:p w14:paraId="6D4F8076" w14:textId="77777777" w:rsidR="00BF52BF" w:rsidRPr="005D7D74" w:rsidRDefault="00BF52BF" w:rsidP="00BF52BF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</w:tc>
        <w:tc>
          <w:tcPr>
            <w:tcW w:w="4590" w:type="dxa"/>
          </w:tcPr>
          <w:p w14:paraId="1E002F85" w14:textId="7534C80D" w:rsidR="00BF52BF" w:rsidRPr="005D7D74" w:rsidRDefault="00AF59E9" w:rsidP="00BF52BF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Establish the students</w:t>
            </w:r>
            <w:r w:rsidR="00FD0BB0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’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daily use of digital media and ways they connect to the internet. </w:t>
            </w:r>
          </w:p>
          <w:p w14:paraId="082BD683" w14:textId="77777777" w:rsidR="00AF59E9" w:rsidRPr="005D7D74" w:rsidRDefault="00AF59E9" w:rsidP="00AF59E9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  <w:p w14:paraId="14D12739" w14:textId="49330153" w:rsidR="00AF59E9" w:rsidRPr="005D7D74" w:rsidRDefault="00AF59E9" w:rsidP="00AF59E9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Establish a set of ‘rules’ about acceptable and unacceptable behaviour when collaborating online</w:t>
            </w:r>
            <w:r w:rsidR="00511CAE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, considering language, types of humour, emojis and acronym</w:t>
            </w:r>
            <w:r w:rsidR="00377364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s.</w:t>
            </w:r>
          </w:p>
          <w:p w14:paraId="36DA820F" w14:textId="77777777" w:rsidR="002C1D7E" w:rsidRPr="005D7D74" w:rsidRDefault="002C1D7E" w:rsidP="00AF59E9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  <w:p w14:paraId="3AFC4905" w14:textId="77777777" w:rsidR="00E9069C" w:rsidRPr="005D7D74" w:rsidRDefault="002C1D7E" w:rsidP="002C1D7E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Ask students to create a visual representation of the way they </w:t>
            </w:r>
            <w:r w:rsidR="00A95F43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communicate via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the internet.  </w:t>
            </w:r>
          </w:p>
          <w:p w14:paraId="4657124C" w14:textId="77777777" w:rsidR="00E9069C" w:rsidRPr="005D7D74" w:rsidRDefault="00E9069C" w:rsidP="002C1D7E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  <w:p w14:paraId="06F04573" w14:textId="001ABBFE" w:rsidR="00AF59E9" w:rsidRPr="005D7D74" w:rsidRDefault="00D0156C" w:rsidP="00BF52BF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Ask them to a</w:t>
            </w:r>
            <w:r w:rsidR="002C1D7E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nnotate the visual representation with potential dangers</w:t>
            </w:r>
            <w:r w:rsidR="000B2B58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;</w:t>
            </w:r>
            <w:r w:rsidR="002C1D7E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ways to avoid giving up their personal information</w:t>
            </w:r>
            <w:r w:rsidR="00EF18B1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;</w:t>
            </w:r>
            <w:r w:rsidR="00A95F43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and where things can go wrong with humour </w:t>
            </w:r>
            <w:r w:rsidR="00807FBB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and</w:t>
            </w:r>
            <w:r w:rsidR="00807FBB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="00A95F43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language.</w:t>
            </w:r>
          </w:p>
        </w:tc>
        <w:tc>
          <w:tcPr>
            <w:tcW w:w="4364" w:type="dxa"/>
          </w:tcPr>
          <w:p w14:paraId="4AA50858" w14:textId="1CAAA7BD" w:rsidR="00BF52BF" w:rsidRPr="005D7D74" w:rsidRDefault="004C0898" w:rsidP="00BF52BF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Provide the students with examples of scam correspondence alongside legitimate correspondence from banks</w:t>
            </w:r>
            <w:r w:rsidR="005B3DA0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,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etc. </w:t>
            </w:r>
            <w:r w:rsidR="005B3DA0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H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ave them attempt to discern which is legitimate and which is not.</w:t>
            </w:r>
          </w:p>
          <w:p w14:paraId="383E0152" w14:textId="77777777" w:rsidR="00B331F5" w:rsidRPr="005D7D74" w:rsidRDefault="00B331F5" w:rsidP="00BF52BF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  <w:p w14:paraId="3DC5691A" w14:textId="32BE92B7" w:rsidR="00B331F5" w:rsidRPr="005D7D74" w:rsidRDefault="00B331F5" w:rsidP="00BF52BF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Explain how </w:t>
            </w:r>
            <w:r w:rsidR="00E4369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G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oogle and social media work</w:t>
            </w:r>
            <w:r w:rsidR="00FF2BB1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,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and how personal information is valuable to other companies. </w:t>
            </w:r>
          </w:p>
          <w:p w14:paraId="595DDAC4" w14:textId="77777777" w:rsidR="004C0898" w:rsidRPr="005D7D74" w:rsidRDefault="004C0898" w:rsidP="00BF52BF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</w:tc>
        <w:tc>
          <w:tcPr>
            <w:tcW w:w="4364" w:type="dxa"/>
          </w:tcPr>
          <w:p w14:paraId="009E869F" w14:textId="3A64E3C7" w:rsidR="00371360" w:rsidRPr="005D7D74" w:rsidRDefault="00371360" w:rsidP="00371360">
            <w:pPr>
              <w:tabs>
                <w:tab w:val="left" w:pos="1095"/>
              </w:tabs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Investigate copyright using music cases</w:t>
            </w:r>
            <w:r w:rsidR="00A73753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(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such as Down Under/Kookaburra</w:t>
            </w:r>
            <w:r w:rsidR="008B0D27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,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Stairway to Heaven</w:t>
            </w:r>
            <w:r w:rsidR="008B0D27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,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etc</w:t>
            </w:r>
            <w:r w:rsidR="00A73753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)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as a stimulus for discussion. </w:t>
            </w:r>
          </w:p>
          <w:p w14:paraId="5C9F2713" w14:textId="77777777" w:rsidR="00371360" w:rsidRPr="005D7D74" w:rsidRDefault="00371360" w:rsidP="00371360">
            <w:pPr>
              <w:tabs>
                <w:tab w:val="left" w:pos="1095"/>
              </w:tabs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  <w:p w14:paraId="60AAEF46" w14:textId="4F31E8A1" w:rsidR="00371360" w:rsidRPr="005D7D74" w:rsidRDefault="00371360" w:rsidP="00371360">
            <w:pPr>
              <w:tabs>
                <w:tab w:val="left" w:pos="1095"/>
              </w:tabs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Set up a continuum </w:t>
            </w:r>
            <w:r w:rsidR="007E6E9D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at</w:t>
            </w:r>
            <w:r w:rsidR="007E6E9D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two ends of the classroom. Label one end ‘</w:t>
            </w:r>
            <w:r w:rsidR="007E6E9D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s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trongly </w:t>
            </w:r>
            <w:r w:rsidR="007E6E9D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a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gree’</w:t>
            </w:r>
            <w:r w:rsidR="008E641D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,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the other end ‘</w:t>
            </w:r>
            <w:r w:rsidR="007E6E9D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s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trongly </w:t>
            </w:r>
            <w:r w:rsidR="007E6E9D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d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isagree’</w:t>
            </w:r>
            <w:r w:rsidR="007E6E9D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and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the middle ‘neutral’. Read out statements based on copyright violations</w:t>
            </w:r>
            <w:r w:rsidR="008E641D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and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non</w:t>
            </w:r>
            <w:r w:rsidR="008E641D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-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violations. Students place themselves in the location </w:t>
            </w:r>
            <w:r w:rsidR="006B0DD2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that</w:t>
            </w:r>
            <w:r w:rsidR="006B0DD2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matches their opinion. </w:t>
            </w:r>
            <w:r w:rsidR="00102DA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A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sk </w:t>
            </w:r>
            <w:r w:rsidR="00102DA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them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to give their opinions, and allow</w:t>
            </w:r>
            <w:r w:rsidR="008535D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them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to change their minds and move accordingly at any time.</w:t>
            </w:r>
          </w:p>
          <w:p w14:paraId="18AA40E6" w14:textId="77777777" w:rsidR="00371360" w:rsidRPr="005D7D74" w:rsidRDefault="00371360" w:rsidP="00371360">
            <w:pPr>
              <w:tabs>
                <w:tab w:val="left" w:pos="1095"/>
              </w:tabs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  <w:p w14:paraId="568883AE" w14:textId="5215BA31" w:rsidR="00371360" w:rsidRPr="005D7D74" w:rsidRDefault="00371360" w:rsidP="00371360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Students explore copyright law and fair use</w:t>
            </w:r>
            <w:r w:rsidR="000F26DB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.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="000F26DB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T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hrough the lens of ‘mash-up’ culture, </w:t>
            </w:r>
            <w:r w:rsidR="000F26DB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they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examine how this </w:t>
            </w:r>
            <w:r w:rsidR="00654BEF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may be</w:t>
            </w:r>
            <w:r w:rsidR="00654BEF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="00654BEF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less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clear cut </w:t>
            </w:r>
            <w:r w:rsidR="00654BEF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than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="00DD098F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first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seem</w:t>
            </w:r>
            <w:r w:rsidR="00654BEF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ed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. </w:t>
            </w:r>
            <w:r w:rsidR="00412689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Students</w:t>
            </w:r>
            <w:r w:rsidR="00412689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develop an understanding of digital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lastRenderedPageBreak/>
              <w:t>ownership and digital rights (see attached draft lesson)</w:t>
            </w:r>
            <w:r w:rsidR="00047D7F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.</w:t>
            </w:r>
          </w:p>
          <w:p w14:paraId="4E309908" w14:textId="77777777" w:rsidR="00371360" w:rsidRPr="005D7D74" w:rsidRDefault="00371360" w:rsidP="00371360">
            <w:pPr>
              <w:rPr>
                <w:rFonts w:ascii="Helvetica" w:hAnsi="Helvetica" w:cs="Helvetica"/>
                <w:color w:val="000000"/>
                <w:szCs w:val="20"/>
                <w:lang w:val="en-AU"/>
              </w:rPr>
            </w:pPr>
          </w:p>
          <w:p w14:paraId="6F20A577" w14:textId="2291702D" w:rsidR="00BF52BF" w:rsidRPr="005D7D74" w:rsidRDefault="00D90012" w:rsidP="00421C9E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Instagram is a popular online social media tool. Ask who uses </w:t>
            </w:r>
            <w:r w:rsidR="00BA6CFC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it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and if anyone has read the terms </w:t>
            </w:r>
            <w:r w:rsidR="006B6E05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of use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. Explain that a lawyer in the UK was paid by the Children’s Commissioner to rewrite </w:t>
            </w:r>
            <w:r w:rsidR="00214376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Instagram’s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="006A16BD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terms </w:t>
            </w:r>
            <w:r w:rsidR="006B6E05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of use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. View and discuss the terms </w:t>
            </w:r>
            <w:r w:rsidR="006B6E05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of use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. </w:t>
            </w:r>
          </w:p>
        </w:tc>
        <w:tc>
          <w:tcPr>
            <w:tcW w:w="4364" w:type="dxa"/>
          </w:tcPr>
          <w:p w14:paraId="5278B0A1" w14:textId="7CCA0B31" w:rsidR="00A90586" w:rsidRPr="005D7D74" w:rsidRDefault="00A90586" w:rsidP="00A90586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lastRenderedPageBreak/>
              <w:t xml:space="preserve">Students evaluate an existing solution such as the game Digital </w:t>
            </w:r>
            <w:r w:rsidR="00E754DF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C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ompass</w:t>
            </w:r>
            <w:r w:rsidR="00E754DF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, which is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designed to get students thinking about ethics</w:t>
            </w:r>
            <w:r w:rsidR="00E754DF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and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morals.</w:t>
            </w:r>
          </w:p>
          <w:p w14:paraId="7B1CE7A0" w14:textId="77777777" w:rsidR="00A90586" w:rsidRPr="005D7D74" w:rsidRDefault="00A90586" w:rsidP="00A90586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  <w:p w14:paraId="1EEEEED8" w14:textId="7FF6A388" w:rsidR="00B65E3A" w:rsidRPr="005D7D74" w:rsidRDefault="00D673B3" w:rsidP="00B65E3A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Review s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ome of the issues posed</w:t>
            </w:r>
            <w:r w:rsidR="00A939BB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, including:</w:t>
            </w:r>
          </w:p>
          <w:p w14:paraId="4F4DA8EA" w14:textId="7EA57B90" w:rsidR="00B65E3A" w:rsidRPr="005D7D74" w:rsidRDefault="00884B97" w:rsidP="00421C9E">
            <w:pPr>
              <w:numPr>
                <w:ilvl w:val="0"/>
                <w:numId w:val="27"/>
              </w:num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p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osting embarrassing and hurtful comments about another person to make yourself look better</w:t>
            </w: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;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d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ealing with it turning viral</w:t>
            </w:r>
          </w:p>
          <w:p w14:paraId="7155E7AE" w14:textId="74CE3AD4" w:rsidR="00B65E3A" w:rsidRPr="005D7D74" w:rsidRDefault="00F65251" w:rsidP="00421C9E">
            <w:pPr>
              <w:numPr>
                <w:ilvl w:val="0"/>
                <w:numId w:val="27"/>
              </w:num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c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yberbullying</w:t>
            </w: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: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is 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watching and not stopping it just as bad</w:t>
            </w: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as doing it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?</w:t>
            </w:r>
          </w:p>
          <w:p w14:paraId="07A5F3C7" w14:textId="7A79C1E2" w:rsidR="00B65E3A" w:rsidRPr="005D7D74" w:rsidRDefault="00F65251" w:rsidP="00421C9E">
            <w:pPr>
              <w:numPr>
                <w:ilvl w:val="0"/>
                <w:numId w:val="27"/>
              </w:num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m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aking up untrue ‘facts’ about yourself – </w:t>
            </w: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eg 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being a good musician</w:t>
            </w: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or artist –</w:t>
            </w:r>
            <w:r w:rsidR="00D673B3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to get a job, a girlfriend</w:t>
            </w: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or boyfriend,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etc</w:t>
            </w:r>
            <w:r w:rsidR="0037091D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;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="0037091D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w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hat are the implications of that now and in the future?</w:t>
            </w:r>
          </w:p>
          <w:p w14:paraId="0485CC9F" w14:textId="2F1C9B4A" w:rsidR="00B65E3A" w:rsidRPr="005D7D74" w:rsidRDefault="00B65E3A" w:rsidP="00421C9E">
            <w:pPr>
              <w:numPr>
                <w:ilvl w:val="0"/>
                <w:numId w:val="27"/>
              </w:num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copy</w:t>
            </w:r>
            <w:r w:rsidR="004B7FE5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ing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work </w:t>
            </w:r>
            <w:r w:rsidR="00F65251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from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the internet and present</w:t>
            </w:r>
            <w:r w:rsidR="004B7FE5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ing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it as your own </w:t>
            </w:r>
          </w:p>
          <w:p w14:paraId="1C07B380" w14:textId="4A25BBAF" w:rsidR="00B65E3A" w:rsidRPr="005D7D74" w:rsidRDefault="009D7230" w:rsidP="00421C9E">
            <w:pPr>
              <w:numPr>
                <w:ilvl w:val="0"/>
                <w:numId w:val="27"/>
              </w:num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lastRenderedPageBreak/>
              <w:t>c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opy</w:t>
            </w: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ing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information direct</w:t>
            </w:r>
            <w: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ly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from a website and not checking that it has validity</w:t>
            </w:r>
            <w:r w:rsidR="0037091D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;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="0037091D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d</w:t>
            </w:r>
            <w:r w:rsidR="00B65E3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oes it matter?</w:t>
            </w:r>
          </w:p>
          <w:p w14:paraId="6E7DF0C4" w14:textId="77777777" w:rsidR="00A90586" w:rsidRPr="005D7D74" w:rsidRDefault="00A90586" w:rsidP="00A90586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</w:p>
          <w:p w14:paraId="0CD20FF2" w14:textId="7D289876" w:rsidR="00D673B3" w:rsidRPr="005D7D74" w:rsidRDefault="00A90586">
            <w:pPr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</w:pP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Organise students into collaborative groups. Their challenge is to</w:t>
            </w:r>
            <w:r w:rsidR="003C2D8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design</w:t>
            </w:r>
            <w:r w:rsidR="007277BF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, 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create</w:t>
            </w:r>
            <w:r w:rsidR="003C2D8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="007277BF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and evaluate </w:t>
            </w:r>
            <w:r w:rsidR="003C2D8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their own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‘choose your own path’ project. T</w:t>
            </w:r>
            <w:r w:rsidR="003C2D8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hey pose a series of digital </w:t>
            </w:r>
            <w:r w:rsidR="007277BF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ethical </w:t>
            </w:r>
            <w:r w:rsidR="003C2D8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questions – </w:t>
            </w:r>
            <w:r w:rsidR="00904AD3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eg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  <w:r w:rsidR="003C2D8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aimed at a primary school student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>. The task can be completed</w:t>
            </w:r>
            <w:r w:rsidR="003C2D8A"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collaboratively.</w:t>
            </w:r>
            <w:r w:rsidRPr="005D7D74">
              <w:rPr>
                <w:rFonts w:ascii="Helvetica" w:hAnsi="Helvetica" w:cs="Helvetica"/>
                <w:color w:val="3A3A3A"/>
                <w:szCs w:val="20"/>
                <w:shd w:val="clear" w:color="auto" w:fill="FFFFFF"/>
                <w:lang w:val="en-AU"/>
              </w:rPr>
              <w:t xml:space="preserve"> </w:t>
            </w:r>
          </w:p>
        </w:tc>
      </w:tr>
      <w:tr w:rsidR="00BF52BF" w:rsidRPr="005D7D74" w14:paraId="5CD1FE49" w14:textId="77777777" w:rsidTr="00141263">
        <w:tc>
          <w:tcPr>
            <w:tcW w:w="2245" w:type="dxa"/>
          </w:tcPr>
          <w:p w14:paraId="18034AD4" w14:textId="25806F28" w:rsidR="00BF52BF" w:rsidRPr="005D7D74" w:rsidRDefault="00BF52BF" w:rsidP="00EA7E55">
            <w:pPr>
              <w:rPr>
                <w:rFonts w:ascii="Calibri" w:eastAsia="Times New Roman" w:hAnsi="Calibri" w:cs="Calibri"/>
                <w:szCs w:val="20"/>
                <w:lang w:val="en-AU"/>
              </w:rPr>
            </w:pPr>
            <w:r w:rsidRPr="005D7D74">
              <w:rPr>
                <w:rFonts w:ascii="Calibri" w:eastAsia="Times New Roman" w:hAnsi="Calibri" w:cs="Calibri"/>
                <w:szCs w:val="20"/>
                <w:lang w:val="en-AU"/>
              </w:rPr>
              <w:lastRenderedPageBreak/>
              <w:t xml:space="preserve">Supporting resources and tools and purpose/context for use </w:t>
            </w:r>
          </w:p>
        </w:tc>
        <w:tc>
          <w:tcPr>
            <w:tcW w:w="4590" w:type="dxa"/>
          </w:tcPr>
          <w:p w14:paraId="164DB768" w14:textId="4B351903" w:rsidR="00D673B3" w:rsidRPr="00F2579E" w:rsidRDefault="001F27DC" w:rsidP="00F2579E">
            <w:pPr>
              <w:tabs>
                <w:tab w:val="left" w:pos="1350"/>
              </w:tabs>
              <w:rPr>
                <w:rStyle w:val="Hyperlink"/>
                <w:rFonts w:ascii="Calibri" w:eastAsia="Times New Roman" w:hAnsi="Calibri" w:cs="Calibri"/>
                <w:lang w:val="en-AU"/>
              </w:rPr>
            </w:pPr>
            <w:hyperlink r:id="rId23" w:history="1">
              <w:r w:rsidR="00D673B3" w:rsidRPr="00F2579E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 xml:space="preserve">Data to </w:t>
              </w:r>
              <w:r w:rsidR="000B0824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>g</w:t>
              </w:r>
              <w:r w:rsidR="00D673B3" w:rsidRPr="00F2579E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>o</w:t>
              </w:r>
            </w:hyperlink>
          </w:p>
          <w:p w14:paraId="3E81E0E1" w14:textId="5922D7E0" w:rsidR="00D673B3" w:rsidRPr="005D7D74" w:rsidRDefault="00F2579E" w:rsidP="00D673B3">
            <w:pPr>
              <w:rPr>
                <w:rFonts w:ascii="Calibri" w:eastAsia="Times New Roman" w:hAnsi="Calibri" w:cs="Calibri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Cs w:val="20"/>
                <w:lang w:val="en-AU"/>
              </w:rPr>
              <w:t>This f</w:t>
            </w:r>
            <w:r w:rsidR="00D673B3" w:rsidRPr="005D7D74">
              <w:rPr>
                <w:rFonts w:ascii="Calibri" w:eastAsia="Times New Roman" w:hAnsi="Calibri" w:cs="Calibri"/>
                <w:szCs w:val="20"/>
                <w:lang w:val="en-AU"/>
              </w:rPr>
              <w:t>antastic video show</w:t>
            </w:r>
            <w:r>
              <w:rPr>
                <w:rFonts w:ascii="Calibri" w:eastAsia="Times New Roman" w:hAnsi="Calibri" w:cs="Calibri"/>
                <w:szCs w:val="20"/>
                <w:lang w:val="en-AU"/>
              </w:rPr>
              <w:t>s</w:t>
            </w:r>
            <w:r w:rsidR="00D673B3"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 the need to be careful about ‘lik</w:t>
            </w:r>
            <w:r w:rsidR="001F6F4C">
              <w:rPr>
                <w:rFonts w:ascii="Calibri" w:eastAsia="Times New Roman" w:hAnsi="Calibri" w:cs="Calibri"/>
                <w:szCs w:val="20"/>
                <w:lang w:val="en-AU"/>
              </w:rPr>
              <w:t>ing</w:t>
            </w:r>
            <w:r w:rsidR="00D673B3" w:rsidRPr="005D7D74">
              <w:rPr>
                <w:rFonts w:ascii="Calibri" w:eastAsia="Times New Roman" w:hAnsi="Calibri" w:cs="Calibri"/>
                <w:szCs w:val="20"/>
                <w:lang w:val="en-AU"/>
              </w:rPr>
              <w:t>’ on Facebook</w:t>
            </w:r>
            <w:r w:rsidR="00EB6664">
              <w:rPr>
                <w:rFonts w:ascii="Calibri" w:eastAsia="Times New Roman" w:hAnsi="Calibri" w:cs="Calibri"/>
                <w:szCs w:val="20"/>
                <w:lang w:val="en-AU"/>
              </w:rPr>
              <w:t>,</w:t>
            </w:r>
            <w:r w:rsidR="00D673B3"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 and </w:t>
            </w:r>
            <w:r w:rsidR="007A0A62">
              <w:rPr>
                <w:rFonts w:ascii="Calibri" w:eastAsia="Times New Roman" w:hAnsi="Calibri" w:cs="Calibri"/>
                <w:szCs w:val="20"/>
                <w:lang w:val="en-AU"/>
              </w:rPr>
              <w:t xml:space="preserve">the importance of </w:t>
            </w:r>
            <w:r w:rsidR="00D673B3"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privacy settings. </w:t>
            </w:r>
          </w:p>
          <w:p w14:paraId="179CF840" w14:textId="77777777" w:rsidR="00D673B3" w:rsidRPr="005D7D74" w:rsidRDefault="00D673B3" w:rsidP="00BF52BF">
            <w:pPr>
              <w:tabs>
                <w:tab w:val="left" w:pos="1350"/>
              </w:tabs>
              <w:rPr>
                <w:lang w:val="en-AU"/>
              </w:rPr>
            </w:pPr>
          </w:p>
          <w:p w14:paraId="7BEC60ED" w14:textId="7E2E8F09" w:rsidR="00BF52BF" w:rsidRPr="005D7D74" w:rsidRDefault="001F27DC" w:rsidP="00BF52BF">
            <w:pPr>
              <w:tabs>
                <w:tab w:val="left" w:pos="1350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  <w:hyperlink r:id="rId24" w:history="1">
              <w:r w:rsidR="00BF52BF" w:rsidRPr="005D7D74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 xml:space="preserve">Digital </w:t>
              </w:r>
              <w:r w:rsidR="004309D5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>l</w:t>
              </w:r>
              <w:r w:rsidR="00BF52BF" w:rsidRPr="005D7D74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 xml:space="preserve">ife 101 </w:t>
              </w:r>
              <w:r w:rsidR="004309D5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>a</w:t>
              </w:r>
              <w:r w:rsidR="00BF52BF" w:rsidRPr="005D7D74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 xml:space="preserve">nimation </w:t>
              </w:r>
            </w:hyperlink>
          </w:p>
          <w:p w14:paraId="364F4E59" w14:textId="7C3AF621" w:rsidR="00BF52BF" w:rsidRPr="005D7D74" w:rsidRDefault="00BF52BF" w:rsidP="00BF52BF">
            <w:pPr>
              <w:tabs>
                <w:tab w:val="left" w:pos="1350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  <w:r w:rsidRPr="005D7D74">
              <w:rPr>
                <w:rFonts w:ascii="Calibri" w:eastAsia="Times New Roman" w:hAnsi="Calibri" w:cs="Calibri"/>
                <w:szCs w:val="20"/>
                <w:lang w:val="en-AU"/>
              </w:rPr>
              <w:t>This animation demonstrat</w:t>
            </w:r>
            <w:r w:rsidR="004309D5">
              <w:rPr>
                <w:rFonts w:ascii="Calibri" w:eastAsia="Times New Roman" w:hAnsi="Calibri" w:cs="Calibri"/>
                <w:szCs w:val="20"/>
                <w:lang w:val="en-AU"/>
              </w:rPr>
              <w:t>es</w:t>
            </w:r>
            <w:r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 many ways</w:t>
            </w:r>
            <w:r w:rsidR="00143FF9">
              <w:rPr>
                <w:rFonts w:ascii="Calibri" w:eastAsia="Times New Roman" w:hAnsi="Calibri" w:cs="Calibri"/>
                <w:szCs w:val="20"/>
                <w:lang w:val="en-AU"/>
              </w:rPr>
              <w:t xml:space="preserve"> that</w:t>
            </w:r>
            <w:r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 young people connect to the internet every day. </w:t>
            </w:r>
          </w:p>
          <w:p w14:paraId="1B7D75B0" w14:textId="77777777" w:rsidR="00AF59E9" w:rsidRPr="005D7D74" w:rsidRDefault="00AF59E9" w:rsidP="00BF52BF">
            <w:pPr>
              <w:tabs>
                <w:tab w:val="left" w:pos="1350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</w:p>
          <w:p w14:paraId="3718B41C" w14:textId="77777777" w:rsidR="00AF59E9" w:rsidRPr="005D7D74" w:rsidRDefault="001F27DC" w:rsidP="00AF59E9">
            <w:pPr>
              <w:tabs>
                <w:tab w:val="left" w:pos="1350"/>
                <w:tab w:val="left" w:pos="2481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  <w:hyperlink r:id="rId25" w:history="1">
              <w:r w:rsidR="00AF59E9" w:rsidRPr="005D7D74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 xml:space="preserve">Net etiquette guidelines </w:t>
              </w:r>
            </w:hyperlink>
            <w:r w:rsidR="00AF59E9" w:rsidRPr="005D7D74">
              <w:rPr>
                <w:rFonts w:ascii="Calibri" w:eastAsia="Times New Roman" w:hAnsi="Calibri" w:cs="Calibri"/>
                <w:szCs w:val="20"/>
                <w:lang w:val="en-AU"/>
              </w:rPr>
              <w:tab/>
            </w:r>
          </w:p>
          <w:p w14:paraId="41224DDA" w14:textId="7D014579" w:rsidR="00AF59E9" w:rsidRPr="005D7D74" w:rsidRDefault="00AF59E9" w:rsidP="00EA7E55">
            <w:pPr>
              <w:tabs>
                <w:tab w:val="left" w:pos="1350"/>
                <w:tab w:val="left" w:pos="2481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  <w:r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Use these guidelines to discuss appropriate online behaviour. </w:t>
            </w:r>
          </w:p>
        </w:tc>
        <w:tc>
          <w:tcPr>
            <w:tcW w:w="4364" w:type="dxa"/>
          </w:tcPr>
          <w:p w14:paraId="5C117770" w14:textId="77777777" w:rsidR="00BF52BF" w:rsidRPr="005D7D74" w:rsidRDefault="001F27DC" w:rsidP="00BF52BF">
            <w:pPr>
              <w:tabs>
                <w:tab w:val="left" w:pos="1014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  <w:hyperlink r:id="rId26" w:history="1">
              <w:r w:rsidR="003C2D8A" w:rsidRPr="005D7D74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>Scams and schemes</w:t>
              </w:r>
            </w:hyperlink>
          </w:p>
          <w:p w14:paraId="251FFC53" w14:textId="75190413" w:rsidR="003C2D8A" w:rsidRPr="005D7D74" w:rsidRDefault="003C2D8A" w:rsidP="00BF52BF">
            <w:pPr>
              <w:tabs>
                <w:tab w:val="left" w:pos="1014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  <w:r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Explore phishing schemes and how to be aware of the pitfalls of providing personal information online. </w:t>
            </w:r>
            <w:r w:rsidR="0041627C">
              <w:rPr>
                <w:rFonts w:ascii="Calibri" w:eastAsia="Times New Roman" w:hAnsi="Calibri" w:cs="Calibri"/>
                <w:szCs w:val="20"/>
                <w:lang w:val="en-AU"/>
              </w:rPr>
              <w:t>(Login needed.)</w:t>
            </w:r>
          </w:p>
          <w:p w14:paraId="571FC090" w14:textId="77777777" w:rsidR="003C2D8A" w:rsidRPr="005D7D74" w:rsidRDefault="003C2D8A" w:rsidP="00BF52BF">
            <w:pPr>
              <w:tabs>
                <w:tab w:val="left" w:pos="1014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</w:p>
          <w:p w14:paraId="782B27EE" w14:textId="244A8A0F" w:rsidR="00063EAD" w:rsidRPr="005D7D74" w:rsidRDefault="001F27DC" w:rsidP="00BF52BF">
            <w:pPr>
              <w:tabs>
                <w:tab w:val="left" w:pos="1014"/>
              </w:tabs>
              <w:rPr>
                <w:rStyle w:val="Hyperlink"/>
                <w:rFonts w:ascii="Helvetica" w:hAnsi="Helvetica" w:cs="Helvetica"/>
                <w:szCs w:val="20"/>
                <w:shd w:val="clear" w:color="auto" w:fill="FFFFFF"/>
                <w:lang w:val="en-AU"/>
              </w:rPr>
            </w:pPr>
            <w:hyperlink r:id="rId27" w:history="1">
              <w:r w:rsidR="00063EAD" w:rsidRPr="00421C9E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 xml:space="preserve">Recent </w:t>
              </w:r>
              <w:r w:rsidR="0041627C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>p</w:t>
              </w:r>
              <w:r w:rsidR="00063EAD" w:rsidRPr="00421C9E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 xml:space="preserve">hishing </w:t>
              </w:r>
              <w:r w:rsidR="0041627C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>e</w:t>
              </w:r>
              <w:r w:rsidR="00063EAD" w:rsidRPr="00421C9E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>xamples</w:t>
              </w:r>
              <w:r w:rsidR="00063EAD" w:rsidRPr="005D7D74">
                <w:rPr>
                  <w:rStyle w:val="Hyperlink"/>
                  <w:rFonts w:ascii="Helvetica" w:hAnsi="Helvetica" w:cs="Helvetica"/>
                  <w:szCs w:val="20"/>
                  <w:shd w:val="clear" w:color="auto" w:fill="FFFFFF"/>
                  <w:lang w:val="en-AU"/>
                </w:rPr>
                <w:t xml:space="preserve"> </w:t>
              </w:r>
            </w:hyperlink>
          </w:p>
          <w:p w14:paraId="2AA7CA93" w14:textId="12F21EF4" w:rsidR="00C60ED4" w:rsidRPr="005D7D74" w:rsidRDefault="00C60ED4" w:rsidP="00BF52BF">
            <w:pPr>
              <w:tabs>
                <w:tab w:val="left" w:pos="1014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  <w:r w:rsidRPr="005D7D74">
              <w:rPr>
                <w:rFonts w:ascii="Calibri" w:eastAsia="Times New Roman" w:hAnsi="Calibri" w:cs="Calibri"/>
                <w:szCs w:val="20"/>
                <w:lang w:val="en-AU"/>
              </w:rPr>
              <w:t>This site provides a list of recent schemes used to trick people into revealing their personal information</w:t>
            </w:r>
            <w:r w:rsidR="00911582">
              <w:rPr>
                <w:rFonts w:ascii="Calibri" w:eastAsia="Times New Roman" w:hAnsi="Calibri" w:cs="Calibri"/>
                <w:szCs w:val="20"/>
                <w:lang w:val="en-AU"/>
              </w:rPr>
              <w:t>, and</w:t>
            </w:r>
            <w:r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 </w:t>
            </w:r>
            <w:r w:rsidR="00C43CE6">
              <w:rPr>
                <w:rFonts w:ascii="Calibri" w:eastAsia="Times New Roman" w:hAnsi="Calibri" w:cs="Calibri"/>
                <w:szCs w:val="20"/>
                <w:lang w:val="en-AU"/>
              </w:rPr>
              <w:t>other</w:t>
            </w:r>
            <w:r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 </w:t>
            </w:r>
            <w:r w:rsidR="00C43CE6">
              <w:rPr>
                <w:rFonts w:ascii="Calibri" w:eastAsia="Times New Roman" w:hAnsi="Calibri" w:cs="Calibri"/>
                <w:szCs w:val="20"/>
                <w:lang w:val="en-AU"/>
              </w:rPr>
              <w:t>s</w:t>
            </w:r>
            <w:r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cams. </w:t>
            </w:r>
          </w:p>
          <w:p w14:paraId="02133FA6" w14:textId="77777777" w:rsidR="00C60ED4" w:rsidRPr="005D7D74" w:rsidRDefault="00C60ED4" w:rsidP="00BF52BF">
            <w:pPr>
              <w:tabs>
                <w:tab w:val="left" w:pos="1014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377D7967" w14:textId="77777777" w:rsidR="00BF52BF" w:rsidRPr="005D7D74" w:rsidRDefault="001F27DC" w:rsidP="00BF52BF">
            <w:pPr>
              <w:tabs>
                <w:tab w:val="left" w:pos="520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  <w:hyperlink r:id="rId28" w:history="1">
              <w:r w:rsidR="00371360" w:rsidRPr="005D7D74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>A creator’s rights</w:t>
              </w:r>
            </w:hyperlink>
          </w:p>
          <w:p w14:paraId="63A743CD" w14:textId="77777777" w:rsidR="00371360" w:rsidRPr="005D7D74" w:rsidRDefault="00371360" w:rsidP="00BF52BF">
            <w:pPr>
              <w:tabs>
                <w:tab w:val="left" w:pos="520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  <w:r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Learn about copyright and what it means in a digital world. </w:t>
            </w:r>
          </w:p>
          <w:p w14:paraId="22E10915" w14:textId="77777777" w:rsidR="00371360" w:rsidRPr="005D7D74" w:rsidRDefault="00371360" w:rsidP="00BF52BF">
            <w:pPr>
              <w:tabs>
                <w:tab w:val="left" w:pos="520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</w:p>
          <w:p w14:paraId="2E263CE7" w14:textId="77777777" w:rsidR="00371360" w:rsidRPr="005D7D74" w:rsidRDefault="00371360" w:rsidP="00BF52BF">
            <w:pPr>
              <w:tabs>
                <w:tab w:val="left" w:pos="520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  <w:r w:rsidRPr="00421C9E">
              <w:rPr>
                <w:rFonts w:ascii="Calibri" w:eastAsia="Times New Roman" w:hAnsi="Calibri" w:cs="Calibri"/>
                <w:szCs w:val="20"/>
                <w:highlight w:val="yellow"/>
                <w:lang w:val="en-AU"/>
              </w:rPr>
              <w:t>Add draft copy lesson</w:t>
            </w:r>
            <w:r w:rsidR="00D60356" w:rsidRPr="00421C9E">
              <w:rPr>
                <w:rFonts w:ascii="Calibri" w:eastAsia="Times New Roman" w:hAnsi="Calibri" w:cs="Calibri"/>
                <w:szCs w:val="20"/>
                <w:highlight w:val="yellow"/>
                <w:lang w:val="en-AU"/>
              </w:rPr>
              <w:t xml:space="preserve"> (yet to be published) </w:t>
            </w:r>
          </w:p>
          <w:p w14:paraId="3E2D2023" w14:textId="77777777" w:rsidR="00D673B3" w:rsidRPr="005D7D74" w:rsidRDefault="00D673B3" w:rsidP="00BF52BF">
            <w:pPr>
              <w:tabs>
                <w:tab w:val="left" w:pos="520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</w:p>
          <w:p w14:paraId="3AB8DF49" w14:textId="718B8C79" w:rsidR="00AD5845" w:rsidRDefault="001F27DC" w:rsidP="00BF52BF">
            <w:pPr>
              <w:tabs>
                <w:tab w:val="left" w:pos="520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  <w:hyperlink r:id="rId29" w:history="1">
              <w:r w:rsidR="00851301" w:rsidRPr="00851301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>A lawyer rewrites Instagram’s terms and conditions so the children can understand them</w:t>
              </w:r>
            </w:hyperlink>
            <w:r w:rsidR="00851301">
              <w:rPr>
                <w:rStyle w:val="Hyperlink"/>
                <w:rFonts w:ascii="Calibri" w:eastAsia="Times New Roman" w:hAnsi="Calibri" w:cs="Calibri"/>
                <w:szCs w:val="20"/>
                <w:lang w:val="en-AU"/>
              </w:rPr>
              <w:t xml:space="preserve"> </w:t>
            </w:r>
          </w:p>
          <w:p w14:paraId="20A98466" w14:textId="6D9A2E4F" w:rsidR="00D673B3" w:rsidRPr="005D7D74" w:rsidRDefault="00D673B3" w:rsidP="00BF52BF">
            <w:pPr>
              <w:tabs>
                <w:tab w:val="left" w:pos="520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  <w:r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Read </w:t>
            </w:r>
            <w:r w:rsidR="00F240F5">
              <w:rPr>
                <w:rFonts w:ascii="Calibri" w:eastAsia="Times New Roman" w:hAnsi="Calibri" w:cs="Calibri"/>
                <w:szCs w:val="20"/>
                <w:lang w:val="en-AU"/>
              </w:rPr>
              <w:t xml:space="preserve">about how a lawyer </w:t>
            </w:r>
            <w:r w:rsidR="009B4AA4">
              <w:rPr>
                <w:rFonts w:ascii="Calibri" w:eastAsia="Times New Roman" w:hAnsi="Calibri" w:cs="Calibri"/>
                <w:szCs w:val="20"/>
                <w:lang w:val="en-AU"/>
              </w:rPr>
              <w:t>rewrote</w:t>
            </w:r>
            <w:r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 Instagram</w:t>
            </w:r>
            <w:r w:rsidR="00F240F5">
              <w:rPr>
                <w:rFonts w:ascii="Calibri" w:eastAsia="Times New Roman" w:hAnsi="Calibri" w:cs="Calibri"/>
                <w:szCs w:val="20"/>
                <w:lang w:val="en-AU"/>
              </w:rPr>
              <w:t xml:space="preserve">’s terms of use in plain </w:t>
            </w:r>
            <w:r w:rsidR="00BD2A24">
              <w:rPr>
                <w:rFonts w:ascii="Calibri" w:eastAsia="Times New Roman" w:hAnsi="Calibri" w:cs="Calibri"/>
                <w:szCs w:val="20"/>
                <w:lang w:val="en-AU"/>
              </w:rPr>
              <w:t>language</w:t>
            </w:r>
            <w:r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. </w:t>
            </w:r>
          </w:p>
          <w:p w14:paraId="2249128D" w14:textId="77777777" w:rsidR="00063EAD" w:rsidRPr="005D7D74" w:rsidRDefault="00063EAD" w:rsidP="00BF52BF">
            <w:pPr>
              <w:tabs>
                <w:tab w:val="left" w:pos="520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</w:p>
          <w:p w14:paraId="6859685D" w14:textId="5CE8ABF9" w:rsidR="00063EAD" w:rsidRPr="002015B1" w:rsidRDefault="001F27DC" w:rsidP="00BF52BF">
            <w:pPr>
              <w:tabs>
                <w:tab w:val="left" w:pos="520"/>
              </w:tabs>
              <w:rPr>
                <w:rStyle w:val="Hyperlink"/>
                <w:rFonts w:ascii="Calibri" w:eastAsia="Times New Roman" w:hAnsi="Calibri" w:cs="Calibri"/>
                <w:szCs w:val="20"/>
                <w:lang w:val="en-AU"/>
              </w:rPr>
            </w:pPr>
            <w:hyperlink r:id="rId30" w:history="1">
              <w:r w:rsidR="00063EAD" w:rsidRPr="002015B1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 xml:space="preserve">A </w:t>
              </w:r>
              <w:r w:rsidR="00044D91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>f</w:t>
              </w:r>
              <w:r w:rsidR="00063EAD" w:rsidRPr="002015B1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 xml:space="preserve">air(y) </w:t>
              </w:r>
              <w:r w:rsidR="00044D91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>u</w:t>
              </w:r>
              <w:r w:rsidR="00063EAD" w:rsidRPr="002015B1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 xml:space="preserve">se </w:t>
              </w:r>
              <w:r w:rsidR="00044D91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>t</w:t>
              </w:r>
              <w:r w:rsidR="00063EAD" w:rsidRPr="002015B1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 xml:space="preserve">ale </w:t>
              </w:r>
            </w:hyperlink>
          </w:p>
          <w:p w14:paraId="49059A04" w14:textId="5E9E4F15" w:rsidR="00063EAD" w:rsidRPr="00421C9E" w:rsidRDefault="00044D91" w:rsidP="00421C9E">
            <w:pPr>
              <w:tabs>
                <w:tab w:val="left" w:pos="1014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Cs w:val="20"/>
                <w:lang w:val="en-AU"/>
              </w:rPr>
              <w:t>This</w:t>
            </w:r>
            <w:r w:rsidR="00063EAD" w:rsidRPr="00421C9E">
              <w:rPr>
                <w:rFonts w:ascii="Calibri" w:eastAsia="Times New Roman" w:hAnsi="Calibri" w:cs="Calibri"/>
                <w:szCs w:val="20"/>
                <w:lang w:val="en-AU"/>
              </w:rPr>
              <w:t xml:space="preserve"> YouTube video </w:t>
            </w:r>
            <w:r>
              <w:rPr>
                <w:rFonts w:ascii="Calibri" w:eastAsia="Times New Roman" w:hAnsi="Calibri" w:cs="Calibri"/>
                <w:szCs w:val="20"/>
                <w:lang w:val="en-AU"/>
              </w:rPr>
              <w:t>is</w:t>
            </w:r>
            <w:r w:rsidR="00063EAD" w:rsidRPr="00421C9E">
              <w:rPr>
                <w:rFonts w:ascii="Calibri" w:eastAsia="Times New Roman" w:hAnsi="Calibri" w:cs="Calibri"/>
                <w:szCs w:val="20"/>
                <w:lang w:val="en-AU"/>
              </w:rPr>
              <w:t xml:space="preserve"> a Disney </w:t>
            </w:r>
            <w:r>
              <w:rPr>
                <w:rFonts w:ascii="Calibri" w:eastAsia="Times New Roman" w:hAnsi="Calibri" w:cs="Calibri"/>
                <w:szCs w:val="20"/>
                <w:lang w:val="en-AU"/>
              </w:rPr>
              <w:t>p</w:t>
            </w:r>
            <w:r w:rsidR="00063EAD" w:rsidRPr="00421C9E">
              <w:rPr>
                <w:rFonts w:ascii="Calibri" w:eastAsia="Times New Roman" w:hAnsi="Calibri" w:cs="Calibri"/>
                <w:szCs w:val="20"/>
                <w:lang w:val="en-AU"/>
              </w:rPr>
              <w:t xml:space="preserve">arody explanation of </w:t>
            </w:r>
            <w:r>
              <w:rPr>
                <w:rFonts w:ascii="Calibri" w:eastAsia="Times New Roman" w:hAnsi="Calibri" w:cs="Calibri"/>
                <w:szCs w:val="20"/>
                <w:lang w:val="en-AU"/>
              </w:rPr>
              <w:t>c</w:t>
            </w:r>
            <w:r w:rsidRPr="00421C9E">
              <w:rPr>
                <w:rFonts w:ascii="Calibri" w:eastAsia="Times New Roman" w:hAnsi="Calibri" w:cs="Calibri"/>
                <w:szCs w:val="20"/>
                <w:lang w:val="en-AU"/>
              </w:rPr>
              <w:t xml:space="preserve">opyright </w:t>
            </w:r>
            <w:r>
              <w:rPr>
                <w:rFonts w:ascii="Calibri" w:eastAsia="Times New Roman" w:hAnsi="Calibri" w:cs="Calibri"/>
                <w:szCs w:val="20"/>
                <w:lang w:val="en-AU"/>
              </w:rPr>
              <w:t>l</w:t>
            </w:r>
            <w:r w:rsidRPr="00421C9E">
              <w:rPr>
                <w:rFonts w:ascii="Calibri" w:eastAsia="Times New Roman" w:hAnsi="Calibri" w:cs="Calibri"/>
                <w:szCs w:val="20"/>
                <w:lang w:val="en-AU"/>
              </w:rPr>
              <w:t xml:space="preserve">aw </w:t>
            </w:r>
            <w:r w:rsidR="00063EAD" w:rsidRPr="00421C9E">
              <w:rPr>
                <w:rFonts w:ascii="Calibri" w:eastAsia="Times New Roman" w:hAnsi="Calibri" w:cs="Calibri"/>
                <w:szCs w:val="20"/>
                <w:lang w:val="en-AU"/>
              </w:rPr>
              <w:t xml:space="preserve">and </w:t>
            </w:r>
            <w:r>
              <w:rPr>
                <w:rFonts w:ascii="Calibri" w:eastAsia="Times New Roman" w:hAnsi="Calibri" w:cs="Calibri"/>
                <w:szCs w:val="20"/>
                <w:lang w:val="en-AU"/>
              </w:rPr>
              <w:t>f</w:t>
            </w:r>
            <w:r w:rsidRPr="00421C9E">
              <w:rPr>
                <w:rFonts w:ascii="Calibri" w:eastAsia="Times New Roman" w:hAnsi="Calibri" w:cs="Calibri"/>
                <w:szCs w:val="20"/>
                <w:lang w:val="en-AU"/>
              </w:rPr>
              <w:t xml:space="preserve">air </w:t>
            </w:r>
            <w:r>
              <w:rPr>
                <w:rFonts w:ascii="Calibri" w:eastAsia="Times New Roman" w:hAnsi="Calibri" w:cs="Calibri"/>
                <w:szCs w:val="20"/>
                <w:lang w:val="en-AU"/>
              </w:rPr>
              <w:t>u</w:t>
            </w:r>
            <w:r w:rsidRPr="00421C9E">
              <w:rPr>
                <w:rFonts w:ascii="Calibri" w:eastAsia="Times New Roman" w:hAnsi="Calibri" w:cs="Calibri"/>
                <w:szCs w:val="20"/>
                <w:lang w:val="en-AU"/>
              </w:rPr>
              <w:t>se</w:t>
            </w:r>
            <w:r>
              <w:rPr>
                <w:rFonts w:ascii="Calibri" w:eastAsia="Times New Roman" w:hAnsi="Calibri" w:cs="Calibri"/>
                <w:szCs w:val="20"/>
                <w:lang w:val="en-AU"/>
              </w:rPr>
              <w:t>.</w:t>
            </w:r>
          </w:p>
          <w:p w14:paraId="76F26A4F" w14:textId="77777777" w:rsidR="00063EAD" w:rsidRPr="005D7D74" w:rsidRDefault="00063EAD" w:rsidP="00BF52BF">
            <w:pPr>
              <w:tabs>
                <w:tab w:val="left" w:pos="520"/>
              </w:tabs>
              <w:rPr>
                <w:lang w:val="en-AU"/>
              </w:rPr>
            </w:pPr>
          </w:p>
          <w:p w14:paraId="4CE55741" w14:textId="6A24A762" w:rsidR="00063EAD" w:rsidRPr="002015B1" w:rsidRDefault="001F27DC" w:rsidP="00063EAD">
            <w:pPr>
              <w:tabs>
                <w:tab w:val="left" w:pos="520"/>
              </w:tabs>
              <w:rPr>
                <w:rStyle w:val="Hyperlink"/>
                <w:rFonts w:ascii="Calibri" w:eastAsia="Times New Roman" w:hAnsi="Calibri" w:cs="Calibri"/>
                <w:szCs w:val="20"/>
                <w:lang w:val="en-AU"/>
              </w:rPr>
            </w:pPr>
            <w:hyperlink r:id="rId31" w:history="1">
              <w:r w:rsidR="00063EAD" w:rsidRPr="002015B1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 xml:space="preserve">Do </w:t>
              </w:r>
              <w:r w:rsidR="00833F39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>t</w:t>
              </w:r>
              <w:r w:rsidR="00063EAD" w:rsidRPr="002015B1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 xml:space="preserve">rial </w:t>
              </w:r>
              <w:r w:rsidR="00833F39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>g</w:t>
              </w:r>
              <w:r w:rsidR="00063EAD" w:rsidRPr="002015B1">
                <w:rPr>
                  <w:rStyle w:val="Hyperlink"/>
                  <w:rFonts w:ascii="Calibri" w:eastAsia="Times New Roman" w:hAnsi="Calibri" w:cs="Calibri"/>
                  <w:szCs w:val="20"/>
                  <w:lang w:val="en-AU"/>
                </w:rPr>
                <w:t xml:space="preserve">uide </w:t>
              </w:r>
            </w:hyperlink>
          </w:p>
          <w:p w14:paraId="65D8AB85" w14:textId="768C4B1B" w:rsidR="00063EAD" w:rsidRPr="005D7D74" w:rsidRDefault="003C0ED5" w:rsidP="00421C9E">
            <w:pPr>
              <w:tabs>
                <w:tab w:val="left" w:pos="520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Cs w:val="20"/>
                <w:lang w:val="en-AU"/>
              </w:rPr>
              <w:t>T</w:t>
            </w:r>
            <w:r w:rsidR="00063EAD" w:rsidRPr="005D7D74">
              <w:rPr>
                <w:rFonts w:ascii="Calibri" w:eastAsia="Times New Roman" w:hAnsi="Calibri" w:cs="Calibri"/>
                <w:szCs w:val="20"/>
                <w:lang w:val="en-AU"/>
              </w:rPr>
              <w:t>his trial guide us</w:t>
            </w:r>
            <w:r>
              <w:rPr>
                <w:rFonts w:ascii="Calibri" w:eastAsia="Times New Roman" w:hAnsi="Calibri" w:cs="Calibri"/>
                <w:szCs w:val="20"/>
                <w:lang w:val="en-AU"/>
              </w:rPr>
              <w:t>es</w:t>
            </w:r>
            <w:r w:rsidR="00063EAD"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 the </w:t>
            </w:r>
            <w:r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fictional case </w:t>
            </w:r>
            <w:r>
              <w:rPr>
                <w:rFonts w:ascii="Calibri" w:eastAsia="Times New Roman" w:hAnsi="Calibri" w:cs="Calibri"/>
                <w:szCs w:val="20"/>
                <w:lang w:val="en-AU"/>
              </w:rPr>
              <w:t xml:space="preserve">of </w:t>
            </w:r>
            <w:r w:rsidR="00063EAD"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Walt Disney Studios v Faden outlined in the video </w:t>
            </w:r>
            <w:r w:rsidR="001F014C">
              <w:rPr>
                <w:rFonts w:ascii="Calibri" w:eastAsia="Times New Roman" w:hAnsi="Calibri" w:cs="Calibri"/>
                <w:szCs w:val="20"/>
                <w:lang w:val="en-AU"/>
              </w:rPr>
              <w:t>‘</w:t>
            </w:r>
            <w:r w:rsidR="00063EAD"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A </w:t>
            </w:r>
            <w:r w:rsidR="001F014C">
              <w:rPr>
                <w:rFonts w:ascii="Calibri" w:eastAsia="Times New Roman" w:hAnsi="Calibri" w:cs="Calibri"/>
                <w:szCs w:val="20"/>
                <w:lang w:val="en-AU"/>
              </w:rPr>
              <w:t>f</w:t>
            </w:r>
            <w:r w:rsidR="00063EAD"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air(y) </w:t>
            </w:r>
            <w:r w:rsidR="001F014C">
              <w:rPr>
                <w:rFonts w:ascii="Calibri" w:eastAsia="Times New Roman" w:hAnsi="Calibri" w:cs="Calibri"/>
                <w:szCs w:val="20"/>
                <w:lang w:val="en-AU"/>
              </w:rPr>
              <w:t>u</w:t>
            </w:r>
            <w:r w:rsidR="00063EAD"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se </w:t>
            </w:r>
            <w:r w:rsidR="001F014C">
              <w:rPr>
                <w:rFonts w:ascii="Calibri" w:eastAsia="Times New Roman" w:hAnsi="Calibri" w:cs="Calibri"/>
                <w:szCs w:val="20"/>
                <w:lang w:val="en-AU"/>
              </w:rPr>
              <w:t>t</w:t>
            </w:r>
            <w:r w:rsidR="00063EAD" w:rsidRPr="005D7D74">
              <w:rPr>
                <w:rFonts w:ascii="Calibri" w:eastAsia="Times New Roman" w:hAnsi="Calibri" w:cs="Calibri"/>
                <w:szCs w:val="20"/>
                <w:lang w:val="en-AU"/>
              </w:rPr>
              <w:t>ale</w:t>
            </w:r>
            <w:r w:rsidR="001F014C">
              <w:rPr>
                <w:rFonts w:ascii="Calibri" w:eastAsia="Times New Roman" w:hAnsi="Calibri" w:cs="Calibri"/>
                <w:szCs w:val="20"/>
                <w:lang w:val="en-AU"/>
              </w:rPr>
              <w:t>’</w:t>
            </w:r>
            <w:r w:rsidR="00063EAD" w:rsidRPr="005D7D74">
              <w:rPr>
                <w:rFonts w:ascii="Calibri" w:eastAsia="Times New Roman" w:hAnsi="Calibri" w:cs="Calibri"/>
                <w:szCs w:val="20"/>
                <w:lang w:val="en-AU"/>
              </w:rPr>
              <w:t>. Put the digital mash</w:t>
            </w:r>
            <w:r w:rsidR="008F5E9F">
              <w:rPr>
                <w:rFonts w:ascii="Calibri" w:eastAsia="Times New Roman" w:hAnsi="Calibri" w:cs="Calibri"/>
                <w:szCs w:val="20"/>
                <w:lang w:val="en-AU"/>
              </w:rPr>
              <w:t>-</w:t>
            </w:r>
            <w:r w:rsidR="00063EAD" w:rsidRPr="005D7D74">
              <w:rPr>
                <w:rFonts w:ascii="Calibri" w:eastAsia="Times New Roman" w:hAnsi="Calibri" w:cs="Calibri"/>
                <w:szCs w:val="20"/>
                <w:lang w:val="en-AU"/>
              </w:rPr>
              <w:t>up to the test in a mock trial.</w:t>
            </w:r>
          </w:p>
        </w:tc>
        <w:tc>
          <w:tcPr>
            <w:tcW w:w="4364" w:type="dxa"/>
          </w:tcPr>
          <w:p w14:paraId="4438F58B" w14:textId="0B0CB467" w:rsidR="00BF52BF" w:rsidRPr="009B30E9" w:rsidRDefault="009B30E9" w:rsidP="00BF52BF">
            <w:pPr>
              <w:rPr>
                <w:rStyle w:val="Hyperlink"/>
                <w:rFonts w:ascii="Calibri" w:eastAsia="Times New Roman" w:hAnsi="Calibri" w:cs="Calibri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Cs w:val="20"/>
                <w:lang w:val="en-AU"/>
              </w:rPr>
              <w:fldChar w:fldCharType="begin"/>
            </w:r>
            <w:r>
              <w:rPr>
                <w:rFonts w:ascii="Calibri" w:eastAsia="Times New Roman" w:hAnsi="Calibri" w:cs="Calibri"/>
                <w:szCs w:val="20"/>
                <w:lang w:val="en-AU"/>
              </w:rPr>
              <w:instrText xml:space="preserve"> HYPERLINK "https://www.commonsense.org/education/digital-compass" </w:instrText>
            </w:r>
            <w:r>
              <w:rPr>
                <w:rFonts w:ascii="Calibri" w:eastAsia="Times New Roman" w:hAnsi="Calibri" w:cs="Calibri"/>
                <w:szCs w:val="20"/>
                <w:lang w:val="en-AU"/>
              </w:rPr>
              <w:fldChar w:fldCharType="separate"/>
            </w:r>
            <w:r w:rsidR="00A90586" w:rsidRPr="009B30E9">
              <w:rPr>
                <w:rStyle w:val="Hyperlink"/>
                <w:rFonts w:ascii="Calibri" w:eastAsia="Times New Roman" w:hAnsi="Calibri" w:cs="Calibri"/>
                <w:szCs w:val="20"/>
                <w:lang w:val="en-AU"/>
              </w:rPr>
              <w:t>Digital compass</w:t>
            </w:r>
          </w:p>
          <w:p w14:paraId="5830A25F" w14:textId="4965C671" w:rsidR="00A90586" w:rsidRPr="005D7D74" w:rsidRDefault="009B30E9">
            <w:pPr>
              <w:rPr>
                <w:rFonts w:ascii="Calibri" w:eastAsia="Times New Roman" w:hAnsi="Calibri" w:cs="Calibri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Cs w:val="20"/>
                <w:lang w:val="en-AU"/>
              </w:rPr>
              <w:fldChar w:fldCharType="end"/>
            </w:r>
            <w:r w:rsidR="004B55BB">
              <w:rPr>
                <w:rFonts w:ascii="Calibri" w:eastAsia="Times New Roman" w:hAnsi="Calibri" w:cs="Calibri"/>
                <w:szCs w:val="20"/>
                <w:lang w:val="en-AU"/>
              </w:rPr>
              <w:t>These are a</w:t>
            </w:r>
            <w:r w:rsidR="00A90586"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nimated, choose-your-own-path interactive experiences, designed for </w:t>
            </w:r>
            <w:r w:rsidR="00C83398">
              <w:rPr>
                <w:rFonts w:ascii="Calibri" w:eastAsia="Times New Roman" w:hAnsi="Calibri" w:cs="Calibri"/>
                <w:szCs w:val="20"/>
                <w:lang w:val="en-AU"/>
              </w:rPr>
              <w:t>years</w:t>
            </w:r>
            <w:r w:rsidR="00A90586"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 6</w:t>
            </w:r>
            <w:r w:rsidR="008B38F1">
              <w:rPr>
                <w:rFonts w:ascii="Calibri" w:eastAsia="Times New Roman" w:hAnsi="Calibri" w:cs="Calibri"/>
                <w:szCs w:val="20"/>
                <w:lang w:val="en-AU"/>
              </w:rPr>
              <w:t>–</w:t>
            </w:r>
            <w:r w:rsidR="00A90586"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8. </w:t>
            </w:r>
            <w:r w:rsidR="00E67FFA">
              <w:rPr>
                <w:rFonts w:ascii="Calibri" w:eastAsia="Times New Roman" w:hAnsi="Calibri" w:cs="Calibri"/>
                <w:szCs w:val="20"/>
                <w:lang w:val="en-AU"/>
              </w:rPr>
              <w:t>They i</w:t>
            </w:r>
            <w:r w:rsidR="00A90586"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nvite students to explore digital dilemmas. </w:t>
            </w:r>
          </w:p>
        </w:tc>
      </w:tr>
      <w:tr w:rsidR="00BF52BF" w:rsidRPr="005D7D74" w14:paraId="6FF0305C" w14:textId="77777777" w:rsidTr="00141263">
        <w:tc>
          <w:tcPr>
            <w:tcW w:w="2245" w:type="dxa"/>
          </w:tcPr>
          <w:p w14:paraId="7F15264F" w14:textId="77777777" w:rsidR="00BF52BF" w:rsidRPr="005D7D74" w:rsidRDefault="00BF52BF" w:rsidP="00BF52BF">
            <w:pPr>
              <w:pStyle w:val="PlainText"/>
              <w:rPr>
                <w:lang w:val="en-AU"/>
              </w:rPr>
            </w:pPr>
            <w:r w:rsidRPr="005D7D74">
              <w:rPr>
                <w:lang w:val="en-AU"/>
              </w:rPr>
              <w:t>Assessment</w:t>
            </w:r>
          </w:p>
          <w:p w14:paraId="696BA533" w14:textId="77777777" w:rsidR="00BF52BF" w:rsidRPr="005D7D74" w:rsidRDefault="00BF52BF" w:rsidP="00BF52BF">
            <w:pPr>
              <w:pStyle w:val="PlainText"/>
              <w:rPr>
                <w:lang w:val="en-AU"/>
              </w:rPr>
            </w:pPr>
          </w:p>
        </w:tc>
        <w:tc>
          <w:tcPr>
            <w:tcW w:w="4590" w:type="dxa"/>
          </w:tcPr>
          <w:p w14:paraId="588D18AD" w14:textId="59AAA3B4" w:rsidR="00BF52BF" w:rsidRPr="001D2E49" w:rsidRDefault="00392635" w:rsidP="00421C9E">
            <w:pPr>
              <w:tabs>
                <w:tab w:val="left" w:pos="1014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  <w:r w:rsidRPr="001D2E49">
              <w:rPr>
                <w:rFonts w:ascii="Calibri" w:eastAsia="Times New Roman" w:hAnsi="Calibri" w:cs="Calibri"/>
                <w:szCs w:val="20"/>
                <w:lang w:val="en-AU"/>
              </w:rPr>
              <w:t>V</w:t>
            </w:r>
            <w:r w:rsidR="002C1D7E" w:rsidRPr="001D2E49">
              <w:rPr>
                <w:rFonts w:ascii="Calibri" w:eastAsia="Times New Roman" w:hAnsi="Calibri" w:cs="Calibri"/>
                <w:szCs w:val="20"/>
                <w:lang w:val="en-AU"/>
              </w:rPr>
              <w:t xml:space="preserve">isual representation of the way a student connects to the internet, annotated with ways to avoid giving up their personal information </w:t>
            </w:r>
          </w:p>
          <w:p w14:paraId="37F896D0" w14:textId="77777777" w:rsidR="002C1D7E" w:rsidRPr="005D7D74" w:rsidRDefault="002C1D7E" w:rsidP="00BF52BF">
            <w:pPr>
              <w:rPr>
                <w:rFonts w:ascii="Calibri" w:eastAsia="Times New Roman" w:hAnsi="Calibri" w:cs="Calibri"/>
                <w:szCs w:val="20"/>
                <w:lang w:val="en-AU"/>
              </w:rPr>
            </w:pPr>
          </w:p>
          <w:p w14:paraId="620E1654" w14:textId="77777777" w:rsidR="00BF52BF" w:rsidRPr="005D7D74" w:rsidRDefault="00BF52BF" w:rsidP="00BF52BF">
            <w:pPr>
              <w:rPr>
                <w:rFonts w:ascii="Calibri" w:eastAsia="Times New Roman" w:hAnsi="Calibri" w:cs="Calibri"/>
                <w:b/>
                <w:szCs w:val="20"/>
                <w:lang w:val="en-AU"/>
              </w:rPr>
            </w:pPr>
          </w:p>
          <w:p w14:paraId="517B7134" w14:textId="77777777" w:rsidR="00BF52BF" w:rsidRPr="005D7D74" w:rsidRDefault="00BF52BF" w:rsidP="00D90012">
            <w:pPr>
              <w:rPr>
                <w:rFonts w:ascii="Proxima Nova" w:eastAsia="Proxima Nova" w:hAnsi="Proxima Nova" w:cs="Proxima Nova"/>
                <w:b/>
                <w:szCs w:val="18"/>
                <w:lang w:val="en-AU"/>
              </w:rPr>
            </w:pPr>
            <w:r w:rsidRPr="005D7D74">
              <w:rPr>
                <w:rFonts w:ascii="Proxima Nova" w:eastAsia="Proxima Nova" w:hAnsi="Proxima Nova" w:cs="Proxima Nova"/>
                <w:b/>
                <w:szCs w:val="18"/>
                <w:lang w:val="en-AU"/>
              </w:rPr>
              <w:t xml:space="preserve">Achievement standard </w:t>
            </w:r>
          </w:p>
          <w:p w14:paraId="07B2A5D2" w14:textId="77777777" w:rsidR="00D90012" w:rsidRPr="005D7D74" w:rsidRDefault="00D90012" w:rsidP="00D90012">
            <w:pPr>
              <w:rPr>
                <w:rFonts w:ascii="Calibri" w:eastAsia="Times New Roman" w:hAnsi="Calibri" w:cs="Calibri"/>
                <w:b/>
                <w:szCs w:val="20"/>
                <w:lang w:val="en-AU"/>
              </w:rPr>
            </w:pPr>
            <w:r w:rsidRPr="005D7D74">
              <w:rPr>
                <w:rFonts w:ascii="Proxima Nova" w:eastAsia="Proxima Nova" w:hAnsi="Proxima Nova" w:cs="Proxima Nova"/>
                <w:b/>
                <w:szCs w:val="18"/>
                <w:lang w:val="en-AU"/>
              </w:rPr>
              <w:t>Use</w:t>
            </w:r>
            <w:r w:rsidRPr="005D7D74">
              <w:rPr>
                <w:rFonts w:ascii="Proxima Nova" w:eastAsia="Proxima Nova" w:hAnsi="Proxima Nova" w:cs="Proxima Nova"/>
                <w:szCs w:val="18"/>
                <w:lang w:val="en-AU"/>
              </w:rPr>
              <w:t xml:space="preserve"> appropriate protocols when communicating and collaborating online.</w:t>
            </w:r>
          </w:p>
        </w:tc>
        <w:tc>
          <w:tcPr>
            <w:tcW w:w="4364" w:type="dxa"/>
          </w:tcPr>
          <w:p w14:paraId="12226316" w14:textId="6194BB11" w:rsidR="00BF52BF" w:rsidRPr="005D7D74" w:rsidRDefault="00914314" w:rsidP="001D2E49">
            <w:pPr>
              <w:tabs>
                <w:tab w:val="left" w:pos="1014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Cs w:val="20"/>
                <w:lang w:val="en-AU"/>
              </w:rPr>
              <w:t>G</w:t>
            </w:r>
            <w:r w:rsidR="00D60356" w:rsidRPr="005D7D74">
              <w:rPr>
                <w:rFonts w:ascii="Calibri" w:eastAsia="Times New Roman" w:hAnsi="Calibri" w:cs="Calibri"/>
                <w:szCs w:val="20"/>
                <w:lang w:val="en-AU"/>
              </w:rPr>
              <w:t xml:space="preserve">uide to pitfalls when interacting online: How to be careful online </w:t>
            </w:r>
          </w:p>
          <w:p w14:paraId="657318C8" w14:textId="2D3A9747" w:rsidR="00D90012" w:rsidRPr="005D7D74" w:rsidRDefault="00D90012" w:rsidP="00BF52BF">
            <w:pPr>
              <w:rPr>
                <w:rFonts w:ascii="Calibri" w:eastAsia="Times New Roman" w:hAnsi="Calibri" w:cs="Calibri"/>
                <w:b/>
                <w:szCs w:val="20"/>
                <w:lang w:val="en-AU"/>
              </w:rPr>
            </w:pPr>
          </w:p>
          <w:p w14:paraId="0B8A9B5C" w14:textId="77777777" w:rsidR="00D90012" w:rsidRPr="005D7D74" w:rsidRDefault="00D90012" w:rsidP="00BF52BF">
            <w:pPr>
              <w:rPr>
                <w:rFonts w:ascii="Calibri" w:eastAsia="Times New Roman" w:hAnsi="Calibri" w:cs="Calibri"/>
                <w:b/>
                <w:szCs w:val="20"/>
                <w:lang w:val="en-AU"/>
              </w:rPr>
            </w:pPr>
          </w:p>
          <w:p w14:paraId="5F76BEB5" w14:textId="77777777" w:rsidR="00BF52BF" w:rsidRPr="005D7D74" w:rsidRDefault="00BF52BF" w:rsidP="00BF52BF">
            <w:pPr>
              <w:rPr>
                <w:rFonts w:ascii="Calibri" w:eastAsia="Times New Roman" w:hAnsi="Calibri" w:cs="Calibri"/>
                <w:b/>
                <w:szCs w:val="20"/>
                <w:lang w:val="en-AU"/>
              </w:rPr>
            </w:pPr>
          </w:p>
          <w:p w14:paraId="697F1EFC" w14:textId="77777777" w:rsidR="00D90012" w:rsidRPr="005D7D74" w:rsidRDefault="00D90012" w:rsidP="00D90012">
            <w:pPr>
              <w:rPr>
                <w:rFonts w:ascii="Proxima Nova" w:eastAsia="Proxima Nova" w:hAnsi="Proxima Nova" w:cs="Proxima Nova"/>
                <w:b/>
                <w:szCs w:val="18"/>
                <w:lang w:val="en-AU"/>
              </w:rPr>
            </w:pPr>
            <w:r w:rsidRPr="005D7D74">
              <w:rPr>
                <w:rFonts w:ascii="Proxima Nova" w:eastAsia="Proxima Nova" w:hAnsi="Proxima Nova" w:cs="Proxima Nova"/>
                <w:b/>
                <w:szCs w:val="18"/>
                <w:lang w:val="en-AU"/>
              </w:rPr>
              <w:t xml:space="preserve">Achievement standard </w:t>
            </w:r>
          </w:p>
          <w:p w14:paraId="4CD4A5B4" w14:textId="77777777" w:rsidR="00BF52BF" w:rsidRPr="005D7D74" w:rsidRDefault="00D90012" w:rsidP="00D90012">
            <w:pPr>
              <w:rPr>
                <w:rFonts w:ascii="Calibri" w:eastAsia="Times New Roman" w:hAnsi="Calibri" w:cs="Calibri"/>
                <w:b/>
                <w:szCs w:val="20"/>
                <w:lang w:val="en-AU"/>
              </w:rPr>
            </w:pPr>
            <w:r w:rsidRPr="005D7D74">
              <w:rPr>
                <w:rFonts w:ascii="Proxima Nova" w:eastAsia="Proxima Nova" w:hAnsi="Proxima Nova" w:cs="Proxima Nova"/>
                <w:b/>
                <w:szCs w:val="18"/>
                <w:lang w:val="en-AU"/>
              </w:rPr>
              <w:t>Use</w:t>
            </w:r>
            <w:r w:rsidRPr="005D7D74">
              <w:rPr>
                <w:rFonts w:ascii="Proxima Nova" w:eastAsia="Proxima Nova" w:hAnsi="Proxima Nova" w:cs="Proxima Nova"/>
                <w:szCs w:val="18"/>
                <w:lang w:val="en-AU"/>
              </w:rPr>
              <w:t xml:space="preserve"> appropriate protocols when communicating and collaborating online.</w:t>
            </w:r>
          </w:p>
        </w:tc>
        <w:tc>
          <w:tcPr>
            <w:tcW w:w="4364" w:type="dxa"/>
          </w:tcPr>
          <w:p w14:paraId="4D863E87" w14:textId="05DB396A" w:rsidR="00BF52BF" w:rsidRPr="005D7D74" w:rsidRDefault="00EA4F3C" w:rsidP="001D2E49">
            <w:pPr>
              <w:tabs>
                <w:tab w:val="left" w:pos="1014"/>
              </w:tabs>
              <w:rPr>
                <w:rFonts w:ascii="Calibri" w:eastAsia="Times New Roman" w:hAnsi="Calibri" w:cs="Calibri"/>
                <w:szCs w:val="20"/>
                <w:lang w:val="en-AU"/>
              </w:rPr>
            </w:pPr>
            <w:r w:rsidRPr="001D2E49">
              <w:rPr>
                <w:rFonts w:ascii="Calibri" w:eastAsia="Times New Roman" w:hAnsi="Calibri" w:cs="Calibri"/>
                <w:szCs w:val="20"/>
                <w:lang w:val="en-AU"/>
              </w:rPr>
              <w:t xml:space="preserve">A ‘forensic’ style assessment – organise a mock case and ask students to decide whether </w:t>
            </w:r>
            <w:r w:rsidR="00B04E56">
              <w:rPr>
                <w:rFonts w:ascii="Calibri" w:eastAsia="Times New Roman" w:hAnsi="Calibri" w:cs="Calibri"/>
                <w:szCs w:val="20"/>
                <w:lang w:val="en-AU"/>
              </w:rPr>
              <w:t xml:space="preserve">something </w:t>
            </w:r>
            <w:r w:rsidRPr="001D2E49">
              <w:rPr>
                <w:rFonts w:ascii="Calibri" w:eastAsia="Times New Roman" w:hAnsi="Calibri" w:cs="Calibri"/>
                <w:szCs w:val="20"/>
                <w:lang w:val="en-AU"/>
              </w:rPr>
              <w:t>infringe</w:t>
            </w:r>
            <w:r w:rsidR="00B04E56">
              <w:rPr>
                <w:rFonts w:ascii="Calibri" w:eastAsia="Times New Roman" w:hAnsi="Calibri" w:cs="Calibri"/>
                <w:szCs w:val="20"/>
                <w:lang w:val="en-AU"/>
              </w:rPr>
              <w:t xml:space="preserve">s copyright </w:t>
            </w:r>
            <w:r w:rsidRPr="001D2E49">
              <w:rPr>
                <w:rFonts w:ascii="Calibri" w:eastAsia="Times New Roman" w:hAnsi="Calibri" w:cs="Calibri"/>
                <w:szCs w:val="20"/>
                <w:lang w:val="en-AU"/>
              </w:rPr>
              <w:t>or</w:t>
            </w:r>
            <w:r w:rsidR="00B04E56">
              <w:rPr>
                <w:rFonts w:ascii="Calibri" w:eastAsia="Times New Roman" w:hAnsi="Calibri" w:cs="Calibri"/>
                <w:szCs w:val="20"/>
                <w:lang w:val="en-AU"/>
              </w:rPr>
              <w:t xml:space="preserve"> is</w:t>
            </w:r>
            <w:r w:rsidRPr="001D2E49">
              <w:rPr>
                <w:rFonts w:ascii="Calibri" w:eastAsia="Times New Roman" w:hAnsi="Calibri" w:cs="Calibri"/>
                <w:szCs w:val="20"/>
                <w:lang w:val="en-AU"/>
              </w:rPr>
              <w:t xml:space="preserve"> passable </w:t>
            </w:r>
          </w:p>
          <w:p w14:paraId="3219A167" w14:textId="77777777" w:rsidR="00BF52BF" w:rsidRPr="005D7D74" w:rsidRDefault="00BF52BF" w:rsidP="00BF52BF">
            <w:pPr>
              <w:rPr>
                <w:rFonts w:ascii="Calibri" w:eastAsia="Times New Roman" w:hAnsi="Calibri" w:cs="Calibri"/>
                <w:b/>
                <w:szCs w:val="20"/>
                <w:lang w:val="en-AU"/>
              </w:rPr>
            </w:pPr>
          </w:p>
          <w:p w14:paraId="05D3FED0" w14:textId="77777777" w:rsidR="00D90012" w:rsidRPr="005D7D74" w:rsidRDefault="00D90012" w:rsidP="00D90012">
            <w:pPr>
              <w:rPr>
                <w:rFonts w:ascii="Proxima Nova" w:eastAsia="Proxima Nova" w:hAnsi="Proxima Nova" w:cs="Proxima Nova"/>
                <w:b/>
                <w:szCs w:val="18"/>
                <w:lang w:val="en-AU"/>
              </w:rPr>
            </w:pPr>
            <w:r w:rsidRPr="005D7D74">
              <w:rPr>
                <w:rFonts w:ascii="Proxima Nova" w:eastAsia="Proxima Nova" w:hAnsi="Proxima Nova" w:cs="Proxima Nova"/>
                <w:b/>
                <w:szCs w:val="18"/>
                <w:lang w:val="en-AU"/>
              </w:rPr>
              <w:t xml:space="preserve">Achievement standard </w:t>
            </w:r>
          </w:p>
          <w:p w14:paraId="30E313A8" w14:textId="77777777" w:rsidR="00BF52BF" w:rsidRPr="005D7D74" w:rsidRDefault="00D90012" w:rsidP="00D90012">
            <w:pPr>
              <w:rPr>
                <w:rFonts w:ascii="Calibri" w:eastAsia="Times New Roman" w:hAnsi="Calibri" w:cs="Calibri"/>
                <w:b/>
                <w:szCs w:val="20"/>
                <w:lang w:val="en-AU"/>
              </w:rPr>
            </w:pPr>
            <w:r w:rsidRPr="005D7D74">
              <w:rPr>
                <w:rFonts w:ascii="Proxima Nova" w:eastAsia="Proxima Nova" w:hAnsi="Proxima Nova" w:cs="Proxima Nova"/>
                <w:b/>
                <w:szCs w:val="18"/>
                <w:lang w:val="en-AU"/>
              </w:rPr>
              <w:t>Use</w:t>
            </w:r>
            <w:r w:rsidRPr="005D7D74">
              <w:rPr>
                <w:rFonts w:ascii="Proxima Nova" w:eastAsia="Proxima Nova" w:hAnsi="Proxima Nova" w:cs="Proxima Nova"/>
                <w:szCs w:val="18"/>
                <w:lang w:val="en-AU"/>
              </w:rPr>
              <w:t xml:space="preserve"> appropriate protocols when communicating and collaborating online.</w:t>
            </w:r>
          </w:p>
        </w:tc>
        <w:tc>
          <w:tcPr>
            <w:tcW w:w="4364" w:type="dxa"/>
          </w:tcPr>
          <w:p w14:paraId="4F2B0D17" w14:textId="77777777" w:rsidR="007277BF" w:rsidRPr="00421C9E" w:rsidRDefault="00D60356" w:rsidP="00421C9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  <w:lang w:val="en-AU"/>
              </w:rPr>
            </w:pPr>
            <w:r w:rsidRPr="00421C9E">
              <w:rPr>
                <w:rFonts w:ascii="Calibri" w:hAnsi="Calibri" w:cs="Calibri"/>
                <w:szCs w:val="20"/>
                <w:lang w:val="en-AU"/>
              </w:rPr>
              <w:t xml:space="preserve">Design </w:t>
            </w:r>
            <w:r w:rsidR="007277BF" w:rsidRPr="00421C9E">
              <w:rPr>
                <w:rFonts w:ascii="Calibri" w:hAnsi="Calibri" w:cs="Calibri"/>
                <w:szCs w:val="20"/>
                <w:lang w:val="en-AU"/>
              </w:rPr>
              <w:t>of a digital project</w:t>
            </w:r>
          </w:p>
          <w:p w14:paraId="41A215C1" w14:textId="4AA9BD6C" w:rsidR="00BF52BF" w:rsidRPr="00421C9E" w:rsidRDefault="007277BF" w:rsidP="00421C9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  <w:lang w:val="en-AU"/>
              </w:rPr>
            </w:pPr>
            <w:r w:rsidRPr="00421C9E">
              <w:rPr>
                <w:rFonts w:ascii="Calibri" w:hAnsi="Calibri" w:cs="Calibri"/>
                <w:szCs w:val="20"/>
                <w:lang w:val="en-AU"/>
              </w:rPr>
              <w:t>Segment of a digital project</w:t>
            </w:r>
          </w:p>
          <w:p w14:paraId="02296442" w14:textId="463641FE" w:rsidR="007277BF" w:rsidRPr="00421C9E" w:rsidRDefault="007277BF" w:rsidP="00421C9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  <w:lang w:val="en-AU"/>
              </w:rPr>
            </w:pPr>
            <w:r w:rsidRPr="00421C9E">
              <w:rPr>
                <w:rFonts w:ascii="Calibri" w:hAnsi="Calibri" w:cs="Calibri"/>
                <w:szCs w:val="20"/>
                <w:lang w:val="en-AU"/>
              </w:rPr>
              <w:t>Three questions used to evaluate the effectiveness of the solution and responses</w:t>
            </w:r>
          </w:p>
          <w:p w14:paraId="08F7F4F9" w14:textId="77777777" w:rsidR="00D60356" w:rsidRPr="005D7D74" w:rsidRDefault="00D60356" w:rsidP="00BF52BF">
            <w:pPr>
              <w:rPr>
                <w:rFonts w:ascii="Calibri" w:eastAsia="Times New Roman" w:hAnsi="Calibri" w:cs="Calibri"/>
                <w:szCs w:val="20"/>
                <w:lang w:val="en-AU"/>
              </w:rPr>
            </w:pPr>
          </w:p>
          <w:p w14:paraId="356A9772" w14:textId="77777777" w:rsidR="00D90012" w:rsidRPr="005D7D74" w:rsidRDefault="00D90012" w:rsidP="00D90012">
            <w:pPr>
              <w:rPr>
                <w:rFonts w:ascii="Proxima Nova" w:eastAsia="Proxima Nova" w:hAnsi="Proxima Nova" w:cs="Proxima Nova"/>
                <w:b/>
                <w:szCs w:val="18"/>
                <w:lang w:val="en-AU"/>
              </w:rPr>
            </w:pPr>
            <w:r w:rsidRPr="005D7D74">
              <w:rPr>
                <w:rFonts w:ascii="Proxima Nova" w:eastAsia="Proxima Nova" w:hAnsi="Proxima Nova" w:cs="Proxima Nova"/>
                <w:b/>
                <w:szCs w:val="18"/>
                <w:lang w:val="en-AU"/>
              </w:rPr>
              <w:t xml:space="preserve">Achievement standard </w:t>
            </w:r>
          </w:p>
          <w:p w14:paraId="5540C1EF" w14:textId="77777777" w:rsidR="00D90012" w:rsidRPr="005D7D74" w:rsidRDefault="00D90012" w:rsidP="00D90012">
            <w:pPr>
              <w:rPr>
                <w:rFonts w:ascii="Proxima Nova" w:eastAsia="Proxima Nova" w:hAnsi="Proxima Nova" w:cs="Proxima Nova"/>
                <w:szCs w:val="18"/>
                <w:lang w:val="en-AU"/>
              </w:rPr>
            </w:pPr>
            <w:r w:rsidRPr="005D7D74">
              <w:rPr>
                <w:rFonts w:ascii="Proxima Nova" w:eastAsia="Proxima Nova" w:hAnsi="Proxima Nova" w:cs="Proxima Nova"/>
                <w:b/>
                <w:szCs w:val="18"/>
                <w:lang w:val="en-AU"/>
              </w:rPr>
              <w:t>Evaluate</w:t>
            </w:r>
            <w:r w:rsidRPr="005D7D74">
              <w:rPr>
                <w:rFonts w:ascii="Proxima Nova" w:eastAsia="Proxima Nova" w:hAnsi="Proxima Nova" w:cs="Proxima Nova"/>
                <w:szCs w:val="18"/>
                <w:lang w:val="en-AU"/>
              </w:rPr>
              <w:t xml:space="preserve"> information systems and their solutions in terms of meeting needs, innovation and sustainability.</w:t>
            </w:r>
          </w:p>
          <w:p w14:paraId="305CDFA4" w14:textId="77777777" w:rsidR="00D90012" w:rsidRPr="005D7D74" w:rsidRDefault="00D90012" w:rsidP="00D90012">
            <w:pPr>
              <w:rPr>
                <w:rFonts w:ascii="Proxima Nova" w:eastAsia="Proxima Nova" w:hAnsi="Proxima Nova" w:cs="Proxima Nova"/>
                <w:b/>
                <w:szCs w:val="18"/>
                <w:lang w:val="en-AU"/>
              </w:rPr>
            </w:pPr>
          </w:p>
          <w:p w14:paraId="75FC6D0B" w14:textId="77777777" w:rsidR="00BF52BF" w:rsidRPr="005D7D74" w:rsidRDefault="00D90012" w:rsidP="00D90012">
            <w:pPr>
              <w:rPr>
                <w:rFonts w:ascii="Calibri" w:eastAsia="Times New Roman" w:hAnsi="Calibri" w:cs="Calibri"/>
                <w:b/>
                <w:szCs w:val="20"/>
                <w:lang w:val="en-AU"/>
              </w:rPr>
            </w:pPr>
            <w:r w:rsidRPr="005D7D74">
              <w:rPr>
                <w:rFonts w:ascii="Proxima Nova" w:eastAsia="Proxima Nova" w:hAnsi="Proxima Nova" w:cs="Proxima Nova"/>
                <w:b/>
                <w:szCs w:val="18"/>
                <w:lang w:val="en-AU"/>
              </w:rPr>
              <w:t>Use</w:t>
            </w:r>
            <w:r w:rsidRPr="005D7D74">
              <w:rPr>
                <w:rFonts w:ascii="Proxima Nova" w:eastAsia="Proxima Nova" w:hAnsi="Proxima Nova" w:cs="Proxima Nova"/>
                <w:szCs w:val="18"/>
                <w:lang w:val="en-AU"/>
              </w:rPr>
              <w:t xml:space="preserve"> appropriate protocols when communicating and collaborating online.</w:t>
            </w:r>
          </w:p>
        </w:tc>
      </w:tr>
    </w:tbl>
    <w:p w14:paraId="6C7C32E1" w14:textId="210BA0E6" w:rsidR="00644FE8" w:rsidRPr="005D7D74" w:rsidRDefault="00644FE8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56285166" w14:textId="77777777" w:rsidR="00644FE8" w:rsidRPr="005D7D74" w:rsidRDefault="00644FE8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5D7D74"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51C22B80" w14:textId="77777777" w:rsidR="00A909B2" w:rsidRPr="005D7D74" w:rsidRDefault="00A909B2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tbl>
      <w:tblPr>
        <w:tblW w:w="103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1989"/>
        <w:gridCol w:w="2150"/>
        <w:gridCol w:w="2268"/>
        <w:gridCol w:w="2268"/>
      </w:tblGrid>
      <w:tr w:rsidR="00935245" w:rsidRPr="005D7D74" w14:paraId="138A914A" w14:textId="77777777" w:rsidTr="000052F3">
        <w:trPr>
          <w:trHeight w:val="400"/>
        </w:trPr>
        <w:tc>
          <w:tcPr>
            <w:tcW w:w="103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8CC82" w14:textId="2A8E86BD" w:rsidR="00935245" w:rsidRPr="00421C9E" w:rsidRDefault="00E5371A">
            <w:pPr>
              <w:jc w:val="center"/>
              <w:rPr>
                <w:sz w:val="24"/>
                <w:szCs w:val="24"/>
                <w:lang w:val="en-AU"/>
              </w:rPr>
            </w:pPr>
            <w:r w:rsidRPr="00421C9E">
              <w:rPr>
                <w:rStyle w:val="Strong"/>
                <w:sz w:val="24"/>
                <w:szCs w:val="24"/>
                <w:lang w:val="en-AU"/>
              </w:rPr>
              <w:t>We are learning about our digital footprint, potential</w:t>
            </w:r>
            <w:r w:rsidR="006100B6">
              <w:rPr>
                <w:rStyle w:val="Strong"/>
                <w:sz w:val="24"/>
                <w:szCs w:val="24"/>
                <w:lang w:val="en-AU"/>
              </w:rPr>
              <w:t xml:space="preserve"> online</w:t>
            </w:r>
            <w:r w:rsidRPr="00421C9E">
              <w:rPr>
                <w:rStyle w:val="Strong"/>
                <w:sz w:val="24"/>
                <w:szCs w:val="24"/>
                <w:lang w:val="en-AU"/>
              </w:rPr>
              <w:t xml:space="preserve"> dangers</w:t>
            </w:r>
            <w:r w:rsidR="006100B6">
              <w:rPr>
                <w:rStyle w:val="Strong"/>
                <w:sz w:val="24"/>
                <w:szCs w:val="24"/>
                <w:lang w:val="en-AU"/>
              </w:rPr>
              <w:t>,</w:t>
            </w:r>
            <w:r w:rsidRPr="00421C9E">
              <w:rPr>
                <w:rStyle w:val="Strong"/>
                <w:sz w:val="24"/>
                <w:szCs w:val="24"/>
                <w:lang w:val="en-AU"/>
              </w:rPr>
              <w:t xml:space="preserve"> and copyright to protect our work and the rights of others.</w:t>
            </w:r>
          </w:p>
        </w:tc>
      </w:tr>
      <w:tr w:rsidR="00063EAD" w:rsidRPr="005D7D74" w14:paraId="5F4BE83A" w14:textId="77777777" w:rsidTr="000052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47350" w14:textId="77777777" w:rsidR="00935245" w:rsidRPr="007A2FAC" w:rsidRDefault="00935245" w:rsidP="000052F3">
            <w:pPr>
              <w:rPr>
                <w:lang w:val="en-AU"/>
              </w:rPr>
            </w:pPr>
            <w:r w:rsidRPr="00421C9E">
              <w:rPr>
                <w:rStyle w:val="Strong"/>
                <w:lang w:val="en-AU"/>
              </w:rPr>
              <w:t>SOLO LEVEL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89D14" w14:textId="77777777" w:rsidR="00935245" w:rsidRPr="007A2FAC" w:rsidRDefault="00935245" w:rsidP="000052F3">
            <w:pPr>
              <w:jc w:val="center"/>
              <w:rPr>
                <w:lang w:val="en-AU"/>
              </w:rPr>
            </w:pPr>
            <w:r w:rsidRPr="007A2FAC">
              <w:rPr>
                <w:rStyle w:val="Strong"/>
                <w:lang w:val="en-AU"/>
              </w:rPr>
              <w:t>One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EDA03" w14:textId="77777777" w:rsidR="00935245" w:rsidRPr="007A2FAC" w:rsidRDefault="00935245" w:rsidP="000052F3">
            <w:pPr>
              <w:jc w:val="center"/>
              <w:rPr>
                <w:lang w:val="en-AU"/>
              </w:rPr>
            </w:pPr>
            <w:r w:rsidRPr="007A2FAC">
              <w:rPr>
                <w:rStyle w:val="Strong"/>
                <w:lang w:val="en-AU"/>
              </w:rPr>
              <w:t>Many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E8573" w14:textId="77777777" w:rsidR="00935245" w:rsidRPr="007A2FAC" w:rsidRDefault="00935245" w:rsidP="000052F3">
            <w:pPr>
              <w:jc w:val="center"/>
              <w:rPr>
                <w:lang w:val="en-AU"/>
              </w:rPr>
            </w:pPr>
            <w:r w:rsidRPr="007A2FAC">
              <w:rPr>
                <w:rStyle w:val="Strong"/>
                <w:lang w:val="en-AU"/>
              </w:rPr>
              <w:t>Relate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256E1" w14:textId="77777777" w:rsidR="00935245" w:rsidRPr="007A2FAC" w:rsidRDefault="00935245" w:rsidP="000052F3">
            <w:pPr>
              <w:jc w:val="center"/>
              <w:rPr>
                <w:lang w:val="en-AU"/>
              </w:rPr>
            </w:pPr>
            <w:r w:rsidRPr="007A2FAC">
              <w:rPr>
                <w:rStyle w:val="Strong"/>
                <w:lang w:val="en-AU"/>
              </w:rPr>
              <w:t>Extend</w:t>
            </w:r>
          </w:p>
        </w:tc>
      </w:tr>
      <w:tr w:rsidR="00063EAD" w:rsidRPr="005D7D74" w14:paraId="4A8109CD" w14:textId="77777777" w:rsidTr="000052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8E7E3" w14:textId="77777777" w:rsidR="00935245" w:rsidRPr="007A2FAC" w:rsidRDefault="00935245" w:rsidP="000052F3">
            <w:pPr>
              <w:rPr>
                <w:lang w:val="en-AU"/>
              </w:rPr>
            </w:pPr>
            <w:r w:rsidRPr="00421C9E">
              <w:rPr>
                <w:rStyle w:val="Strong"/>
                <w:lang w:val="en-AU"/>
              </w:rPr>
              <w:t>SOLO VERB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4E21C" w14:textId="31BFFA31" w:rsidR="00935245" w:rsidRPr="007A2FAC" w:rsidRDefault="00935245">
            <w:pPr>
              <w:jc w:val="center"/>
              <w:rPr>
                <w:lang w:val="en-AU"/>
              </w:rPr>
            </w:pPr>
            <w:r w:rsidRPr="00421C9E">
              <w:rPr>
                <w:rStyle w:val="Emphasis"/>
                <w:b/>
                <w:bCs/>
                <w:lang w:val="en-AU"/>
              </w:rPr>
              <w:t xml:space="preserve">Identify </w:t>
            </w:r>
            <w:r w:rsidR="00BA7F88" w:rsidRPr="00421C9E">
              <w:rPr>
                <w:rStyle w:val="Emphasis"/>
                <w:b/>
                <w:bCs/>
                <w:lang w:val="en-AU"/>
              </w:rPr>
              <w:t>and</w:t>
            </w:r>
            <w:r w:rsidRPr="00421C9E">
              <w:rPr>
                <w:rStyle w:val="Emphasis"/>
                <w:b/>
                <w:bCs/>
                <w:lang w:val="en-AU"/>
              </w:rPr>
              <w:t xml:space="preserve"> </w:t>
            </w:r>
            <w:r w:rsidR="00BA7F88" w:rsidRPr="00421C9E">
              <w:rPr>
                <w:rStyle w:val="Emphasis"/>
                <w:b/>
                <w:bCs/>
                <w:lang w:val="en-AU"/>
              </w:rPr>
              <w:t>d</w:t>
            </w:r>
            <w:r w:rsidRPr="00421C9E">
              <w:rPr>
                <w:rStyle w:val="Emphasis"/>
                <w:b/>
                <w:bCs/>
                <w:lang w:val="en-AU"/>
              </w:rPr>
              <w:t>efine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2FC5A" w14:textId="082F094F" w:rsidR="00935245" w:rsidRPr="007A2FAC" w:rsidRDefault="00935245">
            <w:pPr>
              <w:jc w:val="center"/>
              <w:rPr>
                <w:lang w:val="en-AU"/>
              </w:rPr>
            </w:pPr>
            <w:r w:rsidRPr="00421C9E">
              <w:rPr>
                <w:rStyle w:val="Emphasis"/>
                <w:b/>
                <w:bCs/>
                <w:lang w:val="en-AU"/>
              </w:rPr>
              <w:t xml:space="preserve">Combine </w:t>
            </w:r>
            <w:r w:rsidR="00BA7F88" w:rsidRPr="00421C9E">
              <w:rPr>
                <w:rStyle w:val="Emphasis"/>
                <w:b/>
                <w:bCs/>
                <w:lang w:val="en-AU"/>
              </w:rPr>
              <w:t>and</w:t>
            </w:r>
            <w:r w:rsidRPr="00421C9E">
              <w:rPr>
                <w:rStyle w:val="Emphasis"/>
                <w:b/>
                <w:bCs/>
                <w:lang w:val="en-AU"/>
              </w:rPr>
              <w:t xml:space="preserve"> </w:t>
            </w:r>
            <w:r w:rsidR="00BA7F88" w:rsidRPr="00421C9E">
              <w:rPr>
                <w:rStyle w:val="Emphasis"/>
                <w:b/>
                <w:bCs/>
                <w:lang w:val="en-AU"/>
              </w:rPr>
              <w:t>p</w:t>
            </w:r>
            <w:r w:rsidRPr="00421C9E">
              <w:rPr>
                <w:rStyle w:val="Emphasis"/>
                <w:b/>
                <w:bCs/>
                <w:lang w:val="en-AU"/>
              </w:rPr>
              <w:t xml:space="preserve">erform </w:t>
            </w:r>
            <w:r w:rsidR="00BA7F88" w:rsidRPr="00421C9E">
              <w:rPr>
                <w:rStyle w:val="Emphasis"/>
                <w:b/>
                <w:bCs/>
                <w:lang w:val="en-AU"/>
              </w:rPr>
              <w:t>s</w:t>
            </w:r>
            <w:r w:rsidRPr="00421C9E">
              <w:rPr>
                <w:rStyle w:val="Emphasis"/>
                <w:b/>
                <w:bCs/>
                <w:lang w:val="en-AU"/>
              </w:rPr>
              <w:t xml:space="preserve">erial </w:t>
            </w:r>
            <w:r w:rsidR="00BA7F88" w:rsidRPr="00421C9E">
              <w:rPr>
                <w:rStyle w:val="Emphasis"/>
                <w:b/>
                <w:bCs/>
                <w:lang w:val="en-AU"/>
              </w:rPr>
              <w:t>s</w:t>
            </w:r>
            <w:r w:rsidRPr="00421C9E">
              <w:rPr>
                <w:rStyle w:val="Emphasis"/>
                <w:b/>
                <w:bCs/>
                <w:lang w:val="en-AU"/>
              </w:rPr>
              <w:t>kills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CA105" w14:textId="75F2B8AC" w:rsidR="00935245" w:rsidRPr="007A2FAC" w:rsidRDefault="00935245">
            <w:pPr>
              <w:jc w:val="center"/>
              <w:rPr>
                <w:lang w:val="en-AU"/>
              </w:rPr>
            </w:pPr>
            <w:r w:rsidRPr="00421C9E">
              <w:rPr>
                <w:rStyle w:val="Emphasis"/>
                <w:b/>
                <w:bCs/>
                <w:lang w:val="en-AU"/>
              </w:rPr>
              <w:t>Apply</w:t>
            </w:r>
            <w:r w:rsidR="00217D8D" w:rsidRPr="00421C9E">
              <w:rPr>
                <w:rStyle w:val="Emphasis"/>
                <w:b/>
                <w:bCs/>
                <w:lang w:val="en-AU"/>
              </w:rPr>
              <w:t xml:space="preserve"> and i</w:t>
            </w:r>
            <w:r w:rsidRPr="00421C9E">
              <w:rPr>
                <w:rStyle w:val="Emphasis"/>
                <w:b/>
                <w:bCs/>
                <w:lang w:val="en-AU"/>
              </w:rPr>
              <w:t>ntegrate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DCAFD" w14:textId="0182BAE8" w:rsidR="00935245" w:rsidRPr="007A2FAC" w:rsidRDefault="00935245">
            <w:pPr>
              <w:jc w:val="center"/>
              <w:rPr>
                <w:lang w:val="en-AU"/>
              </w:rPr>
            </w:pPr>
            <w:r w:rsidRPr="00421C9E">
              <w:rPr>
                <w:rStyle w:val="Emphasis"/>
                <w:b/>
                <w:bCs/>
                <w:lang w:val="en-AU"/>
              </w:rPr>
              <w:t xml:space="preserve">Create </w:t>
            </w:r>
            <w:r w:rsidR="00217D8D" w:rsidRPr="00421C9E">
              <w:rPr>
                <w:rStyle w:val="Emphasis"/>
                <w:b/>
                <w:bCs/>
                <w:lang w:val="en-AU"/>
              </w:rPr>
              <w:t>and e</w:t>
            </w:r>
            <w:r w:rsidRPr="00421C9E">
              <w:rPr>
                <w:rStyle w:val="Emphasis"/>
                <w:b/>
                <w:bCs/>
                <w:lang w:val="en-AU"/>
              </w:rPr>
              <w:t>valuate</w:t>
            </w:r>
          </w:p>
        </w:tc>
      </w:tr>
      <w:tr w:rsidR="00063EAD" w:rsidRPr="005D7D74" w14:paraId="32CB6C16" w14:textId="77777777" w:rsidTr="000052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1D8A9" w14:textId="0F48FFF2" w:rsidR="00935245" w:rsidRPr="007A2FAC" w:rsidRDefault="00935245" w:rsidP="000052F3">
            <w:pPr>
              <w:rPr>
                <w:lang w:val="en-AU"/>
              </w:rPr>
            </w:pPr>
            <w:r w:rsidRPr="00421C9E">
              <w:rPr>
                <w:rStyle w:val="Strong"/>
                <w:lang w:val="en-AU"/>
              </w:rPr>
              <w:t xml:space="preserve">Success </w:t>
            </w:r>
            <w:r w:rsidR="00BA7F88" w:rsidRPr="00421C9E">
              <w:rPr>
                <w:rStyle w:val="Strong"/>
                <w:lang w:val="en-AU"/>
              </w:rPr>
              <w:t>c</w:t>
            </w:r>
            <w:r w:rsidRPr="00421C9E">
              <w:rPr>
                <w:rStyle w:val="Strong"/>
                <w:lang w:val="en-AU"/>
              </w:rPr>
              <w:t>riteria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C1A767" w14:textId="77777777" w:rsidR="00935245" w:rsidRPr="00421C9E" w:rsidRDefault="00935245" w:rsidP="00421C9E">
            <w:pPr>
              <w:rPr>
                <w:rFonts w:cstheme="minorHAnsi"/>
                <w:lang w:val="en-AU"/>
              </w:rPr>
            </w:pPr>
            <w:r w:rsidRPr="00421C9E">
              <w:rPr>
                <w:rFonts w:cstheme="minorHAnsi"/>
                <w:lang w:val="en-AU"/>
              </w:rPr>
              <w:t xml:space="preserve">I can </w:t>
            </w:r>
            <w:r w:rsidR="00063EAD" w:rsidRPr="00421C9E">
              <w:rPr>
                <w:rFonts w:cstheme="minorHAnsi"/>
                <w:lang w:val="en-AU"/>
              </w:rPr>
              <w:t>identify privacy settings on social media sites I use</w:t>
            </w:r>
          </w:p>
          <w:p w14:paraId="7F401CB7" w14:textId="7E8F9A16" w:rsidR="00935245" w:rsidRPr="00421C9E" w:rsidRDefault="00935245" w:rsidP="00421C9E">
            <w:pPr>
              <w:rPr>
                <w:rFonts w:cstheme="minorHAnsi"/>
                <w:lang w:val="en-AU"/>
              </w:rPr>
            </w:pPr>
            <w:r w:rsidRPr="00421C9E">
              <w:rPr>
                <w:rFonts w:cstheme="minorHAnsi"/>
                <w:lang w:val="en-AU"/>
              </w:rPr>
              <w:t xml:space="preserve">I can </w:t>
            </w:r>
            <w:r w:rsidR="00063EAD" w:rsidRPr="00421C9E">
              <w:rPr>
                <w:rFonts w:cstheme="minorHAnsi"/>
                <w:lang w:val="en-AU"/>
              </w:rPr>
              <w:t>identify rules that need to be considered and followed when connecting online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9A93E3" w14:textId="4D00DF10" w:rsidR="00935245" w:rsidRPr="00421C9E" w:rsidRDefault="00935245" w:rsidP="00421C9E">
            <w:pPr>
              <w:rPr>
                <w:rFonts w:cstheme="minorHAnsi"/>
                <w:lang w:val="en-AU"/>
              </w:rPr>
            </w:pPr>
            <w:r w:rsidRPr="00421C9E">
              <w:rPr>
                <w:rFonts w:cstheme="minorHAnsi"/>
                <w:lang w:val="en-AU"/>
              </w:rPr>
              <w:t xml:space="preserve">I can </w:t>
            </w:r>
            <w:r w:rsidR="00FD4BCF" w:rsidRPr="00421C9E">
              <w:rPr>
                <w:rFonts w:cstheme="minorHAnsi"/>
                <w:lang w:val="en-AU"/>
              </w:rPr>
              <w:t xml:space="preserve">describe potential issues when connecting online and </w:t>
            </w:r>
            <w:r w:rsidR="00722046">
              <w:rPr>
                <w:rFonts w:cstheme="minorHAnsi"/>
                <w:lang w:val="en-AU"/>
              </w:rPr>
              <w:t xml:space="preserve">can </w:t>
            </w:r>
            <w:r w:rsidR="00FD4BCF" w:rsidRPr="00421C9E">
              <w:rPr>
                <w:rFonts w:cstheme="minorHAnsi"/>
                <w:lang w:val="en-AU"/>
              </w:rPr>
              <w:t>describe ways to remain safe online and be responsible</w:t>
            </w:r>
          </w:p>
          <w:p w14:paraId="1A284B9A" w14:textId="26CC2E04" w:rsidR="00935245" w:rsidRPr="00421C9E" w:rsidRDefault="00FD4BCF" w:rsidP="00421C9E">
            <w:pPr>
              <w:rPr>
                <w:rFonts w:cstheme="minorHAnsi"/>
                <w:lang w:val="en-AU"/>
              </w:rPr>
            </w:pPr>
            <w:r w:rsidRPr="00421C9E">
              <w:rPr>
                <w:rFonts w:cstheme="minorHAnsi"/>
                <w:lang w:val="en-AU"/>
              </w:rPr>
              <w:t xml:space="preserve">I can describe how people use scams to trick </w:t>
            </w:r>
            <w:r w:rsidR="008966E5">
              <w:rPr>
                <w:rFonts w:cstheme="minorHAnsi"/>
                <w:lang w:val="en-AU"/>
              </w:rPr>
              <w:t>others</w:t>
            </w:r>
            <w:r w:rsidR="008966E5" w:rsidRPr="00421C9E">
              <w:rPr>
                <w:rFonts w:cstheme="minorHAnsi"/>
                <w:lang w:val="en-AU"/>
              </w:rPr>
              <w:t xml:space="preserve"> </w:t>
            </w:r>
            <w:r w:rsidRPr="00421C9E">
              <w:rPr>
                <w:rFonts w:cstheme="minorHAnsi"/>
                <w:lang w:val="en-AU"/>
              </w:rPr>
              <w:t>into supplying personal information</w:t>
            </w:r>
          </w:p>
          <w:p w14:paraId="16E90826" w14:textId="77777777" w:rsidR="00935245" w:rsidRPr="00421C9E" w:rsidRDefault="00935245" w:rsidP="00421C9E">
            <w:pPr>
              <w:rPr>
                <w:rFonts w:cstheme="minorHAnsi"/>
                <w:lang w:val="en-AU"/>
              </w:rPr>
            </w:pPr>
            <w:r w:rsidRPr="00421C9E">
              <w:rPr>
                <w:rFonts w:cstheme="minorHAnsi"/>
                <w:lang w:val="en-AU"/>
              </w:rPr>
              <w:t xml:space="preserve">I can </w:t>
            </w:r>
            <w:r w:rsidR="00FD4BCF" w:rsidRPr="00421C9E">
              <w:rPr>
                <w:rFonts w:cstheme="minorHAnsi"/>
                <w:lang w:val="en-AU"/>
              </w:rPr>
              <w:t>describe ways that copyright protects the rights of others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6FD728" w14:textId="6B259333" w:rsidR="00935245" w:rsidRPr="00421C9E" w:rsidRDefault="00935245" w:rsidP="00421C9E">
            <w:pPr>
              <w:rPr>
                <w:rFonts w:cstheme="minorHAnsi"/>
                <w:lang w:val="en-AU"/>
              </w:rPr>
            </w:pPr>
            <w:r w:rsidRPr="00421C9E">
              <w:rPr>
                <w:rFonts w:cstheme="minorHAnsi"/>
                <w:lang w:val="en-AU"/>
              </w:rPr>
              <w:t xml:space="preserve">I can </w:t>
            </w:r>
            <w:r w:rsidR="00FD4BCF" w:rsidRPr="00421C9E">
              <w:rPr>
                <w:rFonts w:cstheme="minorHAnsi"/>
                <w:lang w:val="en-AU"/>
              </w:rPr>
              <w:t xml:space="preserve">consider scenarios and explain if copyright is breached or whether there is no infringement and the use is passable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9DF05F" w14:textId="77777777" w:rsidR="00935245" w:rsidRPr="00421C9E" w:rsidRDefault="00935245" w:rsidP="00421C9E">
            <w:pPr>
              <w:rPr>
                <w:rFonts w:cstheme="minorHAnsi"/>
                <w:lang w:val="en-AU"/>
              </w:rPr>
            </w:pPr>
            <w:r w:rsidRPr="00421C9E">
              <w:rPr>
                <w:rFonts w:cstheme="minorHAnsi"/>
                <w:lang w:val="en-AU"/>
              </w:rPr>
              <w:t xml:space="preserve">I can </w:t>
            </w:r>
            <w:r w:rsidR="00FD4BCF" w:rsidRPr="00421C9E">
              <w:rPr>
                <w:rFonts w:cstheme="minorHAnsi"/>
                <w:lang w:val="en-AU"/>
              </w:rPr>
              <w:t>evaluate a game that presents digital dilemmas and describe its usefulness</w:t>
            </w:r>
          </w:p>
          <w:p w14:paraId="7E6639FC" w14:textId="77777777" w:rsidR="00935245" w:rsidRPr="00421C9E" w:rsidRDefault="00935245" w:rsidP="00421C9E">
            <w:pPr>
              <w:rPr>
                <w:rFonts w:cstheme="minorHAnsi"/>
                <w:lang w:val="en-AU"/>
              </w:rPr>
            </w:pPr>
            <w:r w:rsidRPr="00421C9E">
              <w:rPr>
                <w:rFonts w:cstheme="minorHAnsi"/>
                <w:lang w:val="en-AU"/>
              </w:rPr>
              <w:t xml:space="preserve">I can </w:t>
            </w:r>
            <w:r w:rsidR="00FD4BCF" w:rsidRPr="00421C9E">
              <w:rPr>
                <w:rFonts w:cstheme="minorHAnsi"/>
                <w:lang w:val="en-AU"/>
              </w:rPr>
              <w:t>create a game that presents digital dilemmas in an engaging way</w:t>
            </w:r>
          </w:p>
        </w:tc>
      </w:tr>
      <w:tr w:rsidR="00063EAD" w:rsidRPr="005D7D74" w14:paraId="4947678E" w14:textId="77777777" w:rsidTr="000052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E656E" w14:textId="1B8CFC4C" w:rsidR="00935245" w:rsidRPr="007A2FAC" w:rsidRDefault="00935245" w:rsidP="000052F3">
            <w:pPr>
              <w:rPr>
                <w:lang w:val="en-AU"/>
              </w:rPr>
            </w:pPr>
            <w:r w:rsidRPr="00421C9E">
              <w:rPr>
                <w:rStyle w:val="Strong"/>
                <w:lang w:val="en-AU"/>
              </w:rPr>
              <w:t xml:space="preserve">Digital </w:t>
            </w:r>
            <w:r w:rsidR="00BA7F88" w:rsidRPr="00421C9E">
              <w:rPr>
                <w:rStyle w:val="Strong"/>
                <w:lang w:val="en-AU"/>
              </w:rPr>
              <w:t>t</w:t>
            </w:r>
            <w:r w:rsidRPr="00421C9E">
              <w:rPr>
                <w:rStyle w:val="Strong"/>
                <w:lang w:val="en-AU"/>
              </w:rPr>
              <w:t>echnologies</w:t>
            </w:r>
          </w:p>
          <w:p w14:paraId="7A85F3D7" w14:textId="441A7C18" w:rsidR="00935245" w:rsidRPr="007A2FAC" w:rsidRDefault="00935245" w:rsidP="000052F3">
            <w:pPr>
              <w:rPr>
                <w:lang w:val="en-AU"/>
              </w:rPr>
            </w:pPr>
            <w:r w:rsidRPr="00421C9E">
              <w:rPr>
                <w:rStyle w:val="Strong"/>
                <w:lang w:val="en-AU"/>
              </w:rPr>
              <w:t xml:space="preserve">Way </w:t>
            </w:r>
            <w:r w:rsidR="00BA7F88" w:rsidRPr="00421C9E">
              <w:rPr>
                <w:rStyle w:val="Strong"/>
                <w:lang w:val="en-AU"/>
              </w:rPr>
              <w:t>o</w:t>
            </w:r>
            <w:r w:rsidRPr="00421C9E">
              <w:rPr>
                <w:rStyle w:val="Strong"/>
                <w:lang w:val="en-AU"/>
              </w:rPr>
              <w:t xml:space="preserve">f </w:t>
            </w:r>
            <w:r w:rsidR="00BA7F88" w:rsidRPr="00421C9E">
              <w:rPr>
                <w:rStyle w:val="Strong"/>
                <w:lang w:val="en-AU"/>
              </w:rPr>
              <w:t>t</w:t>
            </w:r>
            <w:r w:rsidRPr="00421C9E">
              <w:rPr>
                <w:rStyle w:val="Strong"/>
                <w:lang w:val="en-AU"/>
              </w:rPr>
              <w:t>hinking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E878DC" w14:textId="77777777" w:rsidR="00935245" w:rsidRPr="007A2FAC" w:rsidRDefault="00935245" w:rsidP="000052F3">
            <w:pPr>
              <w:jc w:val="center"/>
              <w:rPr>
                <w:lang w:val="en-AU"/>
              </w:rPr>
            </w:pPr>
            <w:r w:rsidRPr="00421C9E">
              <w:rPr>
                <w:rFonts w:ascii="Times New Roman" w:eastAsia="Times New Roman" w:hAnsi="Times New Roman"/>
                <w:lang w:val="en-AU" w:eastAsia="en-AU"/>
              </w:rPr>
              <w:t> 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719692" w14:textId="77777777" w:rsidR="00935245" w:rsidRPr="007A2FAC" w:rsidRDefault="00935245" w:rsidP="000052F3">
            <w:pPr>
              <w:jc w:val="center"/>
              <w:rPr>
                <w:lang w:val="en-A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AA223F" w14:textId="77777777" w:rsidR="00935245" w:rsidRPr="007A2FAC" w:rsidRDefault="00935245" w:rsidP="000052F3">
            <w:pPr>
              <w:jc w:val="center"/>
              <w:rPr>
                <w:lang w:val="en-A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F0C877" w14:textId="77777777" w:rsidR="00935245" w:rsidRPr="007A2FAC" w:rsidRDefault="00935245" w:rsidP="000052F3">
            <w:pPr>
              <w:jc w:val="center"/>
              <w:rPr>
                <w:lang w:val="en-AU"/>
              </w:rPr>
            </w:pPr>
            <w:r w:rsidRPr="00421C9E">
              <w:rPr>
                <w:rFonts w:ascii="Times New Roman" w:eastAsia="Times New Roman" w:hAnsi="Times New Roman"/>
                <w:color w:val="FFFFFF" w:themeColor="background1"/>
                <w:lang w:val="en-AU" w:eastAsia="en-AU"/>
              </w:rPr>
              <w:t>Design thinking</w:t>
            </w:r>
          </w:p>
        </w:tc>
      </w:tr>
    </w:tbl>
    <w:p w14:paraId="535C82D5" w14:textId="77777777" w:rsidR="00935245" w:rsidRPr="005D7D74" w:rsidRDefault="00935245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935245" w:rsidRPr="005D7D74" w:rsidSect="002758B8">
      <w:headerReference w:type="default" r:id="rId32"/>
      <w:footerReference w:type="default" r:id="rId33"/>
      <w:headerReference w:type="first" r:id="rId34"/>
      <w:footerReference w:type="first" r:id="rId35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523FE" w14:textId="77777777" w:rsidR="00421C9E" w:rsidRDefault="00421C9E" w:rsidP="00304EA1">
      <w:pPr>
        <w:spacing w:after="0" w:line="240" w:lineRule="auto"/>
      </w:pPr>
      <w:r>
        <w:separator/>
      </w:r>
    </w:p>
  </w:endnote>
  <w:endnote w:type="continuationSeparator" w:id="0">
    <w:p w14:paraId="5EF08F4C" w14:textId="77777777" w:rsidR="00421C9E" w:rsidRDefault="00421C9E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421C9E" w14:paraId="4376D64A" w14:textId="77777777" w:rsidTr="00111EC9">
      <w:trPr>
        <w:trHeight w:val="701"/>
      </w:trPr>
      <w:tc>
        <w:tcPr>
          <w:tcW w:w="9900" w:type="dxa"/>
          <w:vAlign w:val="center"/>
        </w:tcPr>
        <w:p w14:paraId="6B7D63DA" w14:textId="77777777" w:rsidR="00421C9E" w:rsidRPr="00EE4978" w:rsidRDefault="00421C9E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46CA432" w14:textId="77777777" w:rsidR="00421C9E" w:rsidRPr="002329F3" w:rsidRDefault="00421C9E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16E3FD3D" w14:textId="1086755F" w:rsidR="00421C9E" w:rsidRPr="00B41951" w:rsidRDefault="00421C9E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1F27DC">
            <w:rPr>
              <w:noProof/>
            </w:rPr>
            <w:t>4</w:t>
          </w:r>
          <w:r w:rsidRPr="00B41951">
            <w:rPr>
              <w:noProof/>
            </w:rPr>
            <w:fldChar w:fldCharType="end"/>
          </w:r>
        </w:p>
      </w:tc>
    </w:tr>
  </w:tbl>
  <w:p w14:paraId="4107B983" w14:textId="77777777" w:rsidR="00421C9E" w:rsidRPr="00243F0D" w:rsidRDefault="00421C9E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421C9E" w14:paraId="28DE01A9" w14:textId="77777777" w:rsidTr="00EE4978">
      <w:trPr>
        <w:trHeight w:val="709"/>
      </w:trPr>
      <w:tc>
        <w:tcPr>
          <w:tcW w:w="12519" w:type="dxa"/>
          <w:vAlign w:val="center"/>
        </w:tcPr>
        <w:p w14:paraId="14FF87DF" w14:textId="77777777" w:rsidR="00421C9E" w:rsidRPr="00EE4978" w:rsidRDefault="00421C9E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2A0C34CE" w14:textId="77777777" w:rsidR="00421C9E" w:rsidRPr="004A2ED8" w:rsidRDefault="00421C9E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31527E8E" w14:textId="77777777" w:rsidR="00421C9E" w:rsidRPr="00B41951" w:rsidRDefault="00421C9E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44CDDE82" w14:textId="77777777" w:rsidR="00421C9E" w:rsidRDefault="00421C9E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67F28177" w14:textId="77777777" w:rsidR="00421C9E" w:rsidRDefault="00421C9E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73F08" w14:textId="77777777" w:rsidR="00421C9E" w:rsidRDefault="00421C9E" w:rsidP="00304EA1">
      <w:pPr>
        <w:spacing w:after="0" w:line="240" w:lineRule="auto"/>
      </w:pPr>
      <w:r>
        <w:separator/>
      </w:r>
    </w:p>
  </w:footnote>
  <w:footnote w:type="continuationSeparator" w:id="0">
    <w:p w14:paraId="6A4C6E97" w14:textId="77777777" w:rsidR="00421C9E" w:rsidRDefault="00421C9E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316EA4F" w14:textId="77777777" w:rsidR="00421C9E" w:rsidRPr="00D86DE4" w:rsidRDefault="00421C9E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7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E163" w14:textId="77777777" w:rsidR="00421C9E" w:rsidRPr="009370BC" w:rsidRDefault="001F27DC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21C9E">
          <w:rPr>
            <w:sz w:val="28"/>
            <w:szCs w:val="28"/>
            <w:lang w:val="en-US"/>
          </w:rPr>
          <w:t>Digital Technologies – 7</w:t>
        </w:r>
      </w:sdtContent>
    </w:sdt>
    <w:r w:rsidR="00421C9E">
      <w:rPr>
        <w:sz w:val="28"/>
        <w:szCs w:val="28"/>
        <w:lang w:val="en-US"/>
      </w:rPr>
      <w:t xml:space="preserve"> Digital citizen</w:t>
    </w:r>
    <w:r w:rsidR="00421C9E">
      <w:rPr>
        <w:sz w:val="28"/>
        <w:szCs w:val="28"/>
      </w:rPr>
      <w:tab/>
    </w:r>
    <w:r w:rsidR="00421C9E">
      <w:rPr>
        <w:lang w:val="en-US" w:eastAsia="en-US"/>
      </w:rPr>
      <w:drawing>
        <wp:inline distT="0" distB="0" distL="0" distR="0" wp14:anchorId="177C270D" wp14:editId="10F2DF96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BA26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16508"/>
    <w:multiLevelType w:val="hybridMultilevel"/>
    <w:tmpl w:val="4EBCD0CE"/>
    <w:lvl w:ilvl="0" w:tplc="2650156C">
      <w:start w:val="1"/>
      <w:numFmt w:val="bullet"/>
      <w:lvlText w:val="-"/>
      <w:lvlJc w:val="left"/>
      <w:pPr>
        <w:ind w:left="360" w:hanging="360"/>
      </w:pPr>
      <w:rPr>
        <w:rFonts w:ascii="Calibri" w:eastAsia="DengXian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C73C3A"/>
    <w:multiLevelType w:val="hybridMultilevel"/>
    <w:tmpl w:val="72746B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3E31A8"/>
    <w:multiLevelType w:val="hybridMultilevel"/>
    <w:tmpl w:val="64C8B1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00769"/>
    <w:multiLevelType w:val="hybridMultilevel"/>
    <w:tmpl w:val="05AE3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4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7D6811"/>
    <w:multiLevelType w:val="hybridMultilevel"/>
    <w:tmpl w:val="43406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A6EA7"/>
    <w:multiLevelType w:val="hybridMultilevel"/>
    <w:tmpl w:val="A03241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6"/>
  </w:num>
  <w:num w:numId="5">
    <w:abstractNumId w:val="21"/>
  </w:num>
  <w:num w:numId="6">
    <w:abstractNumId w:val="0"/>
  </w:num>
  <w:num w:numId="7">
    <w:abstractNumId w:val="22"/>
  </w:num>
  <w:num w:numId="8">
    <w:abstractNumId w:val="24"/>
  </w:num>
  <w:num w:numId="9">
    <w:abstractNumId w:val="12"/>
  </w:num>
  <w:num w:numId="10">
    <w:abstractNumId w:val="14"/>
  </w:num>
  <w:num w:numId="11">
    <w:abstractNumId w:val="3"/>
  </w:num>
  <w:num w:numId="12">
    <w:abstractNumId w:val="7"/>
  </w:num>
  <w:num w:numId="13">
    <w:abstractNumId w:val="10"/>
  </w:num>
  <w:num w:numId="14">
    <w:abstractNumId w:val="17"/>
  </w:num>
  <w:num w:numId="15">
    <w:abstractNumId w:val="9"/>
  </w:num>
  <w:num w:numId="16">
    <w:abstractNumId w:val="11"/>
  </w:num>
  <w:num w:numId="17">
    <w:abstractNumId w:val="16"/>
  </w:num>
  <w:num w:numId="18">
    <w:abstractNumId w:val="1"/>
  </w:num>
  <w:num w:numId="19">
    <w:abstractNumId w:val="2"/>
  </w:num>
  <w:num w:numId="20">
    <w:abstractNumId w:val="18"/>
  </w:num>
  <w:num w:numId="21">
    <w:abstractNumId w:val="8"/>
  </w:num>
  <w:num w:numId="22">
    <w:abstractNumId w:val="25"/>
  </w:num>
  <w:num w:numId="23">
    <w:abstractNumId w:val="20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2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3B62"/>
    <w:rsid w:val="000052F3"/>
    <w:rsid w:val="00006B09"/>
    <w:rsid w:val="0001223C"/>
    <w:rsid w:val="00012DBF"/>
    <w:rsid w:val="00020712"/>
    <w:rsid w:val="00026FE9"/>
    <w:rsid w:val="00027228"/>
    <w:rsid w:val="00035463"/>
    <w:rsid w:val="00044D91"/>
    <w:rsid w:val="00047D7F"/>
    <w:rsid w:val="0005729F"/>
    <w:rsid w:val="0005780E"/>
    <w:rsid w:val="00063EAD"/>
    <w:rsid w:val="00083E00"/>
    <w:rsid w:val="000937E5"/>
    <w:rsid w:val="00097BD2"/>
    <w:rsid w:val="000A71F7"/>
    <w:rsid w:val="000B0824"/>
    <w:rsid w:val="000B1AF5"/>
    <w:rsid w:val="000B2B58"/>
    <w:rsid w:val="000B787E"/>
    <w:rsid w:val="000D02B8"/>
    <w:rsid w:val="000D1A02"/>
    <w:rsid w:val="000D2707"/>
    <w:rsid w:val="000E44D1"/>
    <w:rsid w:val="000E4A92"/>
    <w:rsid w:val="000E5444"/>
    <w:rsid w:val="000F09E4"/>
    <w:rsid w:val="000F16FD"/>
    <w:rsid w:val="000F26DB"/>
    <w:rsid w:val="000F61AB"/>
    <w:rsid w:val="001006B7"/>
    <w:rsid w:val="00102DA4"/>
    <w:rsid w:val="00107EEB"/>
    <w:rsid w:val="00111EC9"/>
    <w:rsid w:val="001209DB"/>
    <w:rsid w:val="00122336"/>
    <w:rsid w:val="00122BC7"/>
    <w:rsid w:val="00127607"/>
    <w:rsid w:val="00131482"/>
    <w:rsid w:val="00134F8B"/>
    <w:rsid w:val="00141263"/>
    <w:rsid w:val="00141F6C"/>
    <w:rsid w:val="00143FF9"/>
    <w:rsid w:val="0014564C"/>
    <w:rsid w:val="00164D7A"/>
    <w:rsid w:val="00172E14"/>
    <w:rsid w:val="00180973"/>
    <w:rsid w:val="00181552"/>
    <w:rsid w:val="00194998"/>
    <w:rsid w:val="001A67F0"/>
    <w:rsid w:val="001C73C5"/>
    <w:rsid w:val="001D2E49"/>
    <w:rsid w:val="001E2276"/>
    <w:rsid w:val="001E5ED4"/>
    <w:rsid w:val="001F014C"/>
    <w:rsid w:val="001F27DC"/>
    <w:rsid w:val="001F6F4C"/>
    <w:rsid w:val="002015B1"/>
    <w:rsid w:val="00214376"/>
    <w:rsid w:val="00216ED9"/>
    <w:rsid w:val="00217D8D"/>
    <w:rsid w:val="002233AF"/>
    <w:rsid w:val="0022542B"/>
    <w:rsid w:val="002262D6"/>
    <w:rsid w:val="002279BA"/>
    <w:rsid w:val="002329F3"/>
    <w:rsid w:val="0023348C"/>
    <w:rsid w:val="00240D63"/>
    <w:rsid w:val="00240DFD"/>
    <w:rsid w:val="00242AC4"/>
    <w:rsid w:val="00243F0D"/>
    <w:rsid w:val="00245A68"/>
    <w:rsid w:val="002602DB"/>
    <w:rsid w:val="002647BB"/>
    <w:rsid w:val="00273997"/>
    <w:rsid w:val="002754C1"/>
    <w:rsid w:val="002758B8"/>
    <w:rsid w:val="0028074A"/>
    <w:rsid w:val="00280FB8"/>
    <w:rsid w:val="002841C8"/>
    <w:rsid w:val="0028516B"/>
    <w:rsid w:val="002947D7"/>
    <w:rsid w:val="002A00F2"/>
    <w:rsid w:val="002A15A7"/>
    <w:rsid w:val="002B6B73"/>
    <w:rsid w:val="002C1D7E"/>
    <w:rsid w:val="002C68A5"/>
    <w:rsid w:val="002C6F90"/>
    <w:rsid w:val="002E4DAD"/>
    <w:rsid w:val="002F08B3"/>
    <w:rsid w:val="002F33C0"/>
    <w:rsid w:val="002F4A07"/>
    <w:rsid w:val="00302FB8"/>
    <w:rsid w:val="00304874"/>
    <w:rsid w:val="00304EA1"/>
    <w:rsid w:val="00314D81"/>
    <w:rsid w:val="00322FC6"/>
    <w:rsid w:val="00336303"/>
    <w:rsid w:val="00352E3E"/>
    <w:rsid w:val="003558FD"/>
    <w:rsid w:val="00355EFF"/>
    <w:rsid w:val="0037091D"/>
    <w:rsid w:val="00371360"/>
    <w:rsid w:val="00372723"/>
    <w:rsid w:val="00377364"/>
    <w:rsid w:val="00387C21"/>
    <w:rsid w:val="00391986"/>
    <w:rsid w:val="00392635"/>
    <w:rsid w:val="003952A9"/>
    <w:rsid w:val="003A2049"/>
    <w:rsid w:val="003C0ED5"/>
    <w:rsid w:val="003C2D8A"/>
    <w:rsid w:val="003C5A64"/>
    <w:rsid w:val="003F09DB"/>
    <w:rsid w:val="003F313B"/>
    <w:rsid w:val="003F71E0"/>
    <w:rsid w:val="00400A2A"/>
    <w:rsid w:val="004013AE"/>
    <w:rsid w:val="00402827"/>
    <w:rsid w:val="00412689"/>
    <w:rsid w:val="0041627C"/>
    <w:rsid w:val="00416B45"/>
    <w:rsid w:val="004174A4"/>
    <w:rsid w:val="00417AA3"/>
    <w:rsid w:val="00421C9E"/>
    <w:rsid w:val="004227FE"/>
    <w:rsid w:val="004309D5"/>
    <w:rsid w:val="00440B32"/>
    <w:rsid w:val="00456859"/>
    <w:rsid w:val="0046078D"/>
    <w:rsid w:val="00464864"/>
    <w:rsid w:val="004A2ED8"/>
    <w:rsid w:val="004A3285"/>
    <w:rsid w:val="004A3561"/>
    <w:rsid w:val="004B55BB"/>
    <w:rsid w:val="004B7FE5"/>
    <w:rsid w:val="004C0898"/>
    <w:rsid w:val="004C70AB"/>
    <w:rsid w:val="004D3539"/>
    <w:rsid w:val="004F5BDA"/>
    <w:rsid w:val="004F6A73"/>
    <w:rsid w:val="005029AD"/>
    <w:rsid w:val="005031D2"/>
    <w:rsid w:val="00511CAE"/>
    <w:rsid w:val="0051631E"/>
    <w:rsid w:val="00522021"/>
    <w:rsid w:val="00526666"/>
    <w:rsid w:val="005364B0"/>
    <w:rsid w:val="00542FB0"/>
    <w:rsid w:val="00560B64"/>
    <w:rsid w:val="00566029"/>
    <w:rsid w:val="005923CB"/>
    <w:rsid w:val="005923FD"/>
    <w:rsid w:val="005A3700"/>
    <w:rsid w:val="005B19C6"/>
    <w:rsid w:val="005B3189"/>
    <w:rsid w:val="005B391B"/>
    <w:rsid w:val="005B3DA0"/>
    <w:rsid w:val="005C2302"/>
    <w:rsid w:val="005D3D78"/>
    <w:rsid w:val="005D7D74"/>
    <w:rsid w:val="005E15C0"/>
    <w:rsid w:val="005E2EF0"/>
    <w:rsid w:val="00605D42"/>
    <w:rsid w:val="00607D1F"/>
    <w:rsid w:val="006100B6"/>
    <w:rsid w:val="006142A0"/>
    <w:rsid w:val="006207A6"/>
    <w:rsid w:val="00631999"/>
    <w:rsid w:val="00631B11"/>
    <w:rsid w:val="00632D31"/>
    <w:rsid w:val="0064033A"/>
    <w:rsid w:val="00643937"/>
    <w:rsid w:val="00644FE8"/>
    <w:rsid w:val="006450AD"/>
    <w:rsid w:val="00654BEF"/>
    <w:rsid w:val="0067641E"/>
    <w:rsid w:val="00684D9D"/>
    <w:rsid w:val="00690702"/>
    <w:rsid w:val="00693FFD"/>
    <w:rsid w:val="006A16BD"/>
    <w:rsid w:val="006B0DD2"/>
    <w:rsid w:val="006B3425"/>
    <w:rsid w:val="006B4B38"/>
    <w:rsid w:val="006B6E05"/>
    <w:rsid w:val="006C3966"/>
    <w:rsid w:val="006D2159"/>
    <w:rsid w:val="006D60FC"/>
    <w:rsid w:val="006E05EA"/>
    <w:rsid w:val="006E688E"/>
    <w:rsid w:val="006F282C"/>
    <w:rsid w:val="006F787C"/>
    <w:rsid w:val="00702636"/>
    <w:rsid w:val="00707513"/>
    <w:rsid w:val="00712480"/>
    <w:rsid w:val="007157CE"/>
    <w:rsid w:val="00722046"/>
    <w:rsid w:val="00724507"/>
    <w:rsid w:val="007251F3"/>
    <w:rsid w:val="007277BF"/>
    <w:rsid w:val="007435C6"/>
    <w:rsid w:val="00746520"/>
    <w:rsid w:val="00746FB4"/>
    <w:rsid w:val="00751217"/>
    <w:rsid w:val="00752E46"/>
    <w:rsid w:val="0076106A"/>
    <w:rsid w:val="0077017A"/>
    <w:rsid w:val="00773E6C"/>
    <w:rsid w:val="00781D3E"/>
    <w:rsid w:val="00791393"/>
    <w:rsid w:val="007951C0"/>
    <w:rsid w:val="007A0A62"/>
    <w:rsid w:val="007A2FAC"/>
    <w:rsid w:val="007A6FCF"/>
    <w:rsid w:val="007B186E"/>
    <w:rsid w:val="007B418A"/>
    <w:rsid w:val="007B5F5F"/>
    <w:rsid w:val="007C5417"/>
    <w:rsid w:val="007C6F38"/>
    <w:rsid w:val="007D0242"/>
    <w:rsid w:val="007D0868"/>
    <w:rsid w:val="007E6E9D"/>
    <w:rsid w:val="007F3C9F"/>
    <w:rsid w:val="00807FBB"/>
    <w:rsid w:val="00813C37"/>
    <w:rsid w:val="008154B5"/>
    <w:rsid w:val="00823962"/>
    <w:rsid w:val="00825405"/>
    <w:rsid w:val="00832F5C"/>
    <w:rsid w:val="00833F39"/>
    <w:rsid w:val="00836160"/>
    <w:rsid w:val="00843B3D"/>
    <w:rsid w:val="00851301"/>
    <w:rsid w:val="00852719"/>
    <w:rsid w:val="0085341C"/>
    <w:rsid w:val="008535D4"/>
    <w:rsid w:val="008571D3"/>
    <w:rsid w:val="00860115"/>
    <w:rsid w:val="00867057"/>
    <w:rsid w:val="00884B97"/>
    <w:rsid w:val="0088783C"/>
    <w:rsid w:val="008966E5"/>
    <w:rsid w:val="008B0412"/>
    <w:rsid w:val="008B0964"/>
    <w:rsid w:val="008B0D27"/>
    <w:rsid w:val="008B38F1"/>
    <w:rsid w:val="008E2E17"/>
    <w:rsid w:val="008E641D"/>
    <w:rsid w:val="008F5E9F"/>
    <w:rsid w:val="009019F4"/>
    <w:rsid w:val="00903682"/>
    <w:rsid w:val="00904AD3"/>
    <w:rsid w:val="00911582"/>
    <w:rsid w:val="00914314"/>
    <w:rsid w:val="00916CFA"/>
    <w:rsid w:val="0092704D"/>
    <w:rsid w:val="00934256"/>
    <w:rsid w:val="00935245"/>
    <w:rsid w:val="009368D5"/>
    <w:rsid w:val="009370BC"/>
    <w:rsid w:val="00937CE5"/>
    <w:rsid w:val="00950D06"/>
    <w:rsid w:val="00961148"/>
    <w:rsid w:val="00964B67"/>
    <w:rsid w:val="00965F47"/>
    <w:rsid w:val="0098739B"/>
    <w:rsid w:val="009939E5"/>
    <w:rsid w:val="009A0562"/>
    <w:rsid w:val="009A7E32"/>
    <w:rsid w:val="009B30E9"/>
    <w:rsid w:val="009B4712"/>
    <w:rsid w:val="009B4AA4"/>
    <w:rsid w:val="009B7679"/>
    <w:rsid w:val="009C2525"/>
    <w:rsid w:val="009C30BB"/>
    <w:rsid w:val="009D13F8"/>
    <w:rsid w:val="009D7230"/>
    <w:rsid w:val="009D7C19"/>
    <w:rsid w:val="009E2A3C"/>
    <w:rsid w:val="009E3749"/>
    <w:rsid w:val="00A17661"/>
    <w:rsid w:val="00A24B2D"/>
    <w:rsid w:val="00A30AF1"/>
    <w:rsid w:val="00A317A6"/>
    <w:rsid w:val="00A34DCC"/>
    <w:rsid w:val="00A40966"/>
    <w:rsid w:val="00A44606"/>
    <w:rsid w:val="00A4728C"/>
    <w:rsid w:val="00A50C49"/>
    <w:rsid w:val="00A51560"/>
    <w:rsid w:val="00A71A75"/>
    <w:rsid w:val="00A73753"/>
    <w:rsid w:val="00A74538"/>
    <w:rsid w:val="00A87CDE"/>
    <w:rsid w:val="00A90586"/>
    <w:rsid w:val="00A909B2"/>
    <w:rsid w:val="00A921E0"/>
    <w:rsid w:val="00A939BB"/>
    <w:rsid w:val="00A95F43"/>
    <w:rsid w:val="00AA2350"/>
    <w:rsid w:val="00AA6B2D"/>
    <w:rsid w:val="00AB602B"/>
    <w:rsid w:val="00AB6221"/>
    <w:rsid w:val="00AC090B"/>
    <w:rsid w:val="00AD5845"/>
    <w:rsid w:val="00AD7E91"/>
    <w:rsid w:val="00AE304C"/>
    <w:rsid w:val="00AF31EE"/>
    <w:rsid w:val="00AF5590"/>
    <w:rsid w:val="00AF59E9"/>
    <w:rsid w:val="00B01200"/>
    <w:rsid w:val="00B04E56"/>
    <w:rsid w:val="00B06541"/>
    <w:rsid w:val="00B06F78"/>
    <w:rsid w:val="00B0738F"/>
    <w:rsid w:val="00B229F7"/>
    <w:rsid w:val="00B248A2"/>
    <w:rsid w:val="00B26601"/>
    <w:rsid w:val="00B30DB8"/>
    <w:rsid w:val="00B331F5"/>
    <w:rsid w:val="00B41951"/>
    <w:rsid w:val="00B43811"/>
    <w:rsid w:val="00B53229"/>
    <w:rsid w:val="00B55A31"/>
    <w:rsid w:val="00B62480"/>
    <w:rsid w:val="00B634B7"/>
    <w:rsid w:val="00B65E3A"/>
    <w:rsid w:val="00B74CC5"/>
    <w:rsid w:val="00B769B1"/>
    <w:rsid w:val="00B77279"/>
    <w:rsid w:val="00B81B70"/>
    <w:rsid w:val="00BA6CFC"/>
    <w:rsid w:val="00BA7F88"/>
    <w:rsid w:val="00BB04ED"/>
    <w:rsid w:val="00BB0662"/>
    <w:rsid w:val="00BB2FE1"/>
    <w:rsid w:val="00BD0724"/>
    <w:rsid w:val="00BD2012"/>
    <w:rsid w:val="00BD2A24"/>
    <w:rsid w:val="00BE5521"/>
    <w:rsid w:val="00BE60A5"/>
    <w:rsid w:val="00BF52BF"/>
    <w:rsid w:val="00BF5663"/>
    <w:rsid w:val="00BF68D4"/>
    <w:rsid w:val="00BF7823"/>
    <w:rsid w:val="00C03804"/>
    <w:rsid w:val="00C33973"/>
    <w:rsid w:val="00C43CE6"/>
    <w:rsid w:val="00C46F0E"/>
    <w:rsid w:val="00C51D92"/>
    <w:rsid w:val="00C53263"/>
    <w:rsid w:val="00C5379C"/>
    <w:rsid w:val="00C60ED4"/>
    <w:rsid w:val="00C632CC"/>
    <w:rsid w:val="00C657A8"/>
    <w:rsid w:val="00C75F1D"/>
    <w:rsid w:val="00C83398"/>
    <w:rsid w:val="00C94A8B"/>
    <w:rsid w:val="00C97F7C"/>
    <w:rsid w:val="00CA641F"/>
    <w:rsid w:val="00CB4115"/>
    <w:rsid w:val="00CC1EDB"/>
    <w:rsid w:val="00CC3C99"/>
    <w:rsid w:val="00CC3E01"/>
    <w:rsid w:val="00CC693A"/>
    <w:rsid w:val="00CD487B"/>
    <w:rsid w:val="00D0156C"/>
    <w:rsid w:val="00D022C6"/>
    <w:rsid w:val="00D128C5"/>
    <w:rsid w:val="00D1368B"/>
    <w:rsid w:val="00D14C24"/>
    <w:rsid w:val="00D15298"/>
    <w:rsid w:val="00D25A2E"/>
    <w:rsid w:val="00D338E4"/>
    <w:rsid w:val="00D43FD6"/>
    <w:rsid w:val="00D51947"/>
    <w:rsid w:val="00D532F0"/>
    <w:rsid w:val="00D60356"/>
    <w:rsid w:val="00D61194"/>
    <w:rsid w:val="00D673B3"/>
    <w:rsid w:val="00D77413"/>
    <w:rsid w:val="00D82759"/>
    <w:rsid w:val="00D86DE4"/>
    <w:rsid w:val="00D90012"/>
    <w:rsid w:val="00DA498D"/>
    <w:rsid w:val="00DA6A95"/>
    <w:rsid w:val="00DA6CC7"/>
    <w:rsid w:val="00DB08B7"/>
    <w:rsid w:val="00DC08F1"/>
    <w:rsid w:val="00DC21C3"/>
    <w:rsid w:val="00DC2314"/>
    <w:rsid w:val="00DD098F"/>
    <w:rsid w:val="00DF20A6"/>
    <w:rsid w:val="00DF2FB6"/>
    <w:rsid w:val="00E03665"/>
    <w:rsid w:val="00E03DF5"/>
    <w:rsid w:val="00E06D1D"/>
    <w:rsid w:val="00E10011"/>
    <w:rsid w:val="00E106CB"/>
    <w:rsid w:val="00E23F1D"/>
    <w:rsid w:val="00E24168"/>
    <w:rsid w:val="00E276E5"/>
    <w:rsid w:val="00E30B3A"/>
    <w:rsid w:val="00E3548D"/>
    <w:rsid w:val="00E36361"/>
    <w:rsid w:val="00E43694"/>
    <w:rsid w:val="00E51EB0"/>
    <w:rsid w:val="00E5371A"/>
    <w:rsid w:val="00E5482F"/>
    <w:rsid w:val="00E55AE9"/>
    <w:rsid w:val="00E6691F"/>
    <w:rsid w:val="00E67FFA"/>
    <w:rsid w:val="00E754DF"/>
    <w:rsid w:val="00E80A7E"/>
    <w:rsid w:val="00E9069C"/>
    <w:rsid w:val="00E912C0"/>
    <w:rsid w:val="00EA0DF0"/>
    <w:rsid w:val="00EA3FDC"/>
    <w:rsid w:val="00EA4F3C"/>
    <w:rsid w:val="00EA7E55"/>
    <w:rsid w:val="00EB044D"/>
    <w:rsid w:val="00EB0F48"/>
    <w:rsid w:val="00EB6664"/>
    <w:rsid w:val="00EB7571"/>
    <w:rsid w:val="00EC4E55"/>
    <w:rsid w:val="00ED78BD"/>
    <w:rsid w:val="00ED7ED5"/>
    <w:rsid w:val="00EE29D6"/>
    <w:rsid w:val="00EE4978"/>
    <w:rsid w:val="00EF18B1"/>
    <w:rsid w:val="00EF2077"/>
    <w:rsid w:val="00EF3B65"/>
    <w:rsid w:val="00EF6232"/>
    <w:rsid w:val="00F02482"/>
    <w:rsid w:val="00F15AA1"/>
    <w:rsid w:val="00F21A56"/>
    <w:rsid w:val="00F240F5"/>
    <w:rsid w:val="00F2579E"/>
    <w:rsid w:val="00F40D53"/>
    <w:rsid w:val="00F4525C"/>
    <w:rsid w:val="00F50656"/>
    <w:rsid w:val="00F65251"/>
    <w:rsid w:val="00F659F4"/>
    <w:rsid w:val="00F66567"/>
    <w:rsid w:val="00F918C6"/>
    <w:rsid w:val="00F97391"/>
    <w:rsid w:val="00FA4925"/>
    <w:rsid w:val="00FB0C80"/>
    <w:rsid w:val="00FC43AF"/>
    <w:rsid w:val="00FC5E79"/>
    <w:rsid w:val="00FD0BB0"/>
    <w:rsid w:val="00FD4326"/>
    <w:rsid w:val="00FD4BCF"/>
    <w:rsid w:val="00FD4C1D"/>
    <w:rsid w:val="00FE349B"/>
    <w:rsid w:val="00FE58F0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31C9DFED"/>
  <w15:docId w15:val="{3090CE91-4C3E-4732-B13C-5A0CD787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D7E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yperlink" Target="https://www.commonsense.org/education/system/files/uploads/classroom-curriculum/6-8-unit1-scamsandschemes.pdf?x=1" TargetMode="External"/><Relationship Id="rId21" Type="http://schemas.openxmlformats.org/officeDocument/2006/relationships/control" Target="activeX/activeX9.xm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https://www.educatorstechnology.com/2014/06/15-essential-netiquette-guidelines-to.html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image" Target="media/image2.wmf"/><Relationship Id="rId29" Type="http://schemas.openxmlformats.org/officeDocument/2006/relationships/hyperlink" Target="https://www.diyphotography.net/lawyer-rewrites-instagrams-terms-conditions-children-can-understan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s://www.commonsense.org/education/lesson/digital-life-101-6-8" TargetMode="External"/><Relationship Id="rId32" Type="http://schemas.openxmlformats.org/officeDocument/2006/relationships/header" Target="header1.xml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hyperlink" Target="https://www.youtube.com/watch?v=_YRs28yBYuI" TargetMode="External"/><Relationship Id="rId28" Type="http://schemas.openxmlformats.org/officeDocument/2006/relationships/hyperlink" Target="https://www.commonsense.org/education/lesson/a-creators-rights-6-8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hyperlink" Target="https://www.teachingcopyright.org/handout/trial-guide-educator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hyperlink" Target="https://lts.lehigh.edu/phishing/examples" TargetMode="External"/><Relationship Id="rId30" Type="http://schemas.openxmlformats.org/officeDocument/2006/relationships/hyperlink" Target="https://www.youtube.com/watch?v=CJn_jC4FNDo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Times New Roma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282B74"/>
    <w:rsid w:val="002A6101"/>
    <w:rsid w:val="002F28A2"/>
    <w:rsid w:val="003A07BC"/>
    <w:rsid w:val="00454329"/>
    <w:rsid w:val="00581684"/>
    <w:rsid w:val="005A11E0"/>
    <w:rsid w:val="00671417"/>
    <w:rsid w:val="006C39EC"/>
    <w:rsid w:val="00701D0B"/>
    <w:rsid w:val="007E561A"/>
    <w:rsid w:val="008F2FA6"/>
    <w:rsid w:val="008F4514"/>
    <w:rsid w:val="00914696"/>
    <w:rsid w:val="00936349"/>
    <w:rsid w:val="009B5DB4"/>
    <w:rsid w:val="00A3063A"/>
    <w:rsid w:val="00AB552B"/>
    <w:rsid w:val="00AB5562"/>
    <w:rsid w:val="00AC53C0"/>
    <w:rsid w:val="00BF3A2E"/>
    <w:rsid w:val="00D17A37"/>
    <w:rsid w:val="00D34B9F"/>
    <w:rsid w:val="00E33F9B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D1A7A-F974-4284-98F0-003413F2C2E9}">
  <ds:schemaRefs>
    <ds:schemaRef ds:uri="32dcfad0-71f0-4cf6-831b-e05f27705f29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60e483-8d08-4915-ba50-24b6b57890d0"/>
  </ds:schemaRefs>
</ds:datastoreItem>
</file>

<file path=customXml/itemProps3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22DF6F-16D6-400E-A236-6035E040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7</vt:lpstr>
    </vt:vector>
  </TitlesOfParts>
  <Company>Victorian Curriculum and Assessment Authority</Company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7</dc:title>
  <dc:creator>Andrea, Campbell J</dc:creator>
  <cp:keywords>Digital Technologies; mapping; curriculum mapping; Levels 5 and 6</cp:keywords>
  <cp:lastModifiedBy>Hendricksen, Natalie</cp:lastModifiedBy>
  <cp:revision>4</cp:revision>
  <cp:lastPrinted>2017-09-11T22:53:00Z</cp:lastPrinted>
  <dcterms:created xsi:type="dcterms:W3CDTF">2018-03-21T03:36:00Z</dcterms:created>
  <dcterms:modified xsi:type="dcterms:W3CDTF">2018-07-26T05:04:00Z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