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E610F" w14:textId="77777777" w:rsidR="00127607" w:rsidRPr="00197DF3" w:rsidRDefault="00127607" w:rsidP="002758B8">
      <w:pPr>
        <w:tabs>
          <w:tab w:val="left" w:pos="20282"/>
        </w:tabs>
        <w:spacing w:before="240" w:after="0"/>
        <w:rPr>
          <w:rFonts w:ascii="Arial Narrow" w:hAnsi="Arial Narrow" w:cstheme="minorHAnsi"/>
          <w:sz w:val="2"/>
          <w:szCs w:val="18"/>
          <w:lang w:val="en-AU"/>
        </w:rPr>
      </w:pPr>
    </w:p>
    <w:p w14:paraId="131E4C7A" w14:textId="77777777" w:rsidR="004A3285" w:rsidRPr="00197DF3" w:rsidRDefault="004A3285" w:rsidP="00A71A75">
      <w:pPr>
        <w:spacing w:after="0"/>
        <w:rPr>
          <w:lang w:val="en-AU"/>
        </w:rPr>
      </w:pPr>
    </w:p>
    <w:tbl>
      <w:tblPr>
        <w:tblStyle w:val="TableGrid2"/>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26"/>
        <w:gridCol w:w="559"/>
        <w:gridCol w:w="1505"/>
        <w:gridCol w:w="621"/>
        <w:gridCol w:w="1487"/>
        <w:gridCol w:w="639"/>
        <w:gridCol w:w="1382"/>
        <w:gridCol w:w="603"/>
        <w:gridCol w:w="1426"/>
        <w:gridCol w:w="700"/>
        <w:gridCol w:w="1460"/>
        <w:gridCol w:w="525"/>
        <w:gridCol w:w="1545"/>
        <w:gridCol w:w="581"/>
        <w:gridCol w:w="1417"/>
      </w:tblGrid>
      <w:tr w:rsidR="00097169" w:rsidRPr="00197DF3" w14:paraId="3BC7F2C5" w14:textId="77777777" w:rsidTr="00F247F6">
        <w:trPr>
          <w:trHeight w:val="338"/>
        </w:trPr>
        <w:tc>
          <w:tcPr>
            <w:tcW w:w="2694" w:type="dxa"/>
            <w:tcBorders>
              <w:top w:val="nil"/>
              <w:left w:val="nil"/>
              <w:bottom w:val="nil"/>
              <w:right w:val="single" w:sz="4" w:space="0" w:color="A6A6A6" w:themeColor="background1" w:themeShade="A6"/>
            </w:tcBorders>
            <w:shd w:val="clear" w:color="auto" w:fill="auto"/>
            <w:vAlign w:val="center"/>
          </w:tcPr>
          <w:p w14:paraId="0C689780" w14:textId="77777777" w:rsidR="00097169" w:rsidRPr="00197DF3" w:rsidRDefault="00097169" w:rsidP="00097169">
            <w:pPr>
              <w:spacing w:after="200" w:line="276" w:lineRule="auto"/>
              <w:jc w:val="center"/>
              <w:rPr>
                <w:rFonts w:ascii="Arial Narrow" w:hAnsi="Arial Narrow"/>
                <w:b/>
                <w:color w:val="0070C0"/>
                <w:sz w:val="20"/>
                <w:szCs w:val="20"/>
                <w:lang w:val="en-AU"/>
              </w:rPr>
            </w:pPr>
          </w:p>
        </w:tc>
        <w:tc>
          <w:tcPr>
            <w:tcW w:w="1692" w:type="dxa"/>
            <w:gridSpan w:val="2"/>
            <w:tcBorders>
              <w:top w:val="single" w:sz="4" w:space="0" w:color="A6A6A6" w:themeColor="background1" w:themeShade="A6"/>
              <w:left w:val="single" w:sz="4" w:space="0" w:color="A6A6A6" w:themeColor="background1" w:themeShade="A6"/>
              <w:bottom w:val="single" w:sz="4" w:space="0" w:color="999999" w:themeColor="accent2"/>
            </w:tcBorders>
            <w:shd w:val="clear" w:color="auto" w:fill="F2F2F2" w:themeFill="background1" w:themeFillShade="F2"/>
            <w:vAlign w:val="center"/>
          </w:tcPr>
          <w:p w14:paraId="2388BF4D" w14:textId="77777777" w:rsidR="00097169" w:rsidRPr="00197DF3" w:rsidRDefault="00097169" w:rsidP="00F247F6">
            <w:pPr>
              <w:spacing w:before="120" w:after="120" w:line="276" w:lineRule="auto"/>
              <w:jc w:val="center"/>
              <w:rPr>
                <w:rFonts w:ascii="Arial Narrow" w:hAnsi="Arial Narrow"/>
                <w:sz w:val="24"/>
                <w:szCs w:val="18"/>
                <w:lang w:val="en-AU"/>
              </w:rPr>
            </w:pPr>
            <w:r w:rsidRPr="00197DF3">
              <w:rPr>
                <w:rFonts w:ascii="Arial Narrow" w:hAnsi="Arial Narrow"/>
                <w:sz w:val="24"/>
                <w:szCs w:val="18"/>
                <w:lang w:val="en-AU"/>
              </w:rPr>
              <w:t>STRAND</w:t>
            </w:r>
          </w:p>
        </w:tc>
        <w:tc>
          <w:tcPr>
            <w:tcW w:w="4128" w:type="dxa"/>
            <w:gridSpan w:val="4"/>
            <w:tcBorders>
              <w:top w:val="single" w:sz="4" w:space="0" w:color="A6A6A6" w:themeColor="background1" w:themeShade="A6"/>
            </w:tcBorders>
            <w:shd w:val="clear" w:color="auto" w:fill="F2F2F2" w:themeFill="background1" w:themeFillShade="F2"/>
            <w:vAlign w:val="center"/>
          </w:tcPr>
          <w:p w14:paraId="501FB07B" w14:textId="77777777" w:rsidR="00097169" w:rsidRPr="00197DF3" w:rsidRDefault="00097169" w:rsidP="00F247F6">
            <w:pPr>
              <w:spacing w:before="120" w:after="120" w:line="276" w:lineRule="auto"/>
              <w:jc w:val="center"/>
              <w:rPr>
                <w:rFonts w:ascii="Arial Narrow" w:hAnsi="Arial Narrow"/>
                <w:sz w:val="24"/>
                <w:szCs w:val="18"/>
                <w:lang w:val="en-AU"/>
              </w:rPr>
            </w:pPr>
            <w:r w:rsidRPr="00197DF3">
              <w:rPr>
                <w:rFonts w:ascii="Arial Narrow" w:hAnsi="Arial Narrow"/>
                <w:sz w:val="24"/>
                <w:szCs w:val="18"/>
                <w:lang w:val="en-AU"/>
              </w:rPr>
              <w:t>Knowledge and understanding</w:t>
            </w:r>
          </w:p>
        </w:tc>
        <w:tc>
          <w:tcPr>
            <w:tcW w:w="14450" w:type="dxa"/>
            <w:gridSpan w:val="14"/>
            <w:tcBorders>
              <w:top w:val="single" w:sz="4" w:space="0" w:color="A6A6A6" w:themeColor="background1" w:themeShade="A6"/>
            </w:tcBorders>
            <w:shd w:val="clear" w:color="auto" w:fill="F2F2F2" w:themeFill="background1" w:themeFillShade="F2"/>
            <w:vAlign w:val="center"/>
          </w:tcPr>
          <w:p w14:paraId="6AC251C5" w14:textId="77777777" w:rsidR="00097169" w:rsidRPr="00197DF3" w:rsidRDefault="00097169" w:rsidP="00F247F6">
            <w:pPr>
              <w:spacing w:before="120" w:after="120" w:line="276" w:lineRule="auto"/>
              <w:jc w:val="center"/>
              <w:rPr>
                <w:rFonts w:ascii="Arial Narrow" w:hAnsi="Arial Narrow"/>
                <w:sz w:val="24"/>
                <w:szCs w:val="18"/>
                <w:lang w:val="en-AU"/>
              </w:rPr>
            </w:pPr>
            <w:r w:rsidRPr="00197DF3">
              <w:rPr>
                <w:rFonts w:ascii="Arial Narrow" w:hAnsi="Arial Narrow"/>
                <w:sz w:val="24"/>
                <w:szCs w:val="18"/>
                <w:lang w:val="en-AU"/>
              </w:rPr>
              <w:t>Processes and production skills</w:t>
            </w:r>
          </w:p>
        </w:tc>
      </w:tr>
      <w:tr w:rsidR="00F247F6" w:rsidRPr="00197DF3" w14:paraId="25DDE243" w14:textId="77777777" w:rsidTr="00F247F6">
        <w:trPr>
          <w:trHeight w:val="377"/>
        </w:trPr>
        <w:tc>
          <w:tcPr>
            <w:tcW w:w="2694" w:type="dxa"/>
            <w:vMerge w:val="restart"/>
            <w:tcBorders>
              <w:top w:val="nil"/>
              <w:left w:val="nil"/>
              <w:right w:val="single" w:sz="4" w:space="0" w:color="999999" w:themeColor="accent2"/>
            </w:tcBorders>
            <w:vAlign w:val="center"/>
          </w:tcPr>
          <w:p w14:paraId="00B9413E" w14:textId="77777777" w:rsidR="00F247F6" w:rsidRPr="00197DF3" w:rsidRDefault="00F247F6" w:rsidP="00097169">
            <w:pPr>
              <w:spacing w:after="200" w:line="276" w:lineRule="auto"/>
              <w:jc w:val="center"/>
              <w:rPr>
                <w:rFonts w:ascii="Arial Narrow" w:hAnsi="Arial Narrow"/>
                <w:b/>
                <w:sz w:val="20"/>
                <w:szCs w:val="20"/>
                <w:lang w:val="en-AU"/>
              </w:rPr>
            </w:pPr>
          </w:p>
        </w:tc>
        <w:tc>
          <w:tcPr>
            <w:tcW w:w="1692" w:type="dxa"/>
            <w:gridSpan w:val="2"/>
            <w:vMerge w:val="restart"/>
            <w:tcBorders>
              <w:top w:val="single" w:sz="4" w:space="0" w:color="999999" w:themeColor="accent2"/>
              <w:left w:val="single" w:sz="4" w:space="0" w:color="999999" w:themeColor="accent2"/>
              <w:right w:val="single" w:sz="4" w:space="0" w:color="999999" w:themeColor="accent2"/>
            </w:tcBorders>
            <w:vAlign w:val="center"/>
          </w:tcPr>
          <w:p w14:paraId="5E089A8C" w14:textId="77777777" w:rsidR="00F247F6" w:rsidRPr="00197DF3" w:rsidRDefault="00F247F6" w:rsidP="00097169">
            <w:pPr>
              <w:spacing w:after="200" w:line="276" w:lineRule="auto"/>
              <w:jc w:val="center"/>
              <w:rPr>
                <w:rFonts w:ascii="Arial Narrow" w:hAnsi="Arial Narrow"/>
                <w:b/>
                <w:sz w:val="20"/>
                <w:szCs w:val="20"/>
                <w:lang w:val="en-AU"/>
              </w:rPr>
            </w:pPr>
          </w:p>
        </w:tc>
        <w:tc>
          <w:tcPr>
            <w:tcW w:w="2064" w:type="dxa"/>
            <w:gridSpan w:val="2"/>
            <w:vMerge w:val="restart"/>
            <w:tcBorders>
              <w:left w:val="single" w:sz="4" w:space="0" w:color="999999" w:themeColor="accent2"/>
            </w:tcBorders>
          </w:tcPr>
          <w:p w14:paraId="0B1DE174" w14:textId="77777777" w:rsidR="00F247F6" w:rsidRPr="00197DF3" w:rsidRDefault="00F247F6" w:rsidP="00097169">
            <w:pPr>
              <w:spacing w:after="200" w:line="276" w:lineRule="auto"/>
              <w:jc w:val="center"/>
              <w:rPr>
                <w:rFonts w:ascii="Arial Narrow" w:hAnsi="Arial Narrow"/>
                <w:sz w:val="18"/>
                <w:szCs w:val="18"/>
                <w:lang w:val="en-AU"/>
              </w:rPr>
            </w:pPr>
          </w:p>
          <w:p w14:paraId="145ECFFF" w14:textId="77777777" w:rsidR="00F247F6" w:rsidRPr="00197DF3" w:rsidRDefault="00F247F6" w:rsidP="00097169">
            <w:pPr>
              <w:spacing w:after="200" w:line="276" w:lineRule="auto"/>
              <w:jc w:val="center"/>
              <w:rPr>
                <w:rFonts w:ascii="Arial Narrow" w:hAnsi="Arial Narrow"/>
                <w:sz w:val="18"/>
                <w:szCs w:val="18"/>
                <w:lang w:val="en-AU"/>
              </w:rPr>
            </w:pPr>
            <w:r w:rsidRPr="00197DF3">
              <w:rPr>
                <w:rFonts w:ascii="Arial Narrow" w:hAnsi="Arial Narrow"/>
                <w:sz w:val="18"/>
                <w:szCs w:val="18"/>
                <w:lang w:val="en-AU"/>
              </w:rPr>
              <w:t xml:space="preserve">Digital </w:t>
            </w:r>
            <w:r w:rsidR="00AB781E" w:rsidRPr="00197DF3">
              <w:rPr>
                <w:rFonts w:ascii="Arial Narrow" w:hAnsi="Arial Narrow"/>
                <w:sz w:val="18"/>
                <w:szCs w:val="18"/>
                <w:lang w:val="en-AU"/>
              </w:rPr>
              <w:t>s</w:t>
            </w:r>
            <w:r w:rsidRPr="00197DF3">
              <w:rPr>
                <w:rFonts w:ascii="Arial Narrow" w:hAnsi="Arial Narrow"/>
                <w:sz w:val="18"/>
                <w:szCs w:val="18"/>
                <w:lang w:val="en-AU"/>
              </w:rPr>
              <w:t>ystems</w:t>
            </w:r>
          </w:p>
        </w:tc>
        <w:tc>
          <w:tcPr>
            <w:tcW w:w="2064" w:type="dxa"/>
            <w:gridSpan w:val="2"/>
            <w:vMerge w:val="restart"/>
          </w:tcPr>
          <w:p w14:paraId="145E2D9A" w14:textId="77777777" w:rsidR="00F247F6" w:rsidRPr="00197DF3" w:rsidRDefault="00F247F6" w:rsidP="00097169">
            <w:pPr>
              <w:spacing w:after="200" w:line="276" w:lineRule="auto"/>
              <w:jc w:val="center"/>
              <w:rPr>
                <w:rFonts w:ascii="Arial Narrow" w:hAnsi="Arial Narrow"/>
                <w:sz w:val="18"/>
                <w:szCs w:val="18"/>
                <w:lang w:val="en-AU"/>
              </w:rPr>
            </w:pPr>
          </w:p>
          <w:p w14:paraId="7C0816C1" w14:textId="77777777" w:rsidR="00F247F6" w:rsidRPr="00197DF3" w:rsidRDefault="00F247F6" w:rsidP="00097169">
            <w:pPr>
              <w:spacing w:after="200" w:line="276" w:lineRule="auto"/>
              <w:jc w:val="center"/>
              <w:rPr>
                <w:rFonts w:ascii="Arial Narrow" w:hAnsi="Arial Narrow"/>
                <w:sz w:val="18"/>
                <w:szCs w:val="18"/>
                <w:lang w:val="en-AU"/>
              </w:rPr>
            </w:pPr>
            <w:r w:rsidRPr="00197DF3">
              <w:rPr>
                <w:rFonts w:ascii="Arial Narrow" w:hAnsi="Arial Narrow"/>
                <w:sz w:val="18"/>
                <w:szCs w:val="18"/>
                <w:lang w:val="en-AU"/>
              </w:rPr>
              <w:t>Representation</w:t>
            </w:r>
          </w:p>
          <w:p w14:paraId="5D5DD196" w14:textId="77777777" w:rsidR="00F247F6" w:rsidRPr="00197DF3" w:rsidRDefault="00F247F6" w:rsidP="00097169">
            <w:pPr>
              <w:spacing w:after="200" w:line="276" w:lineRule="auto"/>
              <w:jc w:val="center"/>
              <w:rPr>
                <w:rFonts w:ascii="Arial Narrow" w:hAnsi="Arial Narrow"/>
                <w:sz w:val="18"/>
                <w:szCs w:val="18"/>
                <w:lang w:val="en-AU"/>
              </w:rPr>
            </w:pPr>
            <w:r w:rsidRPr="00197DF3">
              <w:rPr>
                <w:rFonts w:ascii="Arial Narrow" w:hAnsi="Arial Narrow"/>
                <w:sz w:val="18"/>
                <w:szCs w:val="18"/>
                <w:lang w:val="en-AU"/>
              </w:rPr>
              <w:t>of data</w:t>
            </w:r>
          </w:p>
        </w:tc>
        <w:tc>
          <w:tcPr>
            <w:tcW w:w="2064" w:type="dxa"/>
            <w:gridSpan w:val="2"/>
            <w:vMerge w:val="restart"/>
          </w:tcPr>
          <w:p w14:paraId="733E61D9" w14:textId="77777777" w:rsidR="00F247F6" w:rsidRPr="00197DF3" w:rsidRDefault="00F247F6" w:rsidP="00097169">
            <w:pPr>
              <w:spacing w:after="200" w:line="276" w:lineRule="auto"/>
              <w:jc w:val="center"/>
              <w:rPr>
                <w:rFonts w:ascii="Arial Narrow" w:hAnsi="Arial Narrow"/>
                <w:sz w:val="18"/>
                <w:szCs w:val="18"/>
                <w:lang w:val="en-AU"/>
              </w:rPr>
            </w:pPr>
          </w:p>
          <w:p w14:paraId="3B3CB36D" w14:textId="77777777" w:rsidR="00F247F6" w:rsidRPr="00197DF3" w:rsidRDefault="00F247F6" w:rsidP="00097169">
            <w:pPr>
              <w:spacing w:after="200" w:line="276" w:lineRule="auto"/>
              <w:jc w:val="center"/>
              <w:rPr>
                <w:rFonts w:ascii="Arial Narrow" w:hAnsi="Arial Narrow"/>
                <w:sz w:val="18"/>
                <w:szCs w:val="18"/>
                <w:lang w:val="en-AU"/>
              </w:rPr>
            </w:pPr>
            <w:r w:rsidRPr="00197DF3">
              <w:rPr>
                <w:rFonts w:ascii="Arial Narrow" w:hAnsi="Arial Narrow"/>
                <w:sz w:val="18"/>
                <w:szCs w:val="18"/>
                <w:lang w:val="en-AU"/>
              </w:rPr>
              <w:t>Collecting, managing and analysing data</w:t>
            </w:r>
          </w:p>
        </w:tc>
        <w:tc>
          <w:tcPr>
            <w:tcW w:w="12386" w:type="dxa"/>
            <w:gridSpan w:val="12"/>
          </w:tcPr>
          <w:p w14:paraId="22BC1E29" w14:textId="77777777" w:rsidR="00F247F6" w:rsidRPr="00197DF3" w:rsidRDefault="00F247F6" w:rsidP="00F247F6">
            <w:pPr>
              <w:spacing w:before="120" w:after="120" w:line="276" w:lineRule="auto"/>
              <w:jc w:val="center"/>
              <w:rPr>
                <w:rFonts w:ascii="Arial Narrow" w:hAnsi="Arial Narrow"/>
                <w:sz w:val="18"/>
                <w:szCs w:val="18"/>
                <w:lang w:val="en-AU"/>
              </w:rPr>
            </w:pPr>
            <w:r w:rsidRPr="00197DF3">
              <w:rPr>
                <w:rFonts w:ascii="Arial Narrow" w:hAnsi="Arial Narrow"/>
                <w:sz w:val="18"/>
                <w:szCs w:val="18"/>
                <w:lang w:val="en-AU"/>
              </w:rPr>
              <w:t>Creating Digital Solutions by:</w:t>
            </w:r>
          </w:p>
        </w:tc>
      </w:tr>
      <w:tr w:rsidR="00F247F6" w:rsidRPr="00197DF3" w14:paraId="4D8632CD" w14:textId="77777777" w:rsidTr="00F247F6">
        <w:trPr>
          <w:trHeight w:val="548"/>
        </w:trPr>
        <w:tc>
          <w:tcPr>
            <w:tcW w:w="2694" w:type="dxa"/>
            <w:vMerge/>
            <w:tcBorders>
              <w:left w:val="nil"/>
              <w:bottom w:val="nil"/>
              <w:right w:val="single" w:sz="4" w:space="0" w:color="999999" w:themeColor="accent2"/>
            </w:tcBorders>
            <w:vAlign w:val="center"/>
          </w:tcPr>
          <w:p w14:paraId="4C3DF63C" w14:textId="77777777" w:rsidR="00F247F6" w:rsidRPr="00197DF3" w:rsidRDefault="00F247F6" w:rsidP="00F247F6">
            <w:pPr>
              <w:jc w:val="center"/>
              <w:rPr>
                <w:rFonts w:ascii="Arial Narrow" w:hAnsi="Arial Narrow"/>
                <w:b/>
                <w:sz w:val="20"/>
                <w:szCs w:val="20"/>
                <w:lang w:val="en-AU"/>
              </w:rPr>
            </w:pPr>
          </w:p>
        </w:tc>
        <w:tc>
          <w:tcPr>
            <w:tcW w:w="1692" w:type="dxa"/>
            <w:gridSpan w:val="2"/>
            <w:vMerge/>
            <w:tcBorders>
              <w:left w:val="single" w:sz="4" w:space="0" w:color="999999" w:themeColor="accent2"/>
              <w:bottom w:val="single" w:sz="4" w:space="0" w:color="999999" w:themeColor="accent2"/>
              <w:right w:val="single" w:sz="4" w:space="0" w:color="999999" w:themeColor="accent2"/>
            </w:tcBorders>
            <w:vAlign w:val="center"/>
          </w:tcPr>
          <w:p w14:paraId="001C4A18" w14:textId="77777777" w:rsidR="00F247F6" w:rsidRPr="00197DF3" w:rsidRDefault="00F247F6" w:rsidP="00F247F6">
            <w:pPr>
              <w:jc w:val="center"/>
              <w:rPr>
                <w:rFonts w:ascii="Arial Narrow" w:hAnsi="Arial Narrow"/>
                <w:b/>
                <w:sz w:val="20"/>
                <w:szCs w:val="20"/>
                <w:lang w:val="en-AU"/>
              </w:rPr>
            </w:pPr>
          </w:p>
        </w:tc>
        <w:tc>
          <w:tcPr>
            <w:tcW w:w="2064" w:type="dxa"/>
            <w:gridSpan w:val="2"/>
            <w:vMerge/>
            <w:tcBorders>
              <w:left w:val="single" w:sz="4" w:space="0" w:color="999999" w:themeColor="accent2"/>
            </w:tcBorders>
          </w:tcPr>
          <w:p w14:paraId="58533C94" w14:textId="77777777" w:rsidR="00F247F6" w:rsidRPr="00197DF3" w:rsidRDefault="00F247F6" w:rsidP="00F247F6">
            <w:pPr>
              <w:jc w:val="center"/>
              <w:rPr>
                <w:rFonts w:ascii="Arial Narrow" w:hAnsi="Arial Narrow"/>
                <w:sz w:val="18"/>
                <w:szCs w:val="18"/>
                <w:lang w:val="en-AU"/>
              </w:rPr>
            </w:pPr>
          </w:p>
        </w:tc>
        <w:tc>
          <w:tcPr>
            <w:tcW w:w="2064" w:type="dxa"/>
            <w:gridSpan w:val="2"/>
            <w:vMerge/>
          </w:tcPr>
          <w:p w14:paraId="0C47ED03" w14:textId="77777777" w:rsidR="00F247F6" w:rsidRPr="00197DF3" w:rsidRDefault="00F247F6" w:rsidP="00F247F6">
            <w:pPr>
              <w:jc w:val="center"/>
              <w:rPr>
                <w:rFonts w:ascii="Arial Narrow" w:hAnsi="Arial Narrow"/>
                <w:sz w:val="18"/>
                <w:szCs w:val="18"/>
                <w:lang w:val="en-AU"/>
              </w:rPr>
            </w:pPr>
          </w:p>
        </w:tc>
        <w:tc>
          <w:tcPr>
            <w:tcW w:w="2064" w:type="dxa"/>
            <w:gridSpan w:val="2"/>
            <w:vMerge/>
          </w:tcPr>
          <w:p w14:paraId="3E5C3587" w14:textId="77777777" w:rsidR="00F247F6" w:rsidRPr="00197DF3" w:rsidRDefault="00F247F6" w:rsidP="00F247F6">
            <w:pPr>
              <w:jc w:val="center"/>
              <w:rPr>
                <w:rFonts w:ascii="Arial Narrow" w:hAnsi="Arial Narrow"/>
                <w:sz w:val="18"/>
                <w:szCs w:val="18"/>
                <w:lang w:val="en-AU"/>
              </w:rPr>
            </w:pPr>
          </w:p>
        </w:tc>
        <w:tc>
          <w:tcPr>
            <w:tcW w:w="2108" w:type="dxa"/>
            <w:gridSpan w:val="2"/>
          </w:tcPr>
          <w:p w14:paraId="727E40AD" w14:textId="77777777" w:rsidR="00F247F6" w:rsidRPr="00197DF3" w:rsidRDefault="00F247F6" w:rsidP="00F247F6">
            <w:pPr>
              <w:spacing w:before="120" w:after="120" w:line="276" w:lineRule="auto"/>
              <w:rPr>
                <w:rFonts w:ascii="Arial Narrow" w:hAnsi="Arial Narrow"/>
                <w:sz w:val="18"/>
                <w:szCs w:val="18"/>
                <w:lang w:val="en-AU"/>
              </w:rPr>
            </w:pPr>
            <w:r w:rsidRPr="00197DF3">
              <w:rPr>
                <w:rFonts w:ascii="Arial Narrow" w:hAnsi="Arial Narrow"/>
                <w:sz w:val="18"/>
                <w:szCs w:val="18"/>
                <w:lang w:val="en-AU"/>
              </w:rPr>
              <w:t>Investigating and defining</w:t>
            </w:r>
          </w:p>
        </w:tc>
        <w:tc>
          <w:tcPr>
            <w:tcW w:w="4050" w:type="dxa"/>
            <w:gridSpan w:val="4"/>
          </w:tcPr>
          <w:p w14:paraId="7084155F" w14:textId="77777777" w:rsidR="00F247F6" w:rsidRPr="00197DF3" w:rsidRDefault="00F247F6" w:rsidP="00F247F6">
            <w:pPr>
              <w:spacing w:before="120" w:after="120" w:line="276" w:lineRule="auto"/>
              <w:jc w:val="center"/>
              <w:rPr>
                <w:rFonts w:ascii="Arial Narrow" w:hAnsi="Arial Narrow"/>
                <w:sz w:val="18"/>
                <w:szCs w:val="18"/>
                <w:lang w:val="en-AU"/>
              </w:rPr>
            </w:pPr>
            <w:r w:rsidRPr="00197DF3">
              <w:rPr>
                <w:rFonts w:ascii="Arial Narrow" w:hAnsi="Arial Narrow"/>
                <w:sz w:val="18"/>
                <w:szCs w:val="18"/>
                <w:lang w:val="en-AU"/>
              </w:rPr>
              <w:t>Generating and designing</w:t>
            </w:r>
          </w:p>
        </w:tc>
        <w:tc>
          <w:tcPr>
            <w:tcW w:w="2160" w:type="dxa"/>
            <w:gridSpan w:val="2"/>
          </w:tcPr>
          <w:p w14:paraId="1634C657" w14:textId="77777777" w:rsidR="00F247F6" w:rsidRPr="00197DF3" w:rsidRDefault="00F247F6" w:rsidP="00F247F6">
            <w:pPr>
              <w:spacing w:before="120" w:after="120" w:line="276" w:lineRule="auto"/>
              <w:jc w:val="center"/>
              <w:rPr>
                <w:rFonts w:ascii="Arial Narrow" w:hAnsi="Arial Narrow"/>
                <w:sz w:val="18"/>
                <w:szCs w:val="18"/>
                <w:lang w:val="en-AU"/>
              </w:rPr>
            </w:pPr>
            <w:r w:rsidRPr="00197DF3">
              <w:rPr>
                <w:rFonts w:ascii="Arial Narrow" w:hAnsi="Arial Narrow"/>
                <w:sz w:val="18"/>
                <w:szCs w:val="18"/>
                <w:lang w:val="en-AU"/>
              </w:rPr>
              <w:t>Producing and implementing</w:t>
            </w:r>
          </w:p>
        </w:tc>
        <w:tc>
          <w:tcPr>
            <w:tcW w:w="2070" w:type="dxa"/>
            <w:gridSpan w:val="2"/>
          </w:tcPr>
          <w:p w14:paraId="01A9AF95" w14:textId="77777777" w:rsidR="00F247F6" w:rsidRPr="00197DF3" w:rsidRDefault="00F247F6" w:rsidP="00F247F6">
            <w:pPr>
              <w:spacing w:before="120" w:after="120" w:line="276" w:lineRule="auto"/>
              <w:jc w:val="center"/>
              <w:rPr>
                <w:rFonts w:ascii="Arial Narrow" w:hAnsi="Arial Narrow"/>
                <w:sz w:val="18"/>
                <w:szCs w:val="18"/>
                <w:lang w:val="en-AU"/>
              </w:rPr>
            </w:pPr>
            <w:r w:rsidRPr="00197DF3">
              <w:rPr>
                <w:rFonts w:ascii="Arial Narrow" w:hAnsi="Arial Narrow"/>
                <w:sz w:val="18"/>
                <w:szCs w:val="18"/>
                <w:lang w:val="en-AU"/>
              </w:rPr>
              <w:t>Evaluating</w:t>
            </w:r>
          </w:p>
        </w:tc>
        <w:tc>
          <w:tcPr>
            <w:tcW w:w="1998" w:type="dxa"/>
            <w:gridSpan w:val="2"/>
          </w:tcPr>
          <w:p w14:paraId="65C18E8A" w14:textId="77777777" w:rsidR="00F247F6" w:rsidRPr="00197DF3" w:rsidRDefault="00F247F6" w:rsidP="00F247F6">
            <w:pPr>
              <w:spacing w:before="120" w:after="120"/>
              <w:jc w:val="center"/>
              <w:rPr>
                <w:rFonts w:ascii="Arial Narrow" w:hAnsi="Arial Narrow"/>
                <w:sz w:val="18"/>
                <w:szCs w:val="18"/>
                <w:lang w:val="en-AU"/>
              </w:rPr>
            </w:pPr>
            <w:r w:rsidRPr="00197DF3">
              <w:rPr>
                <w:rFonts w:ascii="Arial Narrow" w:hAnsi="Arial Narrow"/>
                <w:sz w:val="18"/>
                <w:szCs w:val="18"/>
                <w:lang w:val="en-AU"/>
              </w:rPr>
              <w:t>Collaborating and managing</w:t>
            </w:r>
          </w:p>
        </w:tc>
      </w:tr>
      <w:tr w:rsidR="00097169" w:rsidRPr="00197DF3" w14:paraId="030E3D0D" w14:textId="77777777" w:rsidTr="00F247F6">
        <w:trPr>
          <w:trHeight w:val="1583"/>
        </w:trPr>
        <w:tc>
          <w:tcPr>
            <w:tcW w:w="2694" w:type="dxa"/>
            <w:tcBorders>
              <w:top w:val="nil"/>
              <w:left w:val="nil"/>
              <w:bottom w:val="nil"/>
              <w:right w:val="single" w:sz="4" w:space="0" w:color="999999" w:themeColor="accent2"/>
            </w:tcBorders>
            <w:vAlign w:val="center"/>
          </w:tcPr>
          <w:p w14:paraId="3057D2A4" w14:textId="77777777" w:rsidR="00097169" w:rsidRPr="00197DF3" w:rsidRDefault="00097169" w:rsidP="00097169">
            <w:pPr>
              <w:spacing w:after="200" w:line="276" w:lineRule="auto"/>
              <w:jc w:val="center"/>
              <w:rPr>
                <w:rFonts w:ascii="Arial Narrow" w:hAnsi="Arial Narrow"/>
                <w:b/>
                <w:sz w:val="20"/>
                <w:szCs w:val="20"/>
                <w:lang w:val="en-AU"/>
              </w:rPr>
            </w:pPr>
          </w:p>
        </w:tc>
        <w:tc>
          <w:tcPr>
            <w:tcW w:w="1692" w:type="dxa"/>
            <w:gridSpan w:val="2"/>
            <w:tcBorders>
              <w:top w:val="single" w:sz="4" w:space="0" w:color="999999" w:themeColor="accent2"/>
              <w:left w:val="single" w:sz="4" w:space="0" w:color="999999" w:themeColor="accent2"/>
              <w:bottom w:val="single" w:sz="4" w:space="0" w:color="999999" w:themeColor="accent2"/>
              <w:right w:val="single" w:sz="4" w:space="0" w:color="999999" w:themeColor="accent2"/>
            </w:tcBorders>
            <w:vAlign w:val="center"/>
          </w:tcPr>
          <w:p w14:paraId="3438B432" w14:textId="77777777" w:rsidR="00097169" w:rsidRPr="00197DF3" w:rsidRDefault="00097169" w:rsidP="00097169">
            <w:pPr>
              <w:spacing w:after="200" w:line="276" w:lineRule="auto"/>
              <w:jc w:val="center"/>
              <w:rPr>
                <w:rFonts w:ascii="Arial Narrow" w:hAnsi="Arial Narrow"/>
                <w:b/>
                <w:sz w:val="20"/>
                <w:szCs w:val="20"/>
                <w:lang w:val="en-AU"/>
              </w:rPr>
            </w:pPr>
            <w:r w:rsidRPr="00197DF3">
              <w:rPr>
                <w:rFonts w:ascii="Arial Narrow" w:hAnsi="Arial Narrow"/>
                <w:b/>
                <w:sz w:val="20"/>
                <w:szCs w:val="20"/>
                <w:lang w:val="en-AU"/>
              </w:rPr>
              <w:t>Content Description</w:t>
            </w:r>
          </w:p>
        </w:tc>
        <w:tc>
          <w:tcPr>
            <w:tcW w:w="2064" w:type="dxa"/>
            <w:gridSpan w:val="2"/>
            <w:tcBorders>
              <w:left w:val="single" w:sz="4" w:space="0" w:color="999999" w:themeColor="accent2"/>
            </w:tcBorders>
          </w:tcPr>
          <w:p w14:paraId="7E65BB1A"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Examine the main components of common digital systems and how they may connect together to form networks to transmit data (ACTDIK014 )</w:t>
            </w:r>
          </w:p>
        </w:tc>
        <w:tc>
          <w:tcPr>
            <w:tcW w:w="2064" w:type="dxa"/>
            <w:gridSpan w:val="2"/>
          </w:tcPr>
          <w:p w14:paraId="1FC7C597"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Examine how whole numbers are used to represent all data in digital systems (ACTDIK015 )</w:t>
            </w:r>
          </w:p>
        </w:tc>
        <w:tc>
          <w:tcPr>
            <w:tcW w:w="2064" w:type="dxa"/>
            <w:gridSpan w:val="2"/>
          </w:tcPr>
          <w:p w14:paraId="4DF3F01F"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Acquire, store and validate different types of data, and use a range of software to interpret and visualise data to create information (ACTDIP016)</w:t>
            </w:r>
          </w:p>
        </w:tc>
        <w:tc>
          <w:tcPr>
            <w:tcW w:w="2108" w:type="dxa"/>
            <w:gridSpan w:val="2"/>
          </w:tcPr>
          <w:p w14:paraId="224FACEE"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Define problems in terms of data and functional requirements drawing on previously solved problems (ACTDIP017 )</w:t>
            </w:r>
          </w:p>
        </w:tc>
        <w:tc>
          <w:tcPr>
            <w:tcW w:w="2021" w:type="dxa"/>
            <w:gridSpan w:val="2"/>
          </w:tcPr>
          <w:p w14:paraId="65A9EDDE"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Design a user interface for a digital system (ACTDIP018)</w:t>
            </w:r>
          </w:p>
        </w:tc>
        <w:tc>
          <w:tcPr>
            <w:tcW w:w="2029" w:type="dxa"/>
            <w:gridSpan w:val="2"/>
          </w:tcPr>
          <w:p w14:paraId="43173B75"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Design, modify and follow simple algorithms involving sequences of steps, branching, and iteration (repetition) (ACTDIP019)</w:t>
            </w:r>
          </w:p>
        </w:tc>
        <w:tc>
          <w:tcPr>
            <w:tcW w:w="2160" w:type="dxa"/>
            <w:gridSpan w:val="2"/>
          </w:tcPr>
          <w:p w14:paraId="6D50E13A"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Implement digital solutions as simple visual programs involving branching, iteration (repetition), and user input (ACTDIP020)</w:t>
            </w:r>
          </w:p>
        </w:tc>
        <w:tc>
          <w:tcPr>
            <w:tcW w:w="2070" w:type="dxa"/>
            <w:gridSpan w:val="2"/>
          </w:tcPr>
          <w:p w14:paraId="52DD5339"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Explain how student solutions and existing information systems are sustainable and meet current and future local community needs (ACTDIP021)</w:t>
            </w:r>
          </w:p>
        </w:tc>
        <w:tc>
          <w:tcPr>
            <w:tcW w:w="1998" w:type="dxa"/>
            <w:gridSpan w:val="2"/>
          </w:tcPr>
          <w:p w14:paraId="0FCE93F1" w14:textId="77777777" w:rsidR="00097169" w:rsidRPr="00197DF3" w:rsidRDefault="00097169" w:rsidP="00097169">
            <w:pPr>
              <w:spacing w:after="200" w:line="276" w:lineRule="auto"/>
              <w:rPr>
                <w:rFonts w:ascii="Arial Narrow" w:hAnsi="Arial Narrow"/>
                <w:sz w:val="18"/>
                <w:szCs w:val="18"/>
                <w:lang w:val="en-AU"/>
              </w:rPr>
            </w:pPr>
            <w:r w:rsidRPr="00197DF3">
              <w:rPr>
                <w:rFonts w:ascii="Arial Narrow" w:hAnsi="Arial Narrow"/>
                <w:sz w:val="18"/>
                <w:szCs w:val="18"/>
                <w:lang w:val="en-AU"/>
              </w:rPr>
              <w:t>Plan, create and communicate ideas and information, including collaboratively online, applying agreed ethical, social and technical protocols (ACTDIP022 )</w:t>
            </w:r>
          </w:p>
        </w:tc>
      </w:tr>
      <w:tr w:rsidR="00097169" w:rsidRPr="00197DF3" w14:paraId="7A8CE9EE" w14:textId="77777777" w:rsidTr="00F247F6">
        <w:trPr>
          <w:cantSplit/>
          <w:trHeight w:val="397"/>
        </w:trPr>
        <w:tc>
          <w:tcPr>
            <w:tcW w:w="2694" w:type="dxa"/>
            <w:tcBorders>
              <w:top w:val="nil"/>
            </w:tcBorders>
            <w:shd w:val="clear" w:color="auto" w:fill="F2F2F2" w:themeFill="background1" w:themeFillShade="F2"/>
            <w:vAlign w:val="center"/>
          </w:tcPr>
          <w:p w14:paraId="5448CD8D" w14:textId="77777777" w:rsidR="00097169" w:rsidRPr="00197DF3" w:rsidRDefault="00097169" w:rsidP="00097169">
            <w:pPr>
              <w:spacing w:after="200" w:line="276" w:lineRule="auto"/>
              <w:jc w:val="center"/>
              <w:rPr>
                <w:rFonts w:ascii="Arial Narrow" w:hAnsi="Arial Narrow"/>
                <w:b/>
                <w:sz w:val="20"/>
                <w:szCs w:val="20"/>
                <w:lang w:val="en-AU"/>
              </w:rPr>
            </w:pPr>
            <w:r w:rsidRPr="00197DF3">
              <w:rPr>
                <w:rFonts w:ascii="Arial Narrow" w:hAnsi="Arial Narrow"/>
                <w:b/>
                <w:sz w:val="20"/>
                <w:szCs w:val="20"/>
                <w:lang w:val="en-AU"/>
              </w:rPr>
              <w:t>Sequence of Lessons / Unit</w:t>
            </w:r>
          </w:p>
        </w:tc>
        <w:tc>
          <w:tcPr>
            <w:tcW w:w="846" w:type="dxa"/>
            <w:tcBorders>
              <w:top w:val="single" w:sz="4" w:space="0" w:color="999999" w:themeColor="accent2"/>
            </w:tcBorders>
            <w:shd w:val="clear" w:color="auto" w:fill="F2F2F2" w:themeFill="background1" w:themeFillShade="F2"/>
            <w:vAlign w:val="center"/>
          </w:tcPr>
          <w:p w14:paraId="08026C0D" w14:textId="77777777" w:rsidR="00097169" w:rsidRPr="00197DF3" w:rsidRDefault="00097169" w:rsidP="00097169">
            <w:pPr>
              <w:spacing w:after="200" w:line="276" w:lineRule="auto"/>
              <w:jc w:val="center"/>
              <w:rPr>
                <w:rFonts w:ascii="Arial Narrow" w:hAnsi="Arial Narrow"/>
                <w:b/>
                <w:sz w:val="20"/>
                <w:szCs w:val="20"/>
                <w:lang w:val="en-AU"/>
              </w:rPr>
            </w:pPr>
            <w:r w:rsidRPr="00197DF3">
              <w:rPr>
                <w:rFonts w:ascii="Arial Narrow" w:hAnsi="Arial Narrow"/>
                <w:b/>
                <w:sz w:val="20"/>
                <w:szCs w:val="20"/>
                <w:lang w:val="en-AU"/>
              </w:rPr>
              <w:t xml:space="preserve">Approx. time </w:t>
            </w:r>
            <w:proofErr w:type="spellStart"/>
            <w:r w:rsidRPr="00197DF3">
              <w:rPr>
                <w:rFonts w:ascii="Arial Narrow" w:hAnsi="Arial Narrow"/>
                <w:b/>
                <w:sz w:val="20"/>
                <w:szCs w:val="20"/>
                <w:lang w:val="en-AU"/>
              </w:rPr>
              <w:t>rq’d</w:t>
            </w:r>
            <w:proofErr w:type="spellEnd"/>
            <w:r w:rsidR="00A2686D" w:rsidRPr="00197DF3">
              <w:rPr>
                <w:rFonts w:ascii="Arial Narrow" w:hAnsi="Arial Narrow"/>
                <w:b/>
                <w:sz w:val="20"/>
                <w:szCs w:val="20"/>
                <w:lang w:val="en-AU"/>
              </w:rPr>
              <w:t xml:space="preserve"> (hrs)</w:t>
            </w:r>
          </w:p>
        </w:tc>
        <w:tc>
          <w:tcPr>
            <w:tcW w:w="846" w:type="dxa"/>
            <w:tcBorders>
              <w:top w:val="single" w:sz="4" w:space="0" w:color="999999" w:themeColor="accent2"/>
            </w:tcBorders>
            <w:shd w:val="clear" w:color="auto" w:fill="F2F2F2" w:themeFill="background1" w:themeFillShade="F2"/>
            <w:vAlign w:val="center"/>
          </w:tcPr>
          <w:p w14:paraId="5FF7E053" w14:textId="77777777" w:rsidR="00097169" w:rsidRPr="00197DF3" w:rsidRDefault="00097169" w:rsidP="00A2686D">
            <w:pPr>
              <w:spacing w:after="200" w:line="276" w:lineRule="auto"/>
              <w:jc w:val="center"/>
              <w:rPr>
                <w:rFonts w:ascii="Arial Narrow" w:hAnsi="Arial Narrow"/>
                <w:b/>
                <w:sz w:val="20"/>
                <w:szCs w:val="20"/>
                <w:lang w:val="en-AU"/>
              </w:rPr>
            </w:pPr>
            <w:r w:rsidRPr="00197DF3">
              <w:rPr>
                <w:rFonts w:ascii="Arial Narrow" w:hAnsi="Arial Narrow"/>
                <w:b/>
                <w:sz w:val="20"/>
                <w:szCs w:val="20"/>
                <w:lang w:val="en-AU"/>
              </w:rPr>
              <w:t xml:space="preserve">Year </w:t>
            </w:r>
            <w:r w:rsidR="00A2686D" w:rsidRPr="00197DF3">
              <w:rPr>
                <w:rFonts w:ascii="Arial Narrow" w:hAnsi="Arial Narrow"/>
                <w:b/>
                <w:sz w:val="20"/>
                <w:szCs w:val="20"/>
                <w:lang w:val="en-AU"/>
              </w:rPr>
              <w:t xml:space="preserve">5 </w:t>
            </w:r>
            <w:r w:rsidRPr="00197DF3">
              <w:rPr>
                <w:rFonts w:ascii="Arial Narrow" w:hAnsi="Arial Narrow"/>
                <w:b/>
                <w:sz w:val="20"/>
                <w:szCs w:val="20"/>
                <w:lang w:val="en-AU"/>
              </w:rPr>
              <w:t xml:space="preserve">or </w:t>
            </w:r>
            <w:r w:rsidR="00A2686D" w:rsidRPr="00197DF3">
              <w:rPr>
                <w:rFonts w:ascii="Arial Narrow" w:hAnsi="Arial Narrow"/>
                <w:b/>
                <w:sz w:val="20"/>
                <w:szCs w:val="20"/>
                <w:lang w:val="en-AU"/>
              </w:rPr>
              <w:t>6</w:t>
            </w:r>
          </w:p>
        </w:tc>
        <w:tc>
          <w:tcPr>
            <w:tcW w:w="576" w:type="dxa"/>
            <w:shd w:val="clear" w:color="auto" w:fill="F2F2F2" w:themeFill="background1" w:themeFillShade="F2"/>
            <w:vAlign w:val="center"/>
          </w:tcPr>
          <w:p w14:paraId="4365B36F"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88" w:type="dxa"/>
            <w:shd w:val="clear" w:color="auto" w:fill="F2F2F2" w:themeFill="background1" w:themeFillShade="F2"/>
            <w:vAlign w:val="center"/>
          </w:tcPr>
          <w:p w14:paraId="2FA176A7"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6051A987"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37E1771C"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5FA3498F"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505" w:type="dxa"/>
            <w:shd w:val="clear" w:color="auto" w:fill="F2F2F2" w:themeFill="background1" w:themeFillShade="F2"/>
            <w:vAlign w:val="center"/>
          </w:tcPr>
          <w:p w14:paraId="1649CB5E"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621" w:type="dxa"/>
            <w:shd w:val="clear" w:color="auto" w:fill="F2F2F2" w:themeFill="background1" w:themeFillShade="F2"/>
            <w:vAlign w:val="center"/>
          </w:tcPr>
          <w:p w14:paraId="280B9583"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87" w:type="dxa"/>
            <w:shd w:val="clear" w:color="auto" w:fill="F2F2F2" w:themeFill="background1" w:themeFillShade="F2"/>
            <w:vAlign w:val="center"/>
          </w:tcPr>
          <w:p w14:paraId="5F739D8D"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639" w:type="dxa"/>
            <w:shd w:val="clear" w:color="auto" w:fill="F2F2F2" w:themeFill="background1" w:themeFillShade="F2"/>
            <w:vAlign w:val="center"/>
          </w:tcPr>
          <w:p w14:paraId="717017B1"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382" w:type="dxa"/>
            <w:shd w:val="clear" w:color="auto" w:fill="F2F2F2" w:themeFill="background1" w:themeFillShade="F2"/>
            <w:vAlign w:val="center"/>
          </w:tcPr>
          <w:p w14:paraId="7449C999"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603" w:type="dxa"/>
            <w:shd w:val="clear" w:color="auto" w:fill="F2F2F2" w:themeFill="background1" w:themeFillShade="F2"/>
            <w:vAlign w:val="center"/>
          </w:tcPr>
          <w:p w14:paraId="4DC7ECCA"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09D3E51E"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700" w:type="dxa"/>
            <w:shd w:val="clear" w:color="auto" w:fill="F2F2F2" w:themeFill="background1" w:themeFillShade="F2"/>
            <w:vAlign w:val="center"/>
          </w:tcPr>
          <w:p w14:paraId="21095A4F"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60" w:type="dxa"/>
            <w:shd w:val="clear" w:color="auto" w:fill="F2F2F2" w:themeFill="background1" w:themeFillShade="F2"/>
            <w:vAlign w:val="center"/>
          </w:tcPr>
          <w:p w14:paraId="7EDA5B31"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525" w:type="dxa"/>
            <w:shd w:val="clear" w:color="auto" w:fill="F2F2F2" w:themeFill="background1" w:themeFillShade="F2"/>
            <w:vAlign w:val="center"/>
          </w:tcPr>
          <w:p w14:paraId="19E9667B"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545" w:type="dxa"/>
            <w:shd w:val="clear" w:color="auto" w:fill="F2F2F2" w:themeFill="background1" w:themeFillShade="F2"/>
            <w:vAlign w:val="center"/>
          </w:tcPr>
          <w:p w14:paraId="2A0D43F1"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c>
          <w:tcPr>
            <w:tcW w:w="581" w:type="dxa"/>
            <w:shd w:val="clear" w:color="auto" w:fill="F2F2F2" w:themeFill="background1" w:themeFillShade="F2"/>
            <w:vAlign w:val="center"/>
          </w:tcPr>
          <w:p w14:paraId="59F4446C"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 xml:space="preserve">CD </w:t>
            </w:r>
          </w:p>
        </w:tc>
        <w:tc>
          <w:tcPr>
            <w:tcW w:w="1417" w:type="dxa"/>
            <w:shd w:val="clear" w:color="auto" w:fill="F2F2F2" w:themeFill="background1" w:themeFillShade="F2"/>
            <w:vAlign w:val="center"/>
          </w:tcPr>
          <w:p w14:paraId="0AF1D534" w14:textId="77777777" w:rsidR="00097169" w:rsidRPr="00197DF3" w:rsidRDefault="00097169" w:rsidP="00097169">
            <w:pPr>
              <w:spacing w:after="200" w:line="276" w:lineRule="auto"/>
              <w:jc w:val="center"/>
              <w:rPr>
                <w:rFonts w:ascii="Arial Narrow" w:eastAsia="Times New Roman" w:hAnsi="Arial Narrow" w:cs="Calibri"/>
                <w:sz w:val="16"/>
                <w:szCs w:val="16"/>
                <w:lang w:val="en-AU"/>
              </w:rPr>
            </w:pPr>
            <w:r w:rsidRPr="00197DF3">
              <w:rPr>
                <w:rFonts w:ascii="Arial Narrow" w:eastAsia="Times New Roman" w:hAnsi="Arial Narrow" w:cs="Calibri"/>
                <w:sz w:val="16"/>
                <w:szCs w:val="16"/>
                <w:lang w:val="en-AU"/>
              </w:rPr>
              <w:t>Achievement standard #</w:t>
            </w:r>
          </w:p>
        </w:tc>
      </w:tr>
      <w:tr w:rsidR="00097169" w:rsidRPr="00197DF3" w14:paraId="322E4DD8" w14:textId="77777777" w:rsidTr="00CA2CF1">
        <w:trPr>
          <w:cantSplit/>
          <w:trHeight w:val="397"/>
        </w:trPr>
        <w:tc>
          <w:tcPr>
            <w:tcW w:w="2694" w:type="dxa"/>
            <w:shd w:val="clear" w:color="auto" w:fill="auto"/>
            <w:vAlign w:val="center"/>
          </w:tcPr>
          <w:p w14:paraId="0AF73897" w14:textId="77777777" w:rsidR="00CA2CF1" w:rsidRPr="00197DF3" w:rsidRDefault="00CA2CF1" w:rsidP="00097169">
            <w:pPr>
              <w:spacing w:after="200" w:line="276" w:lineRule="auto"/>
              <w:jc w:val="center"/>
              <w:rPr>
                <w:rFonts w:ascii="Arial Narrow" w:hAnsi="Arial Narrow"/>
                <w:sz w:val="20"/>
                <w:szCs w:val="20"/>
                <w:lang w:val="en-AU"/>
              </w:rPr>
            </w:pPr>
            <w:r w:rsidRPr="00197DF3">
              <w:rPr>
                <w:rFonts w:ascii="Arial Narrow" w:hAnsi="Arial Narrow"/>
                <w:sz w:val="20"/>
                <w:szCs w:val="20"/>
                <w:lang w:val="en-AU"/>
              </w:rPr>
              <w:t>Data and information</w:t>
            </w:r>
          </w:p>
          <w:p w14:paraId="4942A656" w14:textId="77777777" w:rsidR="00097169" w:rsidRPr="00197DF3" w:rsidRDefault="00CA2CF1" w:rsidP="00CA2CF1">
            <w:pPr>
              <w:spacing w:after="200" w:line="276" w:lineRule="auto"/>
              <w:jc w:val="center"/>
              <w:rPr>
                <w:rFonts w:ascii="Arial Narrow" w:hAnsi="Arial Narrow"/>
                <w:sz w:val="20"/>
                <w:szCs w:val="20"/>
                <w:lang w:val="en-AU"/>
              </w:rPr>
            </w:pPr>
            <w:r w:rsidRPr="00197DF3">
              <w:rPr>
                <w:rFonts w:ascii="Arial Narrow" w:hAnsi="Arial Narrow"/>
                <w:sz w:val="20"/>
                <w:szCs w:val="20"/>
                <w:lang w:val="en-AU"/>
              </w:rPr>
              <w:t xml:space="preserve"> </w:t>
            </w:r>
          </w:p>
        </w:tc>
        <w:tc>
          <w:tcPr>
            <w:tcW w:w="846" w:type="dxa"/>
            <w:shd w:val="clear" w:color="auto" w:fill="F2F2F2" w:themeFill="background1" w:themeFillShade="F2"/>
            <w:vAlign w:val="center"/>
          </w:tcPr>
          <w:p w14:paraId="1CF414E6" w14:textId="6D78B759" w:rsidR="00097169" w:rsidRPr="00197DF3" w:rsidRDefault="001648C8" w:rsidP="00097169">
            <w:pPr>
              <w:spacing w:after="200" w:line="276" w:lineRule="auto"/>
              <w:jc w:val="center"/>
              <w:rPr>
                <w:rFonts w:ascii="Arial Narrow" w:hAnsi="Arial Narrow"/>
                <w:sz w:val="20"/>
                <w:szCs w:val="20"/>
                <w:lang w:val="en-AU"/>
              </w:rPr>
            </w:pPr>
            <w:r>
              <w:rPr>
                <w:rFonts w:ascii="Arial Narrow" w:hAnsi="Arial Narrow"/>
                <w:sz w:val="20"/>
                <w:szCs w:val="20"/>
                <w:lang w:val="en-AU"/>
              </w:rPr>
              <w:t>5</w:t>
            </w:r>
          </w:p>
        </w:tc>
        <w:tc>
          <w:tcPr>
            <w:tcW w:w="846" w:type="dxa"/>
            <w:shd w:val="clear" w:color="auto" w:fill="F2F2F2" w:themeFill="background1" w:themeFillShade="F2"/>
            <w:vAlign w:val="center"/>
          </w:tcPr>
          <w:p w14:paraId="5AD2855C" w14:textId="77777777" w:rsidR="00097169" w:rsidRPr="00197DF3" w:rsidRDefault="00097169" w:rsidP="00097169">
            <w:pPr>
              <w:spacing w:after="200" w:line="276" w:lineRule="auto"/>
              <w:jc w:val="center"/>
              <w:rPr>
                <w:rFonts w:ascii="Arial Narrow" w:hAnsi="Arial Narrow"/>
                <w:sz w:val="20"/>
                <w:szCs w:val="20"/>
                <w:lang w:val="en-AU"/>
              </w:rPr>
            </w:pPr>
            <w:r w:rsidRPr="00197DF3">
              <w:rPr>
                <w:rFonts w:ascii="Arial Narrow" w:hAnsi="Arial Narrow"/>
                <w:sz w:val="20"/>
                <w:szCs w:val="20"/>
                <w:lang w:val="en-AU"/>
              </w:rPr>
              <w:t>5</w:t>
            </w:r>
          </w:p>
        </w:tc>
        <w:tc>
          <w:tcPr>
            <w:tcW w:w="576" w:type="dxa"/>
            <w:shd w:val="clear" w:color="auto" w:fill="8DD9FF" w:themeFill="accent1" w:themeFillTint="66"/>
            <w:vAlign w:val="center"/>
          </w:tcPr>
          <w:p w14:paraId="5952F10A" w14:textId="0CC8FF8B"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1BB52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75pt;height:18pt" o:ole="">
                  <v:imagedata r:id="rId11" o:title=""/>
                </v:shape>
                <w:control r:id="rId12" w:name="CheckBox11311811111" w:shapeid="_x0000_i1061"/>
              </w:object>
            </w:r>
          </w:p>
        </w:tc>
        <w:tc>
          <w:tcPr>
            <w:tcW w:w="1488" w:type="dxa"/>
            <w:shd w:val="clear" w:color="auto" w:fill="8DD9FF" w:themeFill="accent1" w:themeFillTint="66"/>
            <w:vAlign w:val="center"/>
          </w:tcPr>
          <w:p w14:paraId="5DF5E592" w14:textId="77777777" w:rsidR="00097169" w:rsidRPr="00197DF3" w:rsidRDefault="00CA2CF1"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t>3</w:t>
            </w:r>
          </w:p>
        </w:tc>
        <w:tc>
          <w:tcPr>
            <w:tcW w:w="638" w:type="dxa"/>
            <w:shd w:val="clear" w:color="auto" w:fill="auto"/>
            <w:vAlign w:val="center"/>
          </w:tcPr>
          <w:p w14:paraId="3D75032E" w14:textId="2A2C86DB"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0FC4FB81">
                <v:shape id="_x0000_i1063" type="#_x0000_t75" style="width:12.75pt;height:18pt" o:ole="">
                  <v:imagedata r:id="rId13" o:title=""/>
                </v:shape>
                <w:control r:id="rId14" w:name="CheckBox1131181112" w:shapeid="_x0000_i1063"/>
              </w:object>
            </w:r>
          </w:p>
        </w:tc>
        <w:tc>
          <w:tcPr>
            <w:tcW w:w="1426" w:type="dxa"/>
            <w:shd w:val="clear" w:color="auto" w:fill="auto"/>
            <w:vAlign w:val="center"/>
          </w:tcPr>
          <w:p w14:paraId="4D07E030"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c>
          <w:tcPr>
            <w:tcW w:w="559" w:type="dxa"/>
            <w:shd w:val="clear" w:color="auto" w:fill="8DD9FF" w:themeFill="accent1" w:themeFillTint="66"/>
            <w:vAlign w:val="center"/>
          </w:tcPr>
          <w:p w14:paraId="42308188" w14:textId="16FF2C19"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12F14C66">
                <v:shape id="_x0000_i1065" type="#_x0000_t75" style="width:12.75pt;height:18pt" o:ole="">
                  <v:imagedata r:id="rId11" o:title=""/>
                </v:shape>
                <w:control r:id="rId15" w:name="CheckBox113118112" w:shapeid="_x0000_i1065"/>
              </w:object>
            </w:r>
          </w:p>
        </w:tc>
        <w:tc>
          <w:tcPr>
            <w:tcW w:w="1505" w:type="dxa"/>
            <w:shd w:val="clear" w:color="auto" w:fill="8DD9FF" w:themeFill="accent1" w:themeFillTint="66"/>
            <w:vAlign w:val="center"/>
          </w:tcPr>
          <w:p w14:paraId="59E60E0E" w14:textId="77777777" w:rsidR="00097169" w:rsidRPr="00197DF3" w:rsidRDefault="00CA2CF1"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t>3</w:t>
            </w:r>
          </w:p>
        </w:tc>
        <w:tc>
          <w:tcPr>
            <w:tcW w:w="621" w:type="dxa"/>
            <w:shd w:val="clear" w:color="auto" w:fill="8DD9FF" w:themeFill="accent1" w:themeFillTint="66"/>
            <w:vAlign w:val="center"/>
          </w:tcPr>
          <w:p w14:paraId="69B60C25" w14:textId="214B0602"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4E0C91F0">
                <v:shape id="_x0000_i1067" type="#_x0000_t75" style="width:12.75pt;height:18pt" o:ole="">
                  <v:imagedata r:id="rId11" o:title=""/>
                </v:shape>
                <w:control r:id="rId16" w:name="CheckBox11311891" w:shapeid="_x0000_i1067"/>
              </w:object>
            </w:r>
          </w:p>
        </w:tc>
        <w:tc>
          <w:tcPr>
            <w:tcW w:w="1487" w:type="dxa"/>
            <w:shd w:val="clear" w:color="auto" w:fill="8DD9FF" w:themeFill="accent1" w:themeFillTint="66"/>
            <w:vAlign w:val="center"/>
          </w:tcPr>
          <w:p w14:paraId="07FCD836"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t>3</w:t>
            </w:r>
          </w:p>
        </w:tc>
        <w:tc>
          <w:tcPr>
            <w:tcW w:w="639" w:type="dxa"/>
            <w:shd w:val="clear" w:color="auto" w:fill="auto"/>
            <w:vAlign w:val="center"/>
          </w:tcPr>
          <w:p w14:paraId="09FF5142" w14:textId="455F75C3"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53477675">
                <v:shape id="_x0000_i1069" type="#_x0000_t75" style="width:12.75pt;height:18pt" o:ole="">
                  <v:imagedata r:id="rId13" o:title=""/>
                </v:shape>
                <w:control r:id="rId17" w:name="CheckBox11311871" w:shapeid="_x0000_i1069"/>
              </w:object>
            </w:r>
          </w:p>
        </w:tc>
        <w:tc>
          <w:tcPr>
            <w:tcW w:w="1382" w:type="dxa"/>
            <w:shd w:val="clear" w:color="auto" w:fill="auto"/>
            <w:vAlign w:val="center"/>
          </w:tcPr>
          <w:p w14:paraId="22DD08F3"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c>
          <w:tcPr>
            <w:tcW w:w="603" w:type="dxa"/>
            <w:shd w:val="clear" w:color="auto" w:fill="auto"/>
            <w:vAlign w:val="center"/>
          </w:tcPr>
          <w:p w14:paraId="14AD200E" w14:textId="70A54430"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77985146">
                <v:shape id="_x0000_i1071" type="#_x0000_t75" style="width:12.75pt;height:18pt" o:ole="">
                  <v:imagedata r:id="rId13" o:title=""/>
                </v:shape>
                <w:control r:id="rId18" w:name="CheckBox11311861" w:shapeid="_x0000_i1071"/>
              </w:object>
            </w:r>
          </w:p>
        </w:tc>
        <w:tc>
          <w:tcPr>
            <w:tcW w:w="1426" w:type="dxa"/>
            <w:shd w:val="clear" w:color="auto" w:fill="auto"/>
            <w:vAlign w:val="center"/>
          </w:tcPr>
          <w:p w14:paraId="50B38164"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c>
          <w:tcPr>
            <w:tcW w:w="700" w:type="dxa"/>
            <w:shd w:val="clear" w:color="auto" w:fill="FFFFFF" w:themeFill="background1"/>
            <w:vAlign w:val="center"/>
          </w:tcPr>
          <w:p w14:paraId="1177BE09" w14:textId="4DC66593"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2972E46A">
                <v:shape id="_x0000_i1073" type="#_x0000_t75" style="width:12.75pt;height:18pt" o:ole="">
                  <v:imagedata r:id="rId13" o:title=""/>
                </v:shape>
                <w:control r:id="rId19" w:name="CheckBox11311851" w:shapeid="_x0000_i1073"/>
              </w:object>
            </w:r>
          </w:p>
        </w:tc>
        <w:tc>
          <w:tcPr>
            <w:tcW w:w="1460" w:type="dxa"/>
            <w:shd w:val="clear" w:color="auto" w:fill="FFFFFF" w:themeFill="background1"/>
            <w:vAlign w:val="center"/>
          </w:tcPr>
          <w:p w14:paraId="39C2178B"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c>
          <w:tcPr>
            <w:tcW w:w="525" w:type="dxa"/>
            <w:shd w:val="clear" w:color="auto" w:fill="auto"/>
            <w:vAlign w:val="center"/>
          </w:tcPr>
          <w:p w14:paraId="660DF2C8" w14:textId="16EE36E6"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37B18542">
                <v:shape id="_x0000_i1075" type="#_x0000_t75" style="width:12.75pt;height:18pt" o:ole="">
                  <v:imagedata r:id="rId13" o:title=""/>
                </v:shape>
                <w:control r:id="rId20" w:name="CheckBox11311841" w:shapeid="_x0000_i1075"/>
              </w:object>
            </w:r>
          </w:p>
        </w:tc>
        <w:tc>
          <w:tcPr>
            <w:tcW w:w="1545" w:type="dxa"/>
            <w:shd w:val="clear" w:color="auto" w:fill="auto"/>
            <w:vAlign w:val="center"/>
          </w:tcPr>
          <w:p w14:paraId="4027C0D7"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c>
          <w:tcPr>
            <w:tcW w:w="581" w:type="dxa"/>
            <w:shd w:val="clear" w:color="auto" w:fill="auto"/>
            <w:vAlign w:val="center"/>
          </w:tcPr>
          <w:p w14:paraId="501DDE4F" w14:textId="07BFC761" w:rsidR="00097169" w:rsidRPr="00197DF3" w:rsidRDefault="00097169" w:rsidP="00097169">
            <w:pPr>
              <w:spacing w:after="200" w:line="276" w:lineRule="auto"/>
              <w:jc w:val="center"/>
              <w:rPr>
                <w:rFonts w:ascii="Arial Narrow" w:eastAsia="Times New Roman" w:hAnsi="Arial Narrow" w:cs="Calibri"/>
                <w:sz w:val="20"/>
                <w:szCs w:val="20"/>
                <w:lang w:val="en-AU"/>
              </w:rPr>
            </w:pPr>
            <w:r w:rsidRPr="00197DF3">
              <w:rPr>
                <w:rFonts w:ascii="Arial Narrow" w:eastAsia="Times New Roman" w:hAnsi="Arial Narrow" w:cs="Calibri"/>
                <w:sz w:val="20"/>
                <w:szCs w:val="20"/>
                <w:lang w:val="en-AU"/>
              </w:rPr>
              <w:object w:dxaOrig="225" w:dyaOrig="225" w14:anchorId="30520B25">
                <v:shape id="_x0000_i1077" type="#_x0000_t75" style="width:12.75pt;height:18pt" o:ole="">
                  <v:imagedata r:id="rId13" o:title=""/>
                </v:shape>
                <w:control r:id="rId21" w:name="CheckBox11311831" w:shapeid="_x0000_i1077"/>
              </w:object>
            </w:r>
          </w:p>
        </w:tc>
        <w:tc>
          <w:tcPr>
            <w:tcW w:w="1417" w:type="dxa"/>
            <w:shd w:val="clear" w:color="auto" w:fill="auto"/>
            <w:vAlign w:val="center"/>
          </w:tcPr>
          <w:p w14:paraId="24E64D40" w14:textId="77777777" w:rsidR="00097169" w:rsidRPr="00197DF3" w:rsidRDefault="00097169" w:rsidP="00097169">
            <w:pPr>
              <w:spacing w:after="200" w:line="276" w:lineRule="auto"/>
              <w:jc w:val="center"/>
              <w:rPr>
                <w:rFonts w:ascii="Arial Narrow" w:eastAsia="Times New Roman" w:hAnsi="Arial Narrow" w:cs="Calibri"/>
                <w:sz w:val="20"/>
                <w:szCs w:val="20"/>
                <w:lang w:val="en-AU"/>
              </w:rPr>
            </w:pPr>
          </w:p>
        </w:tc>
      </w:tr>
    </w:tbl>
    <w:p w14:paraId="77055C1D" w14:textId="77777777" w:rsidR="00097169" w:rsidRPr="00197DF3" w:rsidRDefault="00097169" w:rsidP="00A71A75">
      <w:pPr>
        <w:spacing w:after="0"/>
        <w:rPr>
          <w:lang w:val="en-AU"/>
        </w:rPr>
      </w:pPr>
    </w:p>
    <w:p w14:paraId="23ABB348" w14:textId="77777777" w:rsidR="00097169" w:rsidRPr="00197DF3" w:rsidRDefault="00097169" w:rsidP="00A71A75">
      <w:pPr>
        <w:spacing w:after="0"/>
        <w:rPr>
          <w:lang w:val="en-AU"/>
        </w:rPr>
      </w:pPr>
    </w:p>
    <w:p w14:paraId="0D09969E" w14:textId="77777777" w:rsidR="00097169" w:rsidRPr="00197DF3" w:rsidRDefault="00097169" w:rsidP="00A71A75">
      <w:pPr>
        <w:spacing w:after="0"/>
        <w:rPr>
          <w:lang w:val="en-AU"/>
        </w:rPr>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964B67" w:rsidRPr="00197DF3" w14:paraId="148D7088"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43E3ED7C" w14:textId="77777777" w:rsidR="00964B67" w:rsidRPr="00197DF3" w:rsidRDefault="00781D3E" w:rsidP="00020712">
            <w:pPr>
              <w:rPr>
                <w:rFonts w:ascii="Calibri" w:hAnsi="Calibri" w:cs="Calibri"/>
                <w:b/>
                <w:lang w:val="en-AU"/>
              </w:rPr>
            </w:pPr>
            <w:r w:rsidRPr="00197DF3">
              <w:rPr>
                <w:rFonts w:ascii="Calibri" w:hAnsi="Calibri" w:cs="Calibri"/>
                <w:b/>
                <w:lang w:val="en-AU"/>
              </w:rPr>
              <w:t>Years</w:t>
            </w:r>
            <w:r w:rsidR="00964B67" w:rsidRPr="00197DF3">
              <w:rPr>
                <w:rFonts w:ascii="Calibri" w:hAnsi="Calibri" w:cs="Calibri"/>
                <w:b/>
                <w:lang w:val="en-AU"/>
              </w:rPr>
              <w:t xml:space="preserve"> </w:t>
            </w:r>
            <w:r w:rsidR="00020712" w:rsidRPr="00197DF3">
              <w:rPr>
                <w:rFonts w:ascii="Calibri" w:hAnsi="Calibri" w:cs="Calibri"/>
                <w:b/>
                <w:lang w:val="en-AU"/>
              </w:rPr>
              <w:t>3</w:t>
            </w:r>
            <w:r w:rsidR="00964B67" w:rsidRPr="00197DF3">
              <w:rPr>
                <w:rFonts w:ascii="Calibri" w:hAnsi="Calibri" w:cs="Calibri"/>
                <w:b/>
                <w:lang w:val="en-AU"/>
              </w:rPr>
              <w:t xml:space="preserve"> and </w:t>
            </w:r>
            <w:r w:rsidR="00020712" w:rsidRPr="00197DF3">
              <w:rPr>
                <w:rFonts w:ascii="Calibri" w:hAnsi="Calibri" w:cs="Calibri"/>
                <w:b/>
                <w:lang w:val="en-AU"/>
              </w:rPr>
              <w:t>4</w:t>
            </w:r>
            <w:r w:rsidR="00964B67" w:rsidRPr="00197DF3">
              <w:rPr>
                <w:rFonts w:ascii="Calibri" w:hAnsi="Calibri" w:cs="Calibri"/>
                <w:b/>
                <w:lang w:val="en-AU"/>
              </w:rPr>
              <w:t xml:space="preserve">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A1A8FD5" w14:textId="77777777" w:rsidR="00AE304C" w:rsidRPr="00197DF3" w:rsidRDefault="00781D3E" w:rsidP="00AE304C">
            <w:pPr>
              <w:rPr>
                <w:rFonts w:ascii="Calibri" w:hAnsi="Calibri" w:cs="Calibri"/>
                <w:sz w:val="18"/>
                <w:szCs w:val="18"/>
                <w:lang w:val="en-AU"/>
              </w:rPr>
            </w:pPr>
            <w:r w:rsidRPr="00197DF3">
              <w:rPr>
                <w:rFonts w:ascii="Calibri" w:hAnsi="Calibri" w:cs="Calibri"/>
                <w:b/>
                <w:lang w:val="en-AU"/>
              </w:rPr>
              <w:t>Years</w:t>
            </w:r>
            <w:r w:rsidR="00964B67" w:rsidRPr="00197DF3">
              <w:rPr>
                <w:rFonts w:ascii="Calibri" w:hAnsi="Calibri" w:cs="Calibri"/>
                <w:b/>
                <w:lang w:val="en-AU"/>
              </w:rPr>
              <w:t xml:space="preserve"> </w:t>
            </w:r>
            <w:r w:rsidR="00020712" w:rsidRPr="00197DF3">
              <w:rPr>
                <w:rFonts w:ascii="Calibri" w:hAnsi="Calibri" w:cs="Calibri"/>
                <w:b/>
                <w:lang w:val="en-AU"/>
              </w:rPr>
              <w:t>5</w:t>
            </w:r>
            <w:r w:rsidR="00964B67" w:rsidRPr="00197DF3">
              <w:rPr>
                <w:rFonts w:ascii="Calibri" w:hAnsi="Calibri" w:cs="Calibri"/>
                <w:b/>
                <w:lang w:val="en-AU"/>
              </w:rPr>
              <w:t xml:space="preserve"> and </w:t>
            </w:r>
            <w:r w:rsidR="00020712" w:rsidRPr="00197DF3">
              <w:rPr>
                <w:rFonts w:ascii="Calibri" w:hAnsi="Calibri" w:cs="Calibri"/>
                <w:b/>
                <w:lang w:val="en-AU"/>
              </w:rPr>
              <w:t>6</w:t>
            </w:r>
            <w:r w:rsidR="00964B67" w:rsidRPr="00197DF3">
              <w:rPr>
                <w:rFonts w:ascii="Calibri" w:hAnsi="Calibri" w:cs="Calibri"/>
                <w:b/>
                <w:lang w:val="en-AU"/>
              </w:rPr>
              <w:t xml:space="preserve"> Achievement Standard</w:t>
            </w:r>
            <w:r w:rsidR="00964B67" w:rsidRPr="00197DF3">
              <w:rPr>
                <w:rFonts w:ascii="Calibri" w:hAnsi="Calibri" w:cs="Calibri"/>
                <w:sz w:val="18"/>
                <w:szCs w:val="18"/>
                <w:lang w:val="en-AU"/>
              </w:rPr>
              <w:t xml:space="preserve"> </w:t>
            </w:r>
          </w:p>
          <w:p w14:paraId="080C936F" w14:textId="5ECD6910" w:rsidR="00964B67" w:rsidRPr="00197DF3" w:rsidRDefault="00964B67" w:rsidP="00AE304C">
            <w:pPr>
              <w:rPr>
                <w:rFonts w:ascii="Calibri" w:hAnsi="Calibri" w:cs="Calibri"/>
                <w:b/>
                <w:lang w:val="en-AU"/>
              </w:rPr>
            </w:pPr>
            <w:r w:rsidRPr="00197DF3">
              <w:rPr>
                <w:rFonts w:ascii="Calibri" w:hAnsi="Calibri" w:cs="Calibri"/>
                <w:sz w:val="18"/>
                <w:szCs w:val="18"/>
                <w:lang w:val="en-AU"/>
              </w:rPr>
              <w:t>Separated by line. Number in brackets, e.g. (3), can be used as an identifier in various parts of the template.</w:t>
            </w:r>
            <w:r w:rsidR="005816E0" w:rsidRPr="00197DF3">
              <w:rPr>
                <w:rFonts w:ascii="Calibri" w:hAnsi="Calibri" w:cs="Calibri"/>
                <w:sz w:val="20"/>
                <w:szCs w:val="20"/>
                <w:lang w:val="en-AU"/>
              </w:rPr>
              <w:t xml:space="preserve"> </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580AD83" w14:textId="77777777" w:rsidR="00964B67" w:rsidRPr="00197DF3" w:rsidRDefault="00781D3E" w:rsidP="003C5A64">
            <w:pPr>
              <w:rPr>
                <w:rFonts w:ascii="Calibri" w:hAnsi="Calibri" w:cs="Calibri"/>
                <w:b/>
                <w:lang w:val="en-AU"/>
              </w:rPr>
            </w:pPr>
            <w:r w:rsidRPr="00197DF3">
              <w:rPr>
                <w:rFonts w:ascii="Calibri" w:hAnsi="Calibri" w:cs="Calibri"/>
                <w:b/>
                <w:lang w:val="en-AU"/>
              </w:rPr>
              <w:t>Years</w:t>
            </w:r>
            <w:r w:rsidR="00964B67" w:rsidRPr="00197DF3">
              <w:rPr>
                <w:rFonts w:ascii="Calibri" w:hAnsi="Calibri" w:cs="Calibri"/>
                <w:b/>
                <w:lang w:val="en-AU"/>
              </w:rPr>
              <w:t xml:space="preserve"> </w:t>
            </w:r>
            <w:r w:rsidR="00020712" w:rsidRPr="00197DF3">
              <w:rPr>
                <w:rFonts w:ascii="Calibri" w:hAnsi="Calibri" w:cs="Calibri"/>
                <w:b/>
                <w:lang w:val="en-AU"/>
              </w:rPr>
              <w:t>7</w:t>
            </w:r>
            <w:r w:rsidR="00964B67" w:rsidRPr="00197DF3">
              <w:rPr>
                <w:rFonts w:ascii="Calibri" w:hAnsi="Calibri" w:cs="Calibri"/>
                <w:b/>
                <w:lang w:val="en-AU"/>
              </w:rPr>
              <w:t xml:space="preserve"> and </w:t>
            </w:r>
            <w:r w:rsidR="00020712" w:rsidRPr="00197DF3">
              <w:rPr>
                <w:rFonts w:ascii="Calibri" w:hAnsi="Calibri" w:cs="Calibri"/>
                <w:b/>
                <w:lang w:val="en-AU"/>
              </w:rPr>
              <w:t>8</w:t>
            </w:r>
            <w:r w:rsidR="00964B67" w:rsidRPr="00197DF3">
              <w:rPr>
                <w:rFonts w:ascii="Calibri" w:hAnsi="Calibri" w:cs="Calibri"/>
                <w:b/>
                <w:lang w:val="en-AU"/>
              </w:rPr>
              <w:t xml:space="preserve"> Achievement Standard</w:t>
            </w:r>
          </w:p>
        </w:tc>
      </w:tr>
      <w:tr w:rsidR="00916CFA" w:rsidRPr="00197DF3" w14:paraId="6E21D4C6"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122C124" w14:textId="77777777" w:rsidR="00916CFA" w:rsidRPr="00197DF3" w:rsidRDefault="00916CFA" w:rsidP="00916CFA">
            <w:pPr>
              <w:rPr>
                <w:rFonts w:ascii="Calibri" w:hAnsi="Calibri" w:cs="Calibri"/>
                <w:bCs/>
                <w:color w:val="BFBFBF" w:themeColor="background1" w:themeShade="BF"/>
                <w:sz w:val="18"/>
                <w:szCs w:val="18"/>
                <w:lang w:val="en-AU"/>
              </w:rPr>
            </w:pPr>
            <w:r w:rsidRPr="00197DF3">
              <w:rPr>
                <w:rFonts w:ascii="Calibri" w:hAnsi="Calibri" w:cs="Calibri"/>
                <w:bCs/>
                <w:color w:val="BFBFBF" w:themeColor="background1" w:themeShade="BF"/>
                <w:sz w:val="18"/>
                <w:szCs w:val="18"/>
                <w:lang w:val="en-AU"/>
              </w:rPr>
              <w:t>By the end of Year 4</w:t>
            </w:r>
          </w:p>
          <w:p w14:paraId="7D582A3C" w14:textId="77777777" w:rsidR="00916CFA" w:rsidRPr="00197DF3" w:rsidRDefault="00AB781E" w:rsidP="00916CFA">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S</w:t>
            </w:r>
            <w:r w:rsidR="00916CFA" w:rsidRPr="00197DF3">
              <w:rPr>
                <w:rFonts w:ascii="Calibri" w:hAnsi="Calibri" w:cs="Calibri"/>
                <w:color w:val="BFBFBF" w:themeColor="background1" w:themeShade="BF"/>
                <w:sz w:val="18"/>
                <w:szCs w:val="18"/>
                <w:lang w:val="en-AU"/>
              </w:rPr>
              <w:t xml:space="preserve">tudents describe how a range of digital systems (hardware and software) and their peripheral devices can be used for different purposes. </w:t>
            </w:r>
          </w:p>
          <w:p w14:paraId="3A594DC9" w14:textId="77777777" w:rsidR="00916CFA" w:rsidRPr="00197DF3" w:rsidRDefault="00916CFA" w:rsidP="00916CFA">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explain how the same data sets can be represented in different ways. </w:t>
            </w:r>
          </w:p>
          <w:p w14:paraId="0F09F9F4" w14:textId="77777777" w:rsidR="00916CFA" w:rsidRPr="00197DF3" w:rsidRDefault="00916CFA" w:rsidP="00916CFA">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Students define simple problems, design and implement digital solutions using algorithms that involve decision-making and user input. </w:t>
            </w:r>
          </w:p>
          <w:p w14:paraId="0CC6C8A1" w14:textId="77777777" w:rsidR="00916CFA" w:rsidRPr="00197DF3" w:rsidRDefault="00916CFA" w:rsidP="00916CFA">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explain how the solutions meet their purposes. </w:t>
            </w:r>
          </w:p>
          <w:p w14:paraId="410B8ACD" w14:textId="77777777" w:rsidR="00916CFA" w:rsidRPr="00197DF3" w:rsidRDefault="00916CFA" w:rsidP="00916CFA">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collect and manipulate different data when creating information and digital solutions. </w:t>
            </w:r>
          </w:p>
          <w:p w14:paraId="72D8AACB" w14:textId="77777777" w:rsidR="00916CFA" w:rsidRPr="00197DF3" w:rsidRDefault="00916CFA" w:rsidP="00AC6347">
            <w:pPr>
              <w:pStyle w:val="ListParagraph"/>
              <w:numPr>
                <w:ilvl w:val="0"/>
                <w:numId w:val="18"/>
              </w:numPr>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safely use and manage information systems for identified needs using agreed protocols and describe how information systems are used. </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D1D2328" w14:textId="77777777" w:rsidR="00916CFA" w:rsidRPr="00197DF3" w:rsidRDefault="00916CFA" w:rsidP="00916CFA">
            <w:pPr>
              <w:rPr>
                <w:rFonts w:ascii="Calibri" w:hAnsi="Calibri" w:cs="Calibri"/>
                <w:bCs/>
                <w:sz w:val="18"/>
                <w:szCs w:val="18"/>
                <w:lang w:val="en-AU"/>
              </w:rPr>
            </w:pPr>
            <w:r w:rsidRPr="00197DF3">
              <w:rPr>
                <w:rFonts w:ascii="Calibri" w:hAnsi="Calibri" w:cs="Calibri"/>
                <w:bCs/>
                <w:sz w:val="18"/>
                <w:szCs w:val="18"/>
                <w:lang w:val="en-AU"/>
              </w:rPr>
              <w:t>By the end of Year 6:</w:t>
            </w:r>
          </w:p>
          <w:p w14:paraId="61DAA7A5" w14:textId="77777777" w:rsidR="00916CFA" w:rsidRPr="00197DF3" w:rsidRDefault="00916CFA" w:rsidP="00916CFA">
            <w:pPr>
              <w:pStyle w:val="ListParagraph"/>
              <w:numPr>
                <w:ilvl w:val="0"/>
                <w:numId w:val="21"/>
              </w:numPr>
              <w:ind w:left="391" w:hanging="357"/>
              <w:rPr>
                <w:rFonts w:ascii="Calibri" w:eastAsia="Arial" w:hAnsi="Calibri" w:cs="Calibri"/>
                <w:bCs/>
                <w:sz w:val="18"/>
                <w:szCs w:val="18"/>
                <w:lang w:val="en-AU"/>
              </w:rPr>
            </w:pPr>
            <w:r w:rsidRPr="00197DF3">
              <w:rPr>
                <w:rFonts w:ascii="Calibri" w:hAnsi="Calibri" w:cs="Calibri"/>
                <w:color w:val="222222"/>
                <w:sz w:val="18"/>
                <w:szCs w:val="18"/>
                <w:lang w:val="en-AU"/>
              </w:rPr>
              <w:t xml:space="preserve">Students explain the fundamentals of digital system components (hardware, software and networks) and how digital systems are connected to form networks. </w:t>
            </w:r>
            <w:r w:rsidRPr="00197DF3">
              <w:rPr>
                <w:rFonts w:ascii="Calibri" w:eastAsia="Arial" w:hAnsi="Calibri" w:cs="Calibri"/>
                <w:bCs/>
                <w:sz w:val="18"/>
                <w:szCs w:val="18"/>
                <w:lang w:val="en-AU"/>
              </w:rPr>
              <w:t>(1)</w:t>
            </w:r>
          </w:p>
          <w:p w14:paraId="1C5E575C" w14:textId="77777777" w:rsidR="00916CFA" w:rsidRPr="00197DF3" w:rsidRDefault="00916CFA" w:rsidP="00916CFA">
            <w:pPr>
              <w:pStyle w:val="NormalWeb"/>
              <w:numPr>
                <w:ilvl w:val="0"/>
                <w:numId w:val="21"/>
              </w:numPr>
              <w:spacing w:before="0" w:beforeAutospacing="0" w:after="0" w:afterAutospacing="0"/>
              <w:ind w:left="391" w:hanging="357"/>
              <w:rPr>
                <w:rFonts w:ascii="Calibri" w:hAnsi="Calibri" w:cs="Calibri"/>
                <w:color w:val="222222"/>
                <w:sz w:val="18"/>
                <w:szCs w:val="18"/>
              </w:rPr>
            </w:pPr>
            <w:r w:rsidRPr="00197DF3">
              <w:rPr>
                <w:rFonts w:ascii="Calibri" w:hAnsi="Calibri" w:cs="Calibri"/>
                <w:color w:val="222222"/>
                <w:sz w:val="18"/>
                <w:szCs w:val="18"/>
              </w:rPr>
              <w:t>They explain how digital systems use whole numbers as a basis for representing a variety of data types. (2)</w:t>
            </w:r>
          </w:p>
          <w:p w14:paraId="6A4A25E8" w14:textId="77777777" w:rsidR="00916CFA" w:rsidRPr="00197DF3" w:rsidRDefault="00916CFA" w:rsidP="00916CFA">
            <w:pPr>
              <w:pStyle w:val="ListParagraph"/>
              <w:numPr>
                <w:ilvl w:val="0"/>
                <w:numId w:val="19"/>
              </w:numPr>
              <w:ind w:left="391" w:hanging="357"/>
              <w:rPr>
                <w:rFonts w:ascii="Calibri" w:eastAsia="Arial" w:hAnsi="Calibri" w:cs="Calibri"/>
                <w:bCs/>
                <w:sz w:val="18"/>
                <w:szCs w:val="18"/>
                <w:lang w:val="en-AU"/>
              </w:rPr>
            </w:pPr>
            <w:r w:rsidRPr="00197DF3">
              <w:rPr>
                <w:rFonts w:ascii="Calibri" w:hAnsi="Calibri" w:cs="Calibri"/>
                <w:color w:val="222222"/>
                <w:sz w:val="18"/>
                <w:szCs w:val="18"/>
                <w:lang w:val="en-AU"/>
              </w:rPr>
              <w:t>Students define problems in terms of data and functional requirements and design solutions by developing algorithms to address the problems. (3)</w:t>
            </w:r>
          </w:p>
          <w:p w14:paraId="399D2C0B" w14:textId="77777777" w:rsidR="00916CFA" w:rsidRPr="00197DF3" w:rsidRDefault="00916CFA" w:rsidP="00916CFA">
            <w:pPr>
              <w:pStyle w:val="ListParagraph"/>
              <w:numPr>
                <w:ilvl w:val="0"/>
                <w:numId w:val="15"/>
              </w:numPr>
              <w:ind w:left="357" w:hanging="357"/>
              <w:rPr>
                <w:rFonts w:ascii="Calibri" w:eastAsia="Arial" w:hAnsi="Calibri" w:cs="Calibri"/>
                <w:bCs/>
                <w:sz w:val="18"/>
                <w:szCs w:val="18"/>
                <w:lang w:val="en-AU"/>
              </w:rPr>
            </w:pPr>
            <w:r w:rsidRPr="00197DF3">
              <w:rPr>
                <w:rFonts w:ascii="Calibri" w:hAnsi="Calibri" w:cs="Calibri"/>
                <w:color w:val="222222"/>
                <w:sz w:val="18"/>
                <w:szCs w:val="18"/>
                <w:lang w:val="en-AU"/>
              </w:rPr>
              <w:t>They incorporate decision-making, repetition and user interface design into their designs and implement their digital solutions, including a visual program. (4)</w:t>
            </w:r>
          </w:p>
          <w:p w14:paraId="5DAF7803" w14:textId="77777777" w:rsidR="00916CFA" w:rsidRPr="00197DF3" w:rsidRDefault="00916CFA" w:rsidP="00916CFA">
            <w:pPr>
              <w:pStyle w:val="ListParagraph"/>
              <w:numPr>
                <w:ilvl w:val="0"/>
                <w:numId w:val="15"/>
              </w:numPr>
              <w:rPr>
                <w:rFonts w:ascii="Calibri" w:eastAsia="Arial" w:hAnsi="Calibri" w:cs="Calibri"/>
                <w:bCs/>
                <w:sz w:val="18"/>
                <w:szCs w:val="18"/>
                <w:lang w:val="en-AU"/>
              </w:rPr>
            </w:pPr>
            <w:r w:rsidRPr="00197DF3">
              <w:rPr>
                <w:rFonts w:ascii="Calibri" w:hAnsi="Calibri" w:cs="Calibri"/>
                <w:color w:val="222222"/>
                <w:sz w:val="18"/>
                <w:szCs w:val="18"/>
                <w:lang w:val="en-AU"/>
              </w:rPr>
              <w:t>They explain how information systems and their solutions meet needs and consider sustainability. (5)</w:t>
            </w:r>
          </w:p>
          <w:p w14:paraId="2F9BF903" w14:textId="77777777" w:rsidR="00916CFA" w:rsidRPr="00197DF3" w:rsidRDefault="00916CFA" w:rsidP="00916CFA">
            <w:pPr>
              <w:pStyle w:val="ListParagraph"/>
              <w:numPr>
                <w:ilvl w:val="0"/>
                <w:numId w:val="15"/>
              </w:numPr>
              <w:rPr>
                <w:rFonts w:ascii="Calibri" w:eastAsia="Arial" w:hAnsi="Calibri" w:cs="Calibri"/>
                <w:bCs/>
                <w:sz w:val="18"/>
                <w:szCs w:val="18"/>
                <w:lang w:val="en-AU"/>
              </w:rPr>
            </w:pPr>
            <w:r w:rsidRPr="00197DF3">
              <w:rPr>
                <w:rFonts w:ascii="Calibri" w:hAnsi="Calibri" w:cs="Calibri"/>
                <w:color w:val="222222"/>
                <w:sz w:val="18"/>
                <w:szCs w:val="18"/>
                <w:lang w:val="en-AU"/>
              </w:rPr>
              <w:t>Students manage the creation and communication of ideas and information in collaborative digital projects using validated data and agreed protocols. (6)</w:t>
            </w:r>
          </w:p>
          <w:p w14:paraId="0DACAD7A" w14:textId="77777777" w:rsidR="00916CFA" w:rsidRPr="00197DF3" w:rsidRDefault="00916CFA" w:rsidP="00916CFA">
            <w:pPr>
              <w:rPr>
                <w:rFonts w:ascii="Calibri" w:hAnsi="Calibri" w:cs="Calibri"/>
                <w:bCs/>
                <w:sz w:val="18"/>
                <w:szCs w:val="18"/>
                <w:lang w:val="en-AU"/>
              </w:rPr>
            </w:pP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487DC71" w14:textId="77777777" w:rsidR="00916CFA" w:rsidRPr="00197DF3" w:rsidRDefault="00916CFA" w:rsidP="00916CFA">
            <w:pPr>
              <w:rPr>
                <w:rFonts w:ascii="Calibri" w:hAnsi="Calibri" w:cs="Calibri"/>
                <w:bCs/>
                <w:color w:val="BFBFBF" w:themeColor="background1" w:themeShade="BF"/>
                <w:sz w:val="18"/>
                <w:szCs w:val="18"/>
                <w:lang w:val="en-AU"/>
              </w:rPr>
            </w:pPr>
            <w:r w:rsidRPr="00197DF3">
              <w:rPr>
                <w:rFonts w:ascii="Calibri" w:hAnsi="Calibri" w:cs="Calibri"/>
                <w:bCs/>
                <w:color w:val="BFBFBF" w:themeColor="background1" w:themeShade="BF"/>
                <w:sz w:val="18"/>
                <w:szCs w:val="18"/>
                <w:lang w:val="en-AU"/>
              </w:rPr>
              <w:t>By the end of Year 8</w:t>
            </w:r>
          </w:p>
          <w:p w14:paraId="5B209A97" w14:textId="77777777" w:rsidR="00916CFA" w:rsidRPr="00197DF3" w:rsidRDefault="00916CFA" w:rsidP="00916CFA">
            <w:pPr>
              <w:pStyle w:val="ListParagraph"/>
              <w:numPr>
                <w:ilvl w:val="0"/>
                <w:numId w:val="22"/>
              </w:numPr>
              <w:rPr>
                <w:rFonts w:ascii="Calibri" w:eastAsia="Arial" w:hAnsi="Calibri" w:cs="Calibri"/>
                <w:bCs/>
                <w:color w:val="BFBFBF" w:themeColor="background1" w:themeShade="BF"/>
                <w:sz w:val="18"/>
                <w:szCs w:val="18"/>
                <w:lang w:val="en-AU"/>
              </w:rPr>
            </w:pPr>
            <w:r w:rsidRPr="00197DF3">
              <w:rPr>
                <w:rFonts w:ascii="Calibri" w:eastAsia="Arial" w:hAnsi="Calibri" w:cs="Calibri"/>
                <w:color w:val="BFBFBF" w:themeColor="background1" w:themeShade="BF"/>
                <w:sz w:val="18"/>
                <w:szCs w:val="18"/>
                <w:lang w:val="en-AU"/>
              </w:rPr>
              <w:t xml:space="preserve">Students distinguish between different types of networks and defined purposes. </w:t>
            </w:r>
          </w:p>
          <w:p w14:paraId="0CD76DE6" w14:textId="77777777" w:rsidR="00916CFA" w:rsidRPr="00197DF3" w:rsidRDefault="00916CFA" w:rsidP="00916CFA">
            <w:pPr>
              <w:pStyle w:val="NormalWeb"/>
              <w:numPr>
                <w:ilvl w:val="0"/>
                <w:numId w:val="22"/>
              </w:numPr>
              <w:spacing w:before="0" w:beforeAutospacing="0" w:after="0" w:afterAutospacing="0"/>
              <w:rPr>
                <w:rFonts w:ascii="Calibri" w:hAnsi="Calibri" w:cs="Calibri"/>
                <w:color w:val="BFBFBF" w:themeColor="background1" w:themeShade="BF"/>
                <w:sz w:val="18"/>
                <w:szCs w:val="18"/>
              </w:rPr>
            </w:pPr>
            <w:r w:rsidRPr="00197DF3">
              <w:rPr>
                <w:rFonts w:ascii="Calibri" w:hAnsi="Calibri" w:cs="Calibri"/>
                <w:color w:val="BFBFBF" w:themeColor="background1" w:themeShade="BF"/>
                <w:sz w:val="18"/>
                <w:szCs w:val="18"/>
              </w:rPr>
              <w:t xml:space="preserve">They explain how text, image and audio data can be represented, secured and presented in digital systems. </w:t>
            </w:r>
          </w:p>
          <w:p w14:paraId="3F9FB844" w14:textId="77777777" w:rsidR="00916CFA" w:rsidRPr="00197DF3" w:rsidRDefault="00916CFA" w:rsidP="00916CFA">
            <w:pPr>
              <w:pStyle w:val="ListParagraph"/>
              <w:numPr>
                <w:ilvl w:val="0"/>
                <w:numId w:val="13"/>
              </w:numPr>
              <w:rPr>
                <w:rFonts w:ascii="Calibri" w:eastAsia="Arial" w:hAnsi="Calibri" w:cs="Calibri"/>
                <w:bCs/>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Students plan and manage digital projects to create interactive information. </w:t>
            </w:r>
          </w:p>
          <w:p w14:paraId="6D6CECE1" w14:textId="77777777" w:rsidR="00916CFA" w:rsidRPr="00197DF3" w:rsidRDefault="00916CFA" w:rsidP="00916CFA">
            <w:pPr>
              <w:pStyle w:val="ListParagraph"/>
              <w:numPr>
                <w:ilvl w:val="0"/>
                <w:numId w:val="13"/>
              </w:numPr>
              <w:rPr>
                <w:rFonts w:ascii="Calibri" w:eastAsia="Arial" w:hAnsi="Calibri" w:cs="Calibri"/>
                <w:color w:val="BFBFBF" w:themeColor="background1" w:themeShade="BF"/>
                <w:sz w:val="18"/>
                <w:szCs w:val="18"/>
                <w:lang w:val="en-AU"/>
              </w:rPr>
            </w:pPr>
            <w:r w:rsidRPr="00197DF3">
              <w:rPr>
                <w:rFonts w:ascii="Calibri" w:hAnsi="Calibri" w:cs="Calibri"/>
                <w:color w:val="BFBFBF" w:themeColor="background1" w:themeShade="BF"/>
                <w:sz w:val="18"/>
                <w:szCs w:val="18"/>
                <w:lang w:val="en-AU"/>
              </w:rPr>
              <w:t>They define and decompose problems in terms of functional requirements and constraints. </w:t>
            </w:r>
          </w:p>
          <w:p w14:paraId="06C86E53" w14:textId="77777777" w:rsidR="00916CFA" w:rsidRPr="00197DF3" w:rsidRDefault="00916CFA" w:rsidP="00916CFA">
            <w:pPr>
              <w:pStyle w:val="ListParagraph"/>
              <w:numPr>
                <w:ilvl w:val="0"/>
                <w:numId w:val="13"/>
              </w:numPr>
              <w:rPr>
                <w:rFonts w:ascii="Calibri" w:eastAsia="Arial" w:hAnsi="Calibri" w:cs="Calibri"/>
                <w:color w:val="BFBFBF" w:themeColor="background1" w:themeShade="BF"/>
                <w:sz w:val="18"/>
                <w:szCs w:val="18"/>
                <w:lang w:val="en-AU"/>
              </w:rPr>
            </w:pPr>
            <w:r w:rsidRPr="00197DF3">
              <w:rPr>
                <w:rFonts w:ascii="Calibri" w:hAnsi="Calibri" w:cs="Calibri"/>
                <w:color w:val="BFBFBF" w:themeColor="background1" w:themeShade="BF"/>
                <w:sz w:val="18"/>
                <w:szCs w:val="18"/>
                <w:lang w:val="en-AU"/>
              </w:rPr>
              <w:t>Students design user experiences and algorithms incorporating branching and iterations, and test, modify and implement digital solutions. (</w:t>
            </w:r>
          </w:p>
          <w:p w14:paraId="523D1FEC" w14:textId="77777777" w:rsidR="00916CFA" w:rsidRPr="00197DF3" w:rsidRDefault="00916CFA" w:rsidP="00916CFA">
            <w:pPr>
              <w:pStyle w:val="ListParagraph"/>
              <w:numPr>
                <w:ilvl w:val="0"/>
                <w:numId w:val="13"/>
              </w:numPr>
              <w:rPr>
                <w:rFonts w:ascii="Calibri" w:eastAsia="Arial" w:hAnsi="Calibri" w:cs="Calibri"/>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evaluate information systems and their solutions in terms of meeting needs, innovation and sustainability. </w:t>
            </w:r>
          </w:p>
          <w:p w14:paraId="0DFE7C4D" w14:textId="77777777" w:rsidR="00916CFA" w:rsidRPr="00197DF3" w:rsidRDefault="00916CFA" w:rsidP="00916CFA">
            <w:pPr>
              <w:pStyle w:val="ListParagraph"/>
              <w:numPr>
                <w:ilvl w:val="0"/>
                <w:numId w:val="13"/>
              </w:numPr>
              <w:rPr>
                <w:rFonts w:ascii="Calibri" w:eastAsia="Arial" w:hAnsi="Calibri" w:cs="Calibri"/>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analyse and evaluate data from a range of sources to model and create solutions. </w:t>
            </w:r>
          </w:p>
          <w:p w14:paraId="76F34819" w14:textId="77777777" w:rsidR="00916CFA" w:rsidRPr="00197DF3" w:rsidRDefault="00916CFA" w:rsidP="00AC6347">
            <w:pPr>
              <w:pStyle w:val="ListParagraph"/>
              <w:numPr>
                <w:ilvl w:val="0"/>
                <w:numId w:val="13"/>
              </w:numPr>
              <w:rPr>
                <w:rFonts w:ascii="Calibri" w:eastAsia="Arial" w:hAnsi="Calibri" w:cs="Calibri"/>
                <w:color w:val="BFBFBF" w:themeColor="background1" w:themeShade="BF"/>
                <w:sz w:val="18"/>
                <w:szCs w:val="18"/>
                <w:lang w:val="en-AU"/>
              </w:rPr>
            </w:pPr>
            <w:r w:rsidRPr="00197DF3">
              <w:rPr>
                <w:rFonts w:ascii="Calibri" w:hAnsi="Calibri" w:cs="Calibri"/>
                <w:color w:val="BFBFBF" w:themeColor="background1" w:themeShade="BF"/>
                <w:sz w:val="18"/>
                <w:szCs w:val="18"/>
                <w:lang w:val="en-AU"/>
              </w:rPr>
              <w:t xml:space="preserve">They use appropriate protocols when communicating and collaborating online. </w:t>
            </w:r>
          </w:p>
        </w:tc>
      </w:tr>
    </w:tbl>
    <w:p w14:paraId="22ECAD23" w14:textId="77777777" w:rsidR="007B5F5F" w:rsidRPr="00197DF3" w:rsidRDefault="007B5F5F" w:rsidP="00825405">
      <w:pPr>
        <w:spacing w:after="0" w:line="240" w:lineRule="auto"/>
        <w:rPr>
          <w:rFonts w:ascii="Calibri" w:eastAsia="Times New Roman" w:hAnsi="Calibri" w:cs="Calibri"/>
          <w:b/>
          <w:sz w:val="20"/>
          <w:szCs w:val="20"/>
          <w:lang w:val="en-AU"/>
        </w:rPr>
      </w:pPr>
    </w:p>
    <w:p w14:paraId="6CBADF45" w14:textId="77777777" w:rsidR="007B5F5F" w:rsidRPr="00197DF3" w:rsidRDefault="007B5F5F">
      <w:pPr>
        <w:rPr>
          <w:rFonts w:ascii="Calibri" w:eastAsia="Times New Roman" w:hAnsi="Calibri" w:cs="Calibri"/>
          <w:b/>
          <w:sz w:val="20"/>
          <w:szCs w:val="20"/>
          <w:lang w:val="en-AU"/>
        </w:rPr>
      </w:pPr>
      <w:r w:rsidRPr="00197DF3">
        <w:rPr>
          <w:rFonts w:ascii="Calibri" w:eastAsia="Times New Roman" w:hAnsi="Calibri" w:cs="Calibri"/>
          <w:b/>
          <w:sz w:val="20"/>
          <w:szCs w:val="20"/>
          <w:lang w:val="en-AU"/>
        </w:rPr>
        <w:br w:type="page"/>
      </w:r>
    </w:p>
    <w:p w14:paraId="1CC71E32" w14:textId="1A6BB20D" w:rsidR="00CA2CF1" w:rsidRPr="00197DF3" w:rsidRDefault="00CA2CF1" w:rsidP="00CA2CF1">
      <w:pPr>
        <w:spacing w:after="0" w:line="240" w:lineRule="auto"/>
        <w:rPr>
          <w:rFonts w:ascii="Calibri" w:eastAsia="Times New Roman" w:hAnsi="Calibri" w:cs="Calibri"/>
          <w:b/>
          <w:sz w:val="20"/>
          <w:szCs w:val="20"/>
          <w:lang w:val="en-AU"/>
        </w:rPr>
      </w:pPr>
      <w:bookmarkStart w:id="0" w:name="_GoBack"/>
      <w:bookmarkEnd w:id="0"/>
      <w:r w:rsidRPr="00197DF3">
        <w:rPr>
          <w:rFonts w:ascii="Calibri" w:eastAsia="Times New Roman" w:hAnsi="Calibri" w:cs="Calibri"/>
          <w:b/>
          <w:sz w:val="20"/>
          <w:szCs w:val="20"/>
          <w:lang w:val="en-AU"/>
        </w:rPr>
        <w:lastRenderedPageBreak/>
        <w:t xml:space="preserve">Data and information </w:t>
      </w:r>
    </w:p>
    <w:p w14:paraId="20D915C1" w14:textId="2CC1C2FB" w:rsidR="001648C8" w:rsidRDefault="001648C8" w:rsidP="001648C8">
      <w:pPr>
        <w:spacing w:after="0" w:line="240" w:lineRule="auto"/>
        <w:rPr>
          <w:rFonts w:ascii="Calibri" w:eastAsia="Times New Roman" w:hAnsi="Calibri" w:cs="Calibri"/>
          <w:sz w:val="20"/>
          <w:szCs w:val="20"/>
          <w:lang w:val="en-AU"/>
        </w:rPr>
      </w:pPr>
      <w:r w:rsidRPr="000E2880">
        <w:rPr>
          <w:rFonts w:ascii="Calibri" w:eastAsia="Times New Roman" w:hAnsi="Calibri" w:cs="Calibri"/>
          <w:sz w:val="20"/>
          <w:szCs w:val="20"/>
          <w:lang w:val="en-AU"/>
        </w:rPr>
        <w:t>Year Level 5                        TOPIC D</w:t>
      </w:r>
      <w:r>
        <w:rPr>
          <w:rFonts w:ascii="Calibri" w:eastAsia="Times New Roman" w:hAnsi="Calibri" w:cs="Calibri"/>
          <w:sz w:val="20"/>
          <w:szCs w:val="20"/>
          <w:lang w:val="en-AU"/>
        </w:rPr>
        <w:t>igital systems</w:t>
      </w:r>
      <w:r w:rsidRPr="000E2880">
        <w:rPr>
          <w:rFonts w:ascii="Calibri" w:eastAsia="Times New Roman" w:hAnsi="Calibri" w:cs="Calibri"/>
          <w:sz w:val="20"/>
          <w:szCs w:val="20"/>
          <w:lang w:val="en-AU"/>
        </w:rPr>
        <w:t xml:space="preserve">                          Time: 5 HOURS</w:t>
      </w:r>
    </w:p>
    <w:p w14:paraId="1DDE31A4" w14:textId="77777777" w:rsidR="00CA2CF1" w:rsidRPr="00197DF3" w:rsidRDefault="00CA2CF1" w:rsidP="00CA2CF1">
      <w:pPr>
        <w:spacing w:after="0" w:line="240" w:lineRule="auto"/>
        <w:rPr>
          <w:rFonts w:ascii="Calibri" w:eastAsia="Times New Roman" w:hAnsi="Calibri" w:cs="Calibri"/>
          <w:b/>
          <w:sz w:val="20"/>
          <w:szCs w:val="20"/>
          <w:lang w:val="en-AU"/>
        </w:rPr>
      </w:pPr>
    </w:p>
    <w:p w14:paraId="1176B8B4" w14:textId="00D4EC14" w:rsidR="00CA2CF1" w:rsidRPr="00197DF3" w:rsidRDefault="00CA2CF1" w:rsidP="00B2742A">
      <w:pPr>
        <w:spacing w:after="0" w:line="240" w:lineRule="auto"/>
        <w:ind w:right="9355"/>
        <w:rPr>
          <w:rFonts w:ascii="Calibri" w:eastAsia="Times New Roman" w:hAnsi="Calibri" w:cs="Calibri"/>
          <w:sz w:val="20"/>
          <w:szCs w:val="20"/>
          <w:lang w:val="en-AU"/>
        </w:rPr>
      </w:pPr>
      <w:r w:rsidRPr="00197DF3">
        <w:rPr>
          <w:rFonts w:ascii="Calibri" w:eastAsia="Times New Roman" w:hAnsi="Calibri" w:cs="Calibri"/>
          <w:sz w:val="20"/>
          <w:szCs w:val="20"/>
          <w:lang w:val="en-AU"/>
        </w:rPr>
        <w:t>Acquiring data from online sources draws on, and develops, students</w:t>
      </w:r>
      <w:r w:rsidR="005816E0" w:rsidRPr="00197DF3">
        <w:rPr>
          <w:rFonts w:ascii="Calibri" w:eastAsia="Times New Roman" w:hAnsi="Calibri" w:cs="Calibri"/>
          <w:sz w:val="20"/>
          <w:szCs w:val="20"/>
          <w:lang w:val="en-AU"/>
        </w:rPr>
        <w:t>’</w:t>
      </w:r>
      <w:r w:rsidRPr="00197DF3">
        <w:rPr>
          <w:rFonts w:ascii="Calibri" w:eastAsia="Times New Roman" w:hAnsi="Calibri" w:cs="Calibri"/>
          <w:sz w:val="20"/>
          <w:szCs w:val="20"/>
          <w:lang w:val="en-AU"/>
        </w:rPr>
        <w:t xml:space="preserve"> digital literacy skills.</w:t>
      </w:r>
      <w:r w:rsidR="005816E0" w:rsidRPr="00197DF3">
        <w:rPr>
          <w:rFonts w:ascii="Calibri" w:eastAsia="Times New Roman" w:hAnsi="Calibri" w:cs="Calibri"/>
          <w:sz w:val="20"/>
          <w:szCs w:val="20"/>
          <w:lang w:val="en-AU"/>
        </w:rPr>
        <w:t xml:space="preserve"> </w:t>
      </w:r>
      <w:r w:rsidRPr="00197DF3">
        <w:rPr>
          <w:rFonts w:ascii="Calibri" w:eastAsia="Times New Roman" w:hAnsi="Calibri" w:cs="Calibri"/>
          <w:sz w:val="20"/>
          <w:szCs w:val="20"/>
          <w:lang w:val="en-AU"/>
        </w:rPr>
        <w:t xml:space="preserve">Digital literacy skills include </w:t>
      </w:r>
      <w:r w:rsidR="009F5168" w:rsidRPr="00197DF3">
        <w:rPr>
          <w:rFonts w:ascii="Calibri" w:eastAsia="Times New Roman" w:hAnsi="Calibri" w:cs="Calibri"/>
          <w:sz w:val="20"/>
          <w:szCs w:val="20"/>
          <w:lang w:val="en-AU"/>
        </w:rPr>
        <w:t>n</w:t>
      </w:r>
      <w:r w:rsidRPr="00197DF3">
        <w:rPr>
          <w:rFonts w:ascii="Calibri" w:eastAsia="Times New Roman" w:hAnsi="Calibri" w:cs="Calibri"/>
          <w:sz w:val="20"/>
          <w:szCs w:val="20"/>
          <w:lang w:val="en-AU"/>
        </w:rPr>
        <w:t>avigation skills and information management</w:t>
      </w:r>
      <w:r w:rsidR="009F5168" w:rsidRPr="00197DF3">
        <w:rPr>
          <w:rFonts w:ascii="Calibri" w:eastAsia="Times New Roman" w:hAnsi="Calibri" w:cs="Calibri"/>
          <w:sz w:val="20"/>
          <w:szCs w:val="20"/>
          <w:lang w:val="en-AU"/>
        </w:rPr>
        <w:t>;</w:t>
      </w:r>
      <w:r w:rsidRPr="00197DF3">
        <w:rPr>
          <w:rFonts w:ascii="Calibri" w:eastAsia="Times New Roman" w:hAnsi="Calibri" w:cs="Calibri"/>
          <w:sz w:val="20"/>
          <w:szCs w:val="20"/>
          <w:lang w:val="en-AU"/>
        </w:rPr>
        <w:t xml:space="preserve"> </w:t>
      </w:r>
      <w:r w:rsidR="009F5168" w:rsidRPr="00197DF3">
        <w:rPr>
          <w:rFonts w:ascii="Calibri" w:eastAsia="Times New Roman" w:hAnsi="Calibri" w:cs="Calibri"/>
          <w:sz w:val="20"/>
          <w:szCs w:val="20"/>
          <w:lang w:val="en-AU"/>
        </w:rPr>
        <w:t>s</w:t>
      </w:r>
      <w:r w:rsidRPr="00197DF3">
        <w:rPr>
          <w:rFonts w:ascii="Calibri" w:eastAsia="Times New Roman" w:hAnsi="Calibri" w:cs="Calibri"/>
          <w:sz w:val="20"/>
          <w:szCs w:val="20"/>
          <w:lang w:val="en-AU"/>
        </w:rPr>
        <w:t>ynthesis and critical assessment</w:t>
      </w:r>
      <w:r w:rsidR="009F5168" w:rsidRPr="00197DF3">
        <w:rPr>
          <w:rFonts w:ascii="Calibri" w:eastAsia="Times New Roman" w:hAnsi="Calibri" w:cs="Calibri"/>
          <w:sz w:val="20"/>
          <w:szCs w:val="20"/>
          <w:lang w:val="en-AU"/>
        </w:rPr>
        <w:t>;</w:t>
      </w:r>
      <w:r w:rsidRPr="00197DF3">
        <w:rPr>
          <w:rFonts w:ascii="Calibri" w:eastAsia="Times New Roman" w:hAnsi="Calibri" w:cs="Calibri"/>
          <w:sz w:val="20"/>
          <w:szCs w:val="20"/>
          <w:lang w:val="en-AU"/>
        </w:rPr>
        <w:t xml:space="preserve"> and the </w:t>
      </w:r>
      <w:r w:rsidR="009F5168" w:rsidRPr="00197DF3">
        <w:rPr>
          <w:rFonts w:ascii="Calibri" w:eastAsia="Times New Roman" w:hAnsi="Calibri" w:cs="Calibri"/>
          <w:sz w:val="20"/>
          <w:szCs w:val="20"/>
          <w:lang w:val="en-AU"/>
        </w:rPr>
        <w:t>e</w:t>
      </w:r>
      <w:r w:rsidRPr="00197DF3">
        <w:rPr>
          <w:rFonts w:ascii="Calibri" w:eastAsia="Times New Roman" w:hAnsi="Calibri" w:cs="Calibri"/>
          <w:sz w:val="20"/>
          <w:szCs w:val="20"/>
          <w:lang w:val="en-AU"/>
        </w:rPr>
        <w:t>thical and legal use of information.</w:t>
      </w:r>
      <w:r w:rsidR="009B01E8" w:rsidRPr="00197DF3">
        <w:rPr>
          <w:rFonts w:ascii="Calibri" w:eastAsia="Times New Roman" w:hAnsi="Calibri" w:cs="Calibri"/>
          <w:sz w:val="20"/>
          <w:szCs w:val="20"/>
          <w:lang w:val="en-AU"/>
        </w:rPr>
        <w:t xml:space="preserve"> </w:t>
      </w:r>
      <w:r w:rsidRPr="00197DF3">
        <w:rPr>
          <w:rFonts w:ascii="Calibri" w:eastAsia="Times New Roman" w:hAnsi="Calibri" w:cs="Calibri"/>
          <w:sz w:val="20"/>
          <w:szCs w:val="20"/>
          <w:lang w:val="en-AU"/>
        </w:rPr>
        <w:t>Spreadsheets are useful tool</w:t>
      </w:r>
      <w:r w:rsidR="00F01FB2" w:rsidRPr="00197DF3">
        <w:rPr>
          <w:rFonts w:ascii="Calibri" w:eastAsia="Times New Roman" w:hAnsi="Calibri" w:cs="Calibri"/>
          <w:sz w:val="20"/>
          <w:szCs w:val="20"/>
          <w:lang w:val="en-AU"/>
        </w:rPr>
        <w:t>s</w:t>
      </w:r>
      <w:r w:rsidRPr="00197DF3">
        <w:rPr>
          <w:rFonts w:ascii="Calibri" w:eastAsia="Times New Roman" w:hAnsi="Calibri" w:cs="Calibri"/>
          <w:sz w:val="20"/>
          <w:szCs w:val="20"/>
          <w:lang w:val="en-AU"/>
        </w:rPr>
        <w:t xml:space="preserve"> that enable us to manage, analyse and visualise data such as a chart or graph. Data validation is a key skill </w:t>
      </w:r>
      <w:r w:rsidR="009B01E8" w:rsidRPr="00197DF3">
        <w:rPr>
          <w:rFonts w:ascii="Calibri" w:eastAsia="Times New Roman" w:hAnsi="Calibri" w:cs="Calibri"/>
          <w:sz w:val="20"/>
          <w:szCs w:val="20"/>
          <w:lang w:val="en-AU"/>
        </w:rPr>
        <w:t xml:space="preserve">of </w:t>
      </w:r>
      <w:r w:rsidRPr="00197DF3">
        <w:rPr>
          <w:rFonts w:ascii="Calibri" w:eastAsia="Times New Roman" w:hAnsi="Calibri" w:cs="Calibri"/>
          <w:sz w:val="20"/>
          <w:szCs w:val="20"/>
          <w:lang w:val="en-AU"/>
        </w:rPr>
        <w:t>using simple formulas to automate calculations. In this sequence, the students</w:t>
      </w:r>
      <w:r w:rsidR="005707C6" w:rsidRPr="00197DF3">
        <w:rPr>
          <w:rFonts w:ascii="Calibri" w:eastAsia="Times New Roman" w:hAnsi="Calibri" w:cs="Calibri"/>
          <w:sz w:val="20"/>
          <w:szCs w:val="20"/>
          <w:lang w:val="en-AU"/>
        </w:rPr>
        <w:t>’</w:t>
      </w:r>
      <w:r w:rsidRPr="00197DF3">
        <w:rPr>
          <w:rFonts w:ascii="Calibri" w:eastAsia="Times New Roman" w:hAnsi="Calibri" w:cs="Calibri"/>
          <w:sz w:val="20"/>
          <w:szCs w:val="20"/>
          <w:lang w:val="en-AU"/>
        </w:rPr>
        <w:t xml:space="preserve"> inquiry on a chosen context leads to them to design and create digital information that incorporates </w:t>
      </w:r>
      <w:r w:rsidR="00E717E7" w:rsidRPr="00197DF3">
        <w:rPr>
          <w:rFonts w:ascii="Calibri" w:eastAsia="Times New Roman" w:hAnsi="Calibri" w:cs="Calibri"/>
          <w:sz w:val="20"/>
          <w:szCs w:val="20"/>
          <w:lang w:val="en-AU"/>
        </w:rPr>
        <w:t xml:space="preserve">a </w:t>
      </w:r>
      <w:r w:rsidRPr="00197DF3">
        <w:rPr>
          <w:rFonts w:ascii="Calibri" w:eastAsia="Times New Roman" w:hAnsi="Calibri" w:cs="Calibri"/>
          <w:sz w:val="20"/>
          <w:szCs w:val="20"/>
          <w:lang w:val="en-AU"/>
        </w:rPr>
        <w:t xml:space="preserve">data visualisation such as an infographic. </w:t>
      </w:r>
    </w:p>
    <w:p w14:paraId="1298882B" w14:textId="77777777" w:rsidR="00CA2CF1" w:rsidRPr="00197DF3" w:rsidRDefault="00CA2CF1" w:rsidP="00CA2CF1">
      <w:pPr>
        <w:spacing w:after="0" w:line="240" w:lineRule="auto"/>
        <w:rPr>
          <w:rFonts w:ascii="Calibri" w:eastAsia="Times New Roman" w:hAnsi="Calibri" w:cs="Calibri"/>
          <w:sz w:val="20"/>
          <w:szCs w:val="20"/>
          <w:lang w:val="en-AU"/>
        </w:rPr>
      </w:pPr>
    </w:p>
    <w:tbl>
      <w:tblPr>
        <w:tblStyle w:val="TableGrid"/>
        <w:tblW w:w="0" w:type="auto"/>
        <w:tblLook w:val="04A0" w:firstRow="1" w:lastRow="0" w:firstColumn="1" w:lastColumn="0" w:noHBand="0" w:noVBand="1"/>
      </w:tblPr>
      <w:tblGrid>
        <w:gridCol w:w="2245"/>
        <w:gridCol w:w="4590"/>
        <w:gridCol w:w="4364"/>
        <w:gridCol w:w="4364"/>
        <w:gridCol w:w="4364"/>
      </w:tblGrid>
      <w:tr w:rsidR="00CA2CF1" w:rsidRPr="00197DF3" w14:paraId="570D0CDC" w14:textId="77777777" w:rsidTr="00CA2CF1">
        <w:tc>
          <w:tcPr>
            <w:tcW w:w="15563" w:type="dxa"/>
            <w:gridSpan w:val="4"/>
          </w:tcPr>
          <w:p w14:paraId="00AC84A2" w14:textId="77777777" w:rsidR="00CA2CF1" w:rsidRPr="00197DF3" w:rsidRDefault="00CA2CF1" w:rsidP="00CA2CF1">
            <w:pPr>
              <w:pStyle w:val="PlainText"/>
              <w:jc w:val="center"/>
              <w:rPr>
                <w:lang w:val="en-AU"/>
              </w:rPr>
            </w:pPr>
            <w:r w:rsidRPr="00197DF3">
              <w:rPr>
                <w:lang w:val="en-AU"/>
              </w:rPr>
              <w:t>Flow of activities</w:t>
            </w:r>
          </w:p>
        </w:tc>
        <w:tc>
          <w:tcPr>
            <w:tcW w:w="4364" w:type="dxa"/>
          </w:tcPr>
          <w:p w14:paraId="7568F85D" w14:textId="77777777" w:rsidR="00CA2CF1" w:rsidRPr="00197DF3" w:rsidRDefault="00CA2CF1" w:rsidP="00CA2CF1">
            <w:pPr>
              <w:rPr>
                <w:rFonts w:ascii="Calibri" w:eastAsia="Times New Roman" w:hAnsi="Calibri" w:cs="Calibri"/>
                <w:sz w:val="20"/>
                <w:szCs w:val="20"/>
                <w:lang w:val="en-AU"/>
              </w:rPr>
            </w:pPr>
          </w:p>
        </w:tc>
      </w:tr>
      <w:tr w:rsidR="001648C8" w:rsidRPr="00197DF3" w14:paraId="62C68195" w14:textId="77777777" w:rsidTr="00CA2CF1">
        <w:tc>
          <w:tcPr>
            <w:tcW w:w="2245" w:type="dxa"/>
          </w:tcPr>
          <w:p w14:paraId="5477E8E9" w14:textId="04BFC7BD" w:rsidR="001648C8" w:rsidRPr="00197DF3" w:rsidRDefault="001648C8" w:rsidP="001648C8">
            <w:pPr>
              <w:rPr>
                <w:rFonts w:ascii="Calibri" w:hAnsi="Calibri"/>
                <w:szCs w:val="21"/>
                <w:lang w:val="en-AU"/>
              </w:rPr>
            </w:pPr>
            <w:r>
              <w:rPr>
                <w:rFonts w:ascii="Calibri" w:hAnsi="Calibri"/>
                <w:szCs w:val="21"/>
                <w:lang w:val="en-AU"/>
              </w:rPr>
              <w:t>Short text</w:t>
            </w:r>
          </w:p>
        </w:tc>
        <w:tc>
          <w:tcPr>
            <w:tcW w:w="4590" w:type="dxa"/>
          </w:tcPr>
          <w:p w14:paraId="4C5E44FF" w14:textId="77777777" w:rsidR="001648C8" w:rsidRDefault="001648C8" w:rsidP="001648C8">
            <w:pPr>
              <w:rPr>
                <w:rFonts w:ascii="Calibri" w:eastAsia="Times New Roman" w:hAnsi="Calibri" w:cs="Calibri"/>
                <w:sz w:val="20"/>
                <w:szCs w:val="20"/>
                <w:lang w:val="en-AU"/>
              </w:rPr>
            </w:pPr>
          </w:p>
          <w:p w14:paraId="5789D256" w14:textId="5F772D4B" w:rsidR="001648C8" w:rsidRDefault="001648C8" w:rsidP="001648C8">
            <w:pPr>
              <w:rPr>
                <w:rFonts w:ascii="Calibri" w:eastAsia="Times New Roman" w:hAnsi="Calibri" w:cs="Calibri"/>
                <w:sz w:val="20"/>
                <w:szCs w:val="20"/>
                <w:lang w:val="en-AU"/>
              </w:rPr>
            </w:pPr>
            <w:r>
              <w:rPr>
                <w:rFonts w:ascii="Calibri" w:eastAsia="Times New Roman" w:hAnsi="Calibri" w:cs="Calibri"/>
                <w:sz w:val="20"/>
                <w:szCs w:val="20"/>
                <w:lang w:val="en-AU"/>
              </w:rPr>
              <w:t>Collecting data</w:t>
            </w:r>
          </w:p>
          <w:p w14:paraId="5D571611" w14:textId="1611AE16" w:rsidR="001648C8" w:rsidRPr="00111702" w:rsidRDefault="001648C8" w:rsidP="001648C8">
            <w:pPr>
              <w:rPr>
                <w:rFonts w:ascii="Calibri" w:eastAsia="Times New Roman" w:hAnsi="Calibri" w:cs="Calibri"/>
                <w:sz w:val="20"/>
                <w:szCs w:val="20"/>
                <w:lang w:val="en-AU"/>
              </w:rPr>
            </w:pPr>
            <w:r>
              <w:rPr>
                <w:rFonts w:ascii="Calibri" w:eastAsia="Times New Roman" w:hAnsi="Calibri" w:cs="Calibri"/>
                <w:sz w:val="20"/>
                <w:szCs w:val="20"/>
                <w:lang w:val="en-AU"/>
              </w:rPr>
              <w:t>Draw on digital literacy skills to collect, manage and analyse data</w:t>
            </w:r>
            <w:r w:rsidRPr="00111702">
              <w:rPr>
                <w:rFonts w:ascii="Calibri" w:eastAsia="Times New Roman" w:hAnsi="Calibri" w:cs="Calibri"/>
                <w:sz w:val="20"/>
                <w:szCs w:val="20"/>
                <w:lang w:val="en-AU"/>
              </w:rPr>
              <w:t>.</w:t>
            </w:r>
          </w:p>
          <w:p w14:paraId="172F2390" w14:textId="77777777" w:rsidR="001648C8" w:rsidRPr="00197DF3" w:rsidRDefault="001648C8" w:rsidP="001648C8">
            <w:pPr>
              <w:rPr>
                <w:rFonts w:ascii="Calibri" w:hAnsi="Calibri"/>
                <w:i/>
                <w:sz w:val="16"/>
                <w:szCs w:val="21"/>
                <w:lang w:val="en-AU"/>
              </w:rPr>
            </w:pPr>
          </w:p>
        </w:tc>
        <w:tc>
          <w:tcPr>
            <w:tcW w:w="4364" w:type="dxa"/>
          </w:tcPr>
          <w:p w14:paraId="70F6686F" w14:textId="77777777" w:rsidR="001648C8" w:rsidRDefault="001648C8" w:rsidP="001648C8">
            <w:pPr>
              <w:rPr>
                <w:rFonts w:ascii="Calibri" w:eastAsia="Times New Roman" w:hAnsi="Calibri" w:cs="Calibri"/>
                <w:sz w:val="20"/>
                <w:szCs w:val="20"/>
                <w:lang w:val="en-AU"/>
              </w:rPr>
            </w:pPr>
          </w:p>
          <w:p w14:paraId="66384827" w14:textId="17FFC37F" w:rsidR="001648C8" w:rsidRDefault="001648C8" w:rsidP="001648C8">
            <w:pPr>
              <w:rPr>
                <w:rFonts w:ascii="Calibri" w:eastAsia="Times New Roman" w:hAnsi="Calibri" w:cs="Calibri"/>
                <w:sz w:val="20"/>
                <w:szCs w:val="20"/>
                <w:lang w:val="en-AU"/>
              </w:rPr>
            </w:pPr>
            <w:r>
              <w:rPr>
                <w:rFonts w:ascii="Calibri" w:eastAsia="Times New Roman" w:hAnsi="Calibri" w:cs="Calibri"/>
                <w:sz w:val="20"/>
                <w:szCs w:val="20"/>
                <w:lang w:val="en-AU"/>
              </w:rPr>
              <w:t>D</w:t>
            </w:r>
            <w:r w:rsidRPr="001648C8">
              <w:rPr>
                <w:rFonts w:ascii="Calibri" w:eastAsia="Times New Roman" w:hAnsi="Calibri" w:cs="Calibri"/>
                <w:sz w:val="20"/>
                <w:szCs w:val="20"/>
                <w:lang w:val="en-AU"/>
              </w:rPr>
              <w:t xml:space="preserve">evices to collect data </w:t>
            </w:r>
          </w:p>
          <w:p w14:paraId="06741AE4" w14:textId="72442B66" w:rsidR="001648C8" w:rsidRPr="00197DF3" w:rsidRDefault="001648C8" w:rsidP="001648C8">
            <w:pPr>
              <w:rPr>
                <w:rFonts w:ascii="Calibri" w:hAnsi="Calibri"/>
                <w:i/>
                <w:sz w:val="16"/>
                <w:szCs w:val="21"/>
                <w:lang w:val="en-AU"/>
              </w:rPr>
            </w:pPr>
            <w:r>
              <w:rPr>
                <w:rFonts w:ascii="Calibri" w:eastAsia="Times New Roman" w:hAnsi="Calibri" w:cs="Calibri"/>
                <w:sz w:val="20"/>
                <w:szCs w:val="20"/>
                <w:lang w:val="en-AU"/>
              </w:rPr>
              <w:t xml:space="preserve">Examine how </w:t>
            </w:r>
            <w:r w:rsidRPr="001648C8">
              <w:rPr>
                <w:rFonts w:ascii="Calibri" w:eastAsia="Times New Roman" w:hAnsi="Calibri" w:cs="Calibri"/>
                <w:sz w:val="20"/>
                <w:szCs w:val="20"/>
                <w:lang w:val="en-AU"/>
              </w:rPr>
              <w:t>peripheral devices can be used to collect data</w:t>
            </w:r>
            <w:r w:rsidRPr="00111702">
              <w:rPr>
                <w:rFonts w:ascii="Calibri" w:eastAsia="Times New Roman" w:hAnsi="Calibri" w:cs="Calibri"/>
                <w:sz w:val="20"/>
                <w:szCs w:val="20"/>
                <w:lang w:val="en-AU"/>
              </w:rPr>
              <w:t>.</w:t>
            </w:r>
          </w:p>
        </w:tc>
        <w:tc>
          <w:tcPr>
            <w:tcW w:w="4364" w:type="dxa"/>
          </w:tcPr>
          <w:p w14:paraId="6B05AB83" w14:textId="77777777" w:rsidR="001648C8" w:rsidRDefault="001648C8" w:rsidP="001648C8">
            <w:pPr>
              <w:rPr>
                <w:rFonts w:ascii="Calibri" w:eastAsia="Times New Roman" w:hAnsi="Calibri" w:cs="Calibri"/>
                <w:sz w:val="20"/>
                <w:szCs w:val="20"/>
                <w:lang w:val="en-AU"/>
              </w:rPr>
            </w:pPr>
          </w:p>
          <w:p w14:paraId="53919EA0" w14:textId="2EEEDD64" w:rsidR="001648C8" w:rsidRDefault="001648C8" w:rsidP="001648C8">
            <w:pPr>
              <w:rPr>
                <w:rFonts w:ascii="Calibri" w:eastAsia="Times New Roman" w:hAnsi="Calibri" w:cs="Calibri"/>
                <w:sz w:val="20"/>
                <w:szCs w:val="20"/>
                <w:lang w:val="en-AU"/>
              </w:rPr>
            </w:pPr>
            <w:r>
              <w:rPr>
                <w:rFonts w:ascii="Calibri" w:eastAsia="Times New Roman" w:hAnsi="Calibri" w:cs="Calibri"/>
                <w:sz w:val="20"/>
                <w:szCs w:val="20"/>
                <w:lang w:val="en-AU"/>
              </w:rPr>
              <w:t>Organising and analysing data</w:t>
            </w:r>
          </w:p>
          <w:p w14:paraId="2F384C8F" w14:textId="1E5F2A49" w:rsidR="001648C8" w:rsidRPr="00197DF3" w:rsidRDefault="001648C8" w:rsidP="001648C8">
            <w:pPr>
              <w:rPr>
                <w:rFonts w:ascii="Calibri" w:hAnsi="Calibri"/>
                <w:i/>
                <w:sz w:val="16"/>
                <w:szCs w:val="21"/>
                <w:lang w:val="en-AU"/>
              </w:rPr>
            </w:pPr>
            <w:r>
              <w:rPr>
                <w:rFonts w:ascii="Calibri" w:eastAsia="Times New Roman" w:hAnsi="Calibri" w:cs="Calibri"/>
                <w:sz w:val="20"/>
                <w:szCs w:val="20"/>
                <w:lang w:val="en-AU"/>
              </w:rPr>
              <w:t xml:space="preserve">Students use </w:t>
            </w:r>
            <w:r w:rsidRPr="001648C8">
              <w:rPr>
                <w:rFonts w:ascii="Calibri" w:eastAsia="Times New Roman" w:hAnsi="Calibri" w:cs="Calibri"/>
                <w:sz w:val="20"/>
                <w:szCs w:val="20"/>
                <w:lang w:val="en-AU"/>
              </w:rPr>
              <w:t>a spreadsheet to organise and analyse data that they have collected.</w:t>
            </w:r>
          </w:p>
        </w:tc>
        <w:tc>
          <w:tcPr>
            <w:tcW w:w="4364" w:type="dxa"/>
          </w:tcPr>
          <w:p w14:paraId="6FA60CFC" w14:textId="77777777" w:rsidR="001648C8" w:rsidRDefault="001648C8" w:rsidP="001648C8">
            <w:pPr>
              <w:rPr>
                <w:rFonts w:ascii="Calibri" w:eastAsia="Times New Roman" w:hAnsi="Calibri" w:cs="Calibri"/>
                <w:sz w:val="20"/>
                <w:szCs w:val="20"/>
                <w:lang w:val="en-AU"/>
              </w:rPr>
            </w:pPr>
          </w:p>
          <w:p w14:paraId="504D24FE" w14:textId="794F5C4D" w:rsidR="001648C8" w:rsidRDefault="001648C8" w:rsidP="001648C8">
            <w:pPr>
              <w:rPr>
                <w:rFonts w:ascii="Calibri" w:eastAsia="Times New Roman" w:hAnsi="Calibri" w:cs="Calibri"/>
                <w:sz w:val="20"/>
                <w:szCs w:val="20"/>
                <w:lang w:val="en-AU"/>
              </w:rPr>
            </w:pPr>
            <w:r>
              <w:rPr>
                <w:rFonts w:ascii="Calibri" w:eastAsia="Times New Roman" w:hAnsi="Calibri" w:cs="Calibri"/>
                <w:sz w:val="20"/>
                <w:szCs w:val="20"/>
                <w:lang w:val="en-AU"/>
              </w:rPr>
              <w:t>Create an infographic</w:t>
            </w:r>
          </w:p>
          <w:p w14:paraId="1DDDD87A" w14:textId="2B41DD75" w:rsidR="001648C8" w:rsidRPr="00197DF3" w:rsidRDefault="001648C8" w:rsidP="001648C8">
            <w:pPr>
              <w:rPr>
                <w:rFonts w:ascii="Calibri" w:hAnsi="Calibri"/>
                <w:i/>
                <w:sz w:val="16"/>
                <w:szCs w:val="21"/>
                <w:lang w:val="en-AU"/>
              </w:rPr>
            </w:pPr>
            <w:r>
              <w:rPr>
                <w:rFonts w:ascii="Calibri" w:eastAsia="Times New Roman" w:hAnsi="Calibri" w:cs="Calibri"/>
                <w:sz w:val="20"/>
                <w:szCs w:val="20"/>
                <w:lang w:val="en-AU"/>
              </w:rPr>
              <w:t>D</w:t>
            </w:r>
            <w:r w:rsidRPr="001648C8">
              <w:rPr>
                <w:rFonts w:ascii="Calibri" w:eastAsia="Times New Roman" w:hAnsi="Calibri" w:cs="Calibri"/>
                <w:sz w:val="20"/>
                <w:szCs w:val="20"/>
                <w:lang w:val="en-AU"/>
              </w:rPr>
              <w:t>esign and create information in the format of an infographic.</w:t>
            </w:r>
          </w:p>
        </w:tc>
      </w:tr>
      <w:tr w:rsidR="001648C8" w:rsidRPr="00197DF3" w14:paraId="0F0B534C" w14:textId="77777777" w:rsidTr="00CA2CF1">
        <w:tc>
          <w:tcPr>
            <w:tcW w:w="2245" w:type="dxa"/>
          </w:tcPr>
          <w:p w14:paraId="2AB329B7" w14:textId="77777777" w:rsidR="001648C8" w:rsidRPr="00197DF3" w:rsidRDefault="001648C8" w:rsidP="001648C8">
            <w:pPr>
              <w:rPr>
                <w:rFonts w:ascii="Calibri" w:hAnsi="Calibri"/>
                <w:szCs w:val="21"/>
                <w:lang w:val="en-AU"/>
              </w:rPr>
            </w:pPr>
            <w:r w:rsidRPr="00197DF3">
              <w:rPr>
                <w:rFonts w:ascii="Calibri" w:hAnsi="Calibri"/>
                <w:szCs w:val="21"/>
                <w:lang w:val="en-AU"/>
              </w:rPr>
              <w:t>Questions to guide exploration</w:t>
            </w:r>
          </w:p>
        </w:tc>
        <w:tc>
          <w:tcPr>
            <w:tcW w:w="4590" w:type="dxa"/>
          </w:tcPr>
          <w:p w14:paraId="36542A7F"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 xml:space="preserve">How can I source data to answer a question or solve a problem? </w:t>
            </w:r>
          </w:p>
          <w:p w14:paraId="55EF1BE2" w14:textId="77777777" w:rsidR="001648C8" w:rsidRPr="00197DF3" w:rsidRDefault="001648C8" w:rsidP="001648C8">
            <w:pPr>
              <w:rPr>
                <w:rFonts w:ascii="Calibri" w:hAnsi="Calibri"/>
                <w:i/>
                <w:szCs w:val="21"/>
                <w:lang w:val="en-AU"/>
              </w:rPr>
            </w:pPr>
          </w:p>
        </w:tc>
        <w:tc>
          <w:tcPr>
            <w:tcW w:w="4364" w:type="dxa"/>
          </w:tcPr>
          <w:p w14:paraId="510D8D75"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 xml:space="preserve">What peripheral devices can be used to collect data? </w:t>
            </w:r>
          </w:p>
          <w:p w14:paraId="0FF8B1F9" w14:textId="77777777" w:rsidR="001648C8" w:rsidRPr="00197DF3" w:rsidRDefault="001648C8" w:rsidP="001648C8">
            <w:pPr>
              <w:rPr>
                <w:rFonts w:ascii="Calibri" w:hAnsi="Calibri"/>
                <w:szCs w:val="21"/>
                <w:lang w:val="en-AU"/>
              </w:rPr>
            </w:pPr>
          </w:p>
        </w:tc>
        <w:tc>
          <w:tcPr>
            <w:tcW w:w="4364" w:type="dxa"/>
          </w:tcPr>
          <w:p w14:paraId="52D06995"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What software help to organise and analyse data?</w:t>
            </w:r>
          </w:p>
          <w:p w14:paraId="206F67F3" w14:textId="77777777" w:rsidR="001648C8" w:rsidRPr="00197DF3" w:rsidRDefault="001648C8" w:rsidP="001648C8">
            <w:pPr>
              <w:pStyle w:val="PlainText"/>
              <w:rPr>
                <w:lang w:val="en-AU"/>
              </w:rPr>
            </w:pPr>
          </w:p>
        </w:tc>
        <w:tc>
          <w:tcPr>
            <w:tcW w:w="4364" w:type="dxa"/>
          </w:tcPr>
          <w:p w14:paraId="6CF3A18D"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 xml:space="preserve">How can we visualise data to create information? </w:t>
            </w:r>
          </w:p>
          <w:p w14:paraId="59899AFA" w14:textId="77777777" w:rsidR="001648C8" w:rsidRPr="00197DF3" w:rsidRDefault="001648C8" w:rsidP="001648C8">
            <w:pPr>
              <w:rPr>
                <w:rFonts w:ascii="Calibri" w:eastAsia="Times New Roman" w:hAnsi="Calibri" w:cs="Calibri"/>
                <w:sz w:val="20"/>
                <w:szCs w:val="20"/>
                <w:lang w:val="en-AU"/>
              </w:rPr>
            </w:pPr>
          </w:p>
        </w:tc>
      </w:tr>
      <w:tr w:rsidR="001648C8" w:rsidRPr="00197DF3" w14:paraId="0C86C134" w14:textId="77777777" w:rsidTr="00CA2CF1">
        <w:tc>
          <w:tcPr>
            <w:tcW w:w="2245" w:type="dxa"/>
          </w:tcPr>
          <w:p w14:paraId="4087425B" w14:textId="77777777" w:rsidR="001648C8" w:rsidRPr="00197DF3" w:rsidRDefault="001648C8" w:rsidP="001648C8">
            <w:pPr>
              <w:rPr>
                <w:rFonts w:ascii="Calibri" w:hAnsi="Calibri"/>
                <w:szCs w:val="21"/>
                <w:lang w:val="en-AU"/>
              </w:rPr>
            </w:pPr>
          </w:p>
        </w:tc>
        <w:tc>
          <w:tcPr>
            <w:tcW w:w="4590" w:type="dxa"/>
          </w:tcPr>
          <w:p w14:paraId="20097C4B"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Collecting, managing and analysing data (ACTDIP016)</w:t>
            </w:r>
          </w:p>
        </w:tc>
        <w:tc>
          <w:tcPr>
            <w:tcW w:w="4364" w:type="dxa"/>
          </w:tcPr>
          <w:p w14:paraId="26F21DEB"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Collecting, managing and analysing data (ACTDIP016)</w:t>
            </w:r>
          </w:p>
          <w:p w14:paraId="31727D97"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Digital systems (ACTDIK014 )</w:t>
            </w:r>
          </w:p>
        </w:tc>
        <w:tc>
          <w:tcPr>
            <w:tcW w:w="4364" w:type="dxa"/>
          </w:tcPr>
          <w:p w14:paraId="1048CCB2"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Collecting, managing and analysing data (ACTDIP016)</w:t>
            </w:r>
          </w:p>
        </w:tc>
        <w:tc>
          <w:tcPr>
            <w:tcW w:w="4364" w:type="dxa"/>
          </w:tcPr>
          <w:p w14:paraId="53E17D0A" w14:textId="77777777" w:rsidR="001648C8" w:rsidRPr="00197DF3" w:rsidRDefault="001648C8" w:rsidP="001648C8">
            <w:pPr>
              <w:rPr>
                <w:rFonts w:ascii="Calibri" w:hAnsi="Calibri"/>
                <w:i/>
                <w:sz w:val="16"/>
                <w:szCs w:val="21"/>
                <w:lang w:val="en-AU"/>
              </w:rPr>
            </w:pPr>
            <w:r w:rsidRPr="00197DF3">
              <w:rPr>
                <w:rFonts w:ascii="Calibri" w:hAnsi="Calibri"/>
                <w:i/>
                <w:sz w:val="16"/>
                <w:szCs w:val="21"/>
                <w:lang w:val="en-AU"/>
              </w:rPr>
              <w:t>Investigating and defining (ACTDIP017 )</w:t>
            </w:r>
          </w:p>
        </w:tc>
      </w:tr>
      <w:tr w:rsidR="001648C8" w:rsidRPr="00197DF3" w14:paraId="0B9C6FB6" w14:textId="77777777" w:rsidTr="00CA2CF1">
        <w:tc>
          <w:tcPr>
            <w:tcW w:w="2245" w:type="dxa"/>
          </w:tcPr>
          <w:p w14:paraId="28AE8FD4" w14:textId="77777777" w:rsidR="001648C8" w:rsidRPr="00197DF3" w:rsidRDefault="001648C8" w:rsidP="001648C8">
            <w:pPr>
              <w:rPr>
                <w:rFonts w:ascii="Calibri" w:eastAsia="Times New Roman" w:hAnsi="Calibri" w:cs="Calibri"/>
                <w:sz w:val="20"/>
                <w:szCs w:val="20"/>
                <w:lang w:val="en-AU"/>
              </w:rPr>
            </w:pPr>
            <w:r w:rsidRPr="00197DF3">
              <w:rPr>
                <w:rFonts w:ascii="Calibri" w:eastAsia="Times New Roman" w:hAnsi="Calibri" w:cs="Calibri"/>
                <w:sz w:val="20"/>
                <w:szCs w:val="20"/>
                <w:lang w:val="en-AU"/>
              </w:rPr>
              <w:t>What’s this about?</w:t>
            </w:r>
          </w:p>
          <w:p w14:paraId="4BD08ABC" w14:textId="77777777" w:rsidR="001648C8" w:rsidRPr="00197DF3" w:rsidRDefault="001648C8" w:rsidP="001648C8">
            <w:pPr>
              <w:rPr>
                <w:rFonts w:ascii="Calibri" w:hAnsi="Calibri"/>
                <w:szCs w:val="21"/>
                <w:lang w:val="en-AU"/>
              </w:rPr>
            </w:pPr>
          </w:p>
        </w:tc>
        <w:tc>
          <w:tcPr>
            <w:tcW w:w="4590" w:type="dxa"/>
          </w:tcPr>
          <w:p w14:paraId="1A673C85" w14:textId="77777777" w:rsidR="001648C8" w:rsidRPr="00197DF3" w:rsidRDefault="001648C8" w:rsidP="001648C8">
            <w:pPr>
              <w:rPr>
                <w:sz w:val="14"/>
                <w:lang w:val="en-AU"/>
              </w:rPr>
            </w:pPr>
            <w:r w:rsidRPr="00197DF3">
              <w:rPr>
                <w:sz w:val="14"/>
                <w:lang w:val="en-AU"/>
              </w:rPr>
              <w:t xml:space="preserve">Navigation skills and information management are important digital literacy skills. Evidence of these skills are demonstrated when students efficiently locate up-to-date, relevant and accessible sources and then organise sources for efficient retrieval. </w:t>
            </w:r>
          </w:p>
          <w:p w14:paraId="05897537" w14:textId="77777777" w:rsidR="001648C8" w:rsidRPr="00197DF3" w:rsidRDefault="001648C8" w:rsidP="001648C8">
            <w:pPr>
              <w:rPr>
                <w:sz w:val="14"/>
                <w:lang w:val="en-AU"/>
              </w:rPr>
            </w:pPr>
          </w:p>
          <w:p w14:paraId="0562699E" w14:textId="17BA7BE0" w:rsidR="001648C8" w:rsidRPr="00197DF3" w:rsidRDefault="001648C8" w:rsidP="001648C8">
            <w:pPr>
              <w:rPr>
                <w:sz w:val="14"/>
                <w:lang w:val="en-AU"/>
              </w:rPr>
            </w:pPr>
            <w:r w:rsidRPr="00197DF3">
              <w:rPr>
                <w:sz w:val="14"/>
                <w:lang w:val="en-AU"/>
              </w:rPr>
              <w:t>Synthesis and critical assessment are also relevant skills. Students can demonstrate them by selecting appropriate resources from a list of competing resources, identifying credible resources and</w:t>
            </w:r>
            <w:r>
              <w:rPr>
                <w:sz w:val="14"/>
                <w:lang w:val="en-AU"/>
              </w:rPr>
              <w:t xml:space="preserve"> in particular how data is used (is it used accurately?). </w:t>
            </w:r>
            <w:r w:rsidRPr="00197DF3">
              <w:rPr>
                <w:sz w:val="14"/>
                <w:lang w:val="en-AU"/>
              </w:rPr>
              <w:t xml:space="preserve"> Incorporate the ethical and legal use of information.</w:t>
            </w:r>
          </w:p>
        </w:tc>
        <w:tc>
          <w:tcPr>
            <w:tcW w:w="4364" w:type="dxa"/>
          </w:tcPr>
          <w:p w14:paraId="2B7A9370" w14:textId="78FA291A" w:rsidR="001648C8" w:rsidRPr="00197DF3" w:rsidRDefault="001648C8" w:rsidP="001648C8">
            <w:pPr>
              <w:tabs>
                <w:tab w:val="left" w:pos="1095"/>
              </w:tabs>
              <w:rPr>
                <w:sz w:val="14"/>
                <w:lang w:val="en-AU"/>
              </w:rPr>
            </w:pPr>
            <w:r w:rsidRPr="00197DF3">
              <w:rPr>
                <w:sz w:val="14"/>
                <w:lang w:val="en-AU"/>
              </w:rPr>
              <w:t>Data can be collected using peripheral devices; for example, by using a data logger and data probe to collect data about changing soil temperatures for plants. The data can be recorded, interpreted and presented as a digital graph.</w:t>
            </w:r>
          </w:p>
          <w:p w14:paraId="1876FCA4" w14:textId="77777777" w:rsidR="001648C8" w:rsidRPr="00197DF3" w:rsidRDefault="001648C8" w:rsidP="001648C8">
            <w:pPr>
              <w:tabs>
                <w:tab w:val="left" w:pos="1095"/>
              </w:tabs>
              <w:rPr>
                <w:sz w:val="14"/>
                <w:lang w:val="en-AU"/>
              </w:rPr>
            </w:pPr>
          </w:p>
          <w:p w14:paraId="27C6E7F6" w14:textId="3007CFD2" w:rsidR="001648C8" w:rsidRPr="00197DF3" w:rsidRDefault="001648C8" w:rsidP="001648C8">
            <w:pPr>
              <w:rPr>
                <w:sz w:val="14"/>
                <w:lang w:val="en-AU"/>
              </w:rPr>
            </w:pPr>
            <w:r w:rsidRPr="00197DF3">
              <w:rPr>
                <w:sz w:val="14"/>
                <w:lang w:val="en-AU"/>
              </w:rPr>
              <w:t xml:space="preserve">Electronic kits such as LittleBits and microcontrollers such as BBC </w:t>
            </w:r>
            <w:proofErr w:type="spellStart"/>
            <w:r w:rsidRPr="00197DF3">
              <w:rPr>
                <w:sz w:val="14"/>
                <w:lang w:val="en-AU"/>
              </w:rPr>
              <w:t>Micro:bit</w:t>
            </w:r>
            <w:proofErr w:type="spellEnd"/>
            <w:r w:rsidRPr="00197DF3">
              <w:rPr>
                <w:sz w:val="14"/>
                <w:lang w:val="en-AU"/>
              </w:rPr>
              <w:t xml:space="preserve"> and Arduino have sensors that can be used to collect/display data.</w:t>
            </w:r>
          </w:p>
        </w:tc>
        <w:tc>
          <w:tcPr>
            <w:tcW w:w="4364" w:type="dxa"/>
          </w:tcPr>
          <w:p w14:paraId="14BD8DAE" w14:textId="7A5396C1" w:rsidR="001648C8" w:rsidRPr="00197DF3" w:rsidRDefault="001648C8" w:rsidP="001648C8">
            <w:pPr>
              <w:rPr>
                <w:sz w:val="14"/>
                <w:lang w:val="en-AU"/>
              </w:rPr>
            </w:pPr>
            <w:r w:rsidRPr="00197DF3">
              <w:rPr>
                <w:sz w:val="14"/>
                <w:lang w:val="en-AU"/>
              </w:rPr>
              <w:t>Spreadsheet software such as Microsoft Excel and iOS Numbers enables users to do numeric calculations and analysis. The formulas enable automation and allow the user to develop complex calculations that can change based on the numbers entered. The user can also create charts based on the data entered.</w:t>
            </w:r>
          </w:p>
        </w:tc>
        <w:tc>
          <w:tcPr>
            <w:tcW w:w="4364" w:type="dxa"/>
          </w:tcPr>
          <w:p w14:paraId="46F1005C" w14:textId="73CB6119" w:rsidR="001648C8" w:rsidRPr="00197DF3" w:rsidRDefault="001648C8" w:rsidP="001648C8">
            <w:pPr>
              <w:pStyle w:val="PlainText"/>
              <w:rPr>
                <w:rFonts w:asciiTheme="minorHAnsi" w:hAnsiTheme="minorHAnsi"/>
                <w:sz w:val="14"/>
                <w:szCs w:val="22"/>
                <w:lang w:val="en-AU"/>
              </w:rPr>
            </w:pPr>
            <w:r w:rsidRPr="00197DF3">
              <w:rPr>
                <w:rFonts w:asciiTheme="minorHAnsi" w:hAnsiTheme="minorHAnsi"/>
                <w:sz w:val="14"/>
                <w:szCs w:val="22"/>
                <w:lang w:val="en-AU"/>
              </w:rPr>
              <w:t xml:space="preserve">Data visualisation involves using tools to present data in a visual context. Visualising data enables us to more easily see patterns, trends and correlations. </w:t>
            </w:r>
          </w:p>
          <w:p w14:paraId="26A7B373" w14:textId="77777777" w:rsidR="001648C8" w:rsidRPr="00197DF3" w:rsidRDefault="001648C8" w:rsidP="001648C8">
            <w:pPr>
              <w:pStyle w:val="PlainText"/>
              <w:rPr>
                <w:rFonts w:asciiTheme="minorHAnsi" w:hAnsiTheme="minorHAnsi"/>
                <w:sz w:val="14"/>
                <w:szCs w:val="22"/>
                <w:lang w:val="en-AU"/>
              </w:rPr>
            </w:pPr>
          </w:p>
          <w:p w14:paraId="0A9BF715" w14:textId="073A2AD8" w:rsidR="001648C8" w:rsidRPr="00197DF3" w:rsidRDefault="001648C8" w:rsidP="001648C8">
            <w:pPr>
              <w:pStyle w:val="PlainText"/>
              <w:rPr>
                <w:rFonts w:asciiTheme="minorHAnsi" w:hAnsiTheme="minorHAnsi"/>
                <w:sz w:val="14"/>
                <w:szCs w:val="22"/>
                <w:lang w:val="en-AU"/>
              </w:rPr>
            </w:pPr>
            <w:r w:rsidRPr="00197DF3">
              <w:rPr>
                <w:rFonts w:asciiTheme="minorHAnsi" w:hAnsiTheme="minorHAnsi"/>
                <w:sz w:val="14"/>
                <w:szCs w:val="22"/>
                <w:lang w:val="en-AU"/>
              </w:rPr>
              <w:t xml:space="preserve">Data visualisation tools such as spreadsheets enable us to present data as charts and graphs. Other tools provide more sophisticated ways to visualise data such as infographics, geographic maps and heat maps that use colour to communicate relationships between data values. </w:t>
            </w:r>
          </w:p>
          <w:p w14:paraId="1C628BDD" w14:textId="77777777" w:rsidR="001648C8" w:rsidRPr="00197DF3" w:rsidRDefault="001648C8" w:rsidP="001648C8">
            <w:pPr>
              <w:rPr>
                <w:rFonts w:ascii="Calibri" w:hAnsi="Calibri"/>
                <w:i/>
                <w:sz w:val="16"/>
                <w:szCs w:val="21"/>
                <w:lang w:val="en-AU"/>
              </w:rPr>
            </w:pPr>
          </w:p>
        </w:tc>
      </w:tr>
      <w:tr w:rsidR="001648C8" w:rsidRPr="00197DF3" w14:paraId="4DD30989" w14:textId="77777777" w:rsidTr="00CA2CF1">
        <w:tc>
          <w:tcPr>
            <w:tcW w:w="2245" w:type="dxa"/>
          </w:tcPr>
          <w:p w14:paraId="0B76451B" w14:textId="77777777" w:rsidR="001648C8" w:rsidRPr="00197DF3" w:rsidRDefault="001648C8" w:rsidP="001648C8">
            <w:pPr>
              <w:rPr>
                <w:rFonts w:ascii="Calibri" w:eastAsia="Times New Roman" w:hAnsi="Calibri" w:cs="Calibri"/>
                <w:sz w:val="20"/>
                <w:szCs w:val="20"/>
                <w:lang w:val="en-AU"/>
              </w:rPr>
            </w:pPr>
            <w:r w:rsidRPr="00197DF3">
              <w:rPr>
                <w:rFonts w:ascii="Calibri" w:eastAsia="Times New Roman" w:hAnsi="Calibri" w:cs="Calibri"/>
                <w:sz w:val="20"/>
                <w:szCs w:val="20"/>
                <w:lang w:val="en-AU"/>
              </w:rPr>
              <w:t>The focus of the learning (in simple terms)</w:t>
            </w:r>
          </w:p>
          <w:p w14:paraId="5345C1D3" w14:textId="77777777" w:rsidR="001648C8" w:rsidRPr="00197DF3" w:rsidRDefault="001648C8" w:rsidP="001648C8">
            <w:pPr>
              <w:rPr>
                <w:rFonts w:ascii="Calibri" w:eastAsia="Times New Roman" w:hAnsi="Calibri" w:cs="Calibri"/>
                <w:sz w:val="20"/>
                <w:szCs w:val="20"/>
                <w:lang w:val="en-AU"/>
              </w:rPr>
            </w:pPr>
          </w:p>
        </w:tc>
        <w:tc>
          <w:tcPr>
            <w:tcW w:w="4590" w:type="dxa"/>
          </w:tcPr>
          <w:p w14:paraId="72CC264A" w14:textId="4ACBA155" w:rsidR="001648C8" w:rsidRPr="00197DF3" w:rsidRDefault="001648C8" w:rsidP="001648C8">
            <w:pPr>
              <w:rPr>
                <w:sz w:val="14"/>
                <w:lang w:val="en-AU"/>
              </w:rPr>
            </w:pPr>
            <w:r w:rsidRPr="00197DF3">
              <w:rPr>
                <w:sz w:val="14"/>
                <w:lang w:val="en-AU"/>
              </w:rPr>
              <w:t xml:space="preserve">Choose a relevant context to collect data to answer a question or help solve a problem. After defining the problem and identifying data requirements, students acquire data from online sources by narrowing the focus; for example, filtering data using provided options or performing queries using advanced search functions. </w:t>
            </w:r>
          </w:p>
          <w:p w14:paraId="1CE5DDE5" w14:textId="77777777" w:rsidR="001648C8" w:rsidRPr="00197DF3" w:rsidRDefault="001648C8" w:rsidP="001648C8">
            <w:pPr>
              <w:rPr>
                <w:sz w:val="14"/>
                <w:lang w:val="en-AU"/>
              </w:rPr>
            </w:pPr>
          </w:p>
          <w:p w14:paraId="397E5B28" w14:textId="6E485BEC" w:rsidR="001648C8" w:rsidRPr="00197DF3" w:rsidRDefault="001648C8" w:rsidP="001648C8">
            <w:pPr>
              <w:rPr>
                <w:sz w:val="14"/>
                <w:lang w:val="en-AU"/>
              </w:rPr>
            </w:pPr>
            <w:r w:rsidRPr="00197DF3">
              <w:rPr>
                <w:sz w:val="14"/>
                <w:lang w:val="en-AU"/>
              </w:rPr>
              <w:t xml:space="preserve">Access and sort data from a database. Provide a relevant class context such as learning about convicts and, more specifically, stories of the First Fleet. Learn to navigate the convict database. Another relevant example might be an online database to research Australian reptiles. Alternatively, search online for relevant databases suited to your classroom context. </w:t>
            </w:r>
          </w:p>
          <w:p w14:paraId="33DD3EC0" w14:textId="77777777" w:rsidR="001648C8" w:rsidRPr="00197DF3" w:rsidRDefault="001648C8" w:rsidP="001648C8">
            <w:pPr>
              <w:rPr>
                <w:sz w:val="14"/>
                <w:lang w:val="en-AU"/>
              </w:rPr>
            </w:pPr>
          </w:p>
          <w:p w14:paraId="3F7BD384" w14:textId="68FB70D5" w:rsidR="001648C8" w:rsidRPr="00197DF3" w:rsidRDefault="001648C8" w:rsidP="001648C8">
            <w:pPr>
              <w:rPr>
                <w:sz w:val="14"/>
                <w:lang w:val="en-AU"/>
              </w:rPr>
            </w:pPr>
            <w:r w:rsidRPr="00197DF3">
              <w:rPr>
                <w:sz w:val="14"/>
                <w:lang w:val="en-AU"/>
              </w:rPr>
              <w:t xml:space="preserve">Collect data via a survey using Google Forms, Survey Monkey or similar tool, or by interviewing and recording the data using relevant tools. </w:t>
            </w:r>
          </w:p>
        </w:tc>
        <w:tc>
          <w:tcPr>
            <w:tcW w:w="4364" w:type="dxa"/>
          </w:tcPr>
          <w:p w14:paraId="1DA8F2BA" w14:textId="77777777" w:rsidR="001648C8" w:rsidRPr="00197DF3" w:rsidRDefault="001648C8" w:rsidP="001648C8">
            <w:pPr>
              <w:tabs>
                <w:tab w:val="left" w:pos="1095"/>
              </w:tabs>
              <w:rPr>
                <w:sz w:val="14"/>
                <w:lang w:val="en-AU"/>
              </w:rPr>
            </w:pPr>
            <w:r w:rsidRPr="00197DF3">
              <w:rPr>
                <w:sz w:val="14"/>
                <w:lang w:val="en-AU"/>
              </w:rPr>
              <w:t xml:space="preserve">Explore the use of data logging equipment and various probes, electronic kits or microcontrollers to gather data. </w:t>
            </w:r>
          </w:p>
          <w:p w14:paraId="75747B8B" w14:textId="77777777" w:rsidR="001648C8" w:rsidRPr="00197DF3" w:rsidRDefault="001648C8" w:rsidP="001648C8">
            <w:pPr>
              <w:tabs>
                <w:tab w:val="left" w:pos="1095"/>
              </w:tabs>
              <w:rPr>
                <w:sz w:val="14"/>
                <w:lang w:val="en-AU"/>
              </w:rPr>
            </w:pPr>
          </w:p>
          <w:p w14:paraId="10B4899F" w14:textId="77777777" w:rsidR="001648C8" w:rsidRPr="00197DF3" w:rsidRDefault="001648C8" w:rsidP="001648C8">
            <w:pPr>
              <w:tabs>
                <w:tab w:val="left" w:pos="1095"/>
              </w:tabs>
              <w:rPr>
                <w:sz w:val="14"/>
                <w:lang w:val="en-AU"/>
              </w:rPr>
            </w:pPr>
            <w:r w:rsidRPr="00197DF3">
              <w:rPr>
                <w:sz w:val="14"/>
                <w:lang w:val="en-AU"/>
              </w:rPr>
              <w:t>Explore data collection using a wrist-worn wearable device that has some kind of fitness tracking (</w:t>
            </w:r>
            <w:proofErr w:type="spellStart"/>
            <w:r w:rsidRPr="00197DF3">
              <w:rPr>
                <w:sz w:val="14"/>
                <w:lang w:val="en-AU"/>
              </w:rPr>
              <w:t>eg</w:t>
            </w:r>
            <w:proofErr w:type="spellEnd"/>
            <w:r w:rsidRPr="00197DF3">
              <w:rPr>
                <w:sz w:val="14"/>
                <w:lang w:val="en-AU"/>
              </w:rPr>
              <w:t xml:space="preserve"> a </w:t>
            </w:r>
            <w:proofErr w:type="spellStart"/>
            <w:r w:rsidRPr="00197DF3">
              <w:rPr>
                <w:sz w:val="14"/>
                <w:lang w:val="en-AU"/>
              </w:rPr>
              <w:t>FitBit</w:t>
            </w:r>
            <w:proofErr w:type="spellEnd"/>
            <w:r w:rsidRPr="00197DF3">
              <w:rPr>
                <w:sz w:val="14"/>
                <w:lang w:val="en-AU"/>
              </w:rPr>
              <w:t xml:space="preserve"> type human activity sensor and data logger).</w:t>
            </w:r>
          </w:p>
          <w:p w14:paraId="791051A1" w14:textId="77777777" w:rsidR="001648C8" w:rsidRPr="00197DF3" w:rsidRDefault="001648C8" w:rsidP="001648C8">
            <w:pPr>
              <w:tabs>
                <w:tab w:val="left" w:pos="1095"/>
              </w:tabs>
              <w:rPr>
                <w:sz w:val="14"/>
                <w:lang w:val="en-AU"/>
              </w:rPr>
            </w:pPr>
          </w:p>
          <w:p w14:paraId="02188886" w14:textId="5630F6B2" w:rsidR="001648C8" w:rsidRPr="00197DF3" w:rsidRDefault="001648C8" w:rsidP="001648C8">
            <w:pPr>
              <w:tabs>
                <w:tab w:val="left" w:pos="1014"/>
              </w:tabs>
              <w:rPr>
                <w:sz w:val="14"/>
                <w:lang w:val="en-AU"/>
              </w:rPr>
            </w:pPr>
            <w:r w:rsidRPr="00197DF3">
              <w:rPr>
                <w:sz w:val="14"/>
                <w:lang w:val="en-AU"/>
              </w:rPr>
              <w:t xml:space="preserve">As part of a ‘smart garden’ project, students collect data about the growing conditions of their garden and use this data to maintain plant health and create information products. </w:t>
            </w:r>
          </w:p>
          <w:p w14:paraId="023A3A0D" w14:textId="77777777" w:rsidR="001648C8" w:rsidRPr="00197DF3" w:rsidRDefault="001648C8" w:rsidP="001648C8">
            <w:pPr>
              <w:tabs>
                <w:tab w:val="left" w:pos="1095"/>
              </w:tabs>
              <w:rPr>
                <w:sz w:val="14"/>
                <w:lang w:val="en-AU"/>
              </w:rPr>
            </w:pPr>
          </w:p>
          <w:p w14:paraId="3B5A741E" w14:textId="77777777" w:rsidR="001648C8" w:rsidRPr="00197DF3" w:rsidRDefault="001648C8" w:rsidP="001648C8">
            <w:pPr>
              <w:rPr>
                <w:sz w:val="14"/>
                <w:lang w:val="en-AU"/>
              </w:rPr>
            </w:pPr>
          </w:p>
        </w:tc>
        <w:tc>
          <w:tcPr>
            <w:tcW w:w="4364" w:type="dxa"/>
          </w:tcPr>
          <w:p w14:paraId="6F8AC898" w14:textId="77777777" w:rsidR="001648C8" w:rsidRPr="00197DF3" w:rsidRDefault="001648C8" w:rsidP="001648C8">
            <w:pPr>
              <w:rPr>
                <w:sz w:val="14"/>
                <w:lang w:val="en-AU"/>
              </w:rPr>
            </w:pPr>
            <w:r w:rsidRPr="00197DF3">
              <w:rPr>
                <w:sz w:val="14"/>
                <w:lang w:val="en-AU"/>
              </w:rPr>
              <w:t>Provide guidance and support for students to use a spreadsheet to organise and analyse data that they have collected. Useful skills to develop include:</w:t>
            </w:r>
          </w:p>
          <w:p w14:paraId="3A3E62D5" w14:textId="2F74ED1F" w:rsidR="001648C8" w:rsidRPr="00197DF3" w:rsidRDefault="001648C8" w:rsidP="001648C8">
            <w:pPr>
              <w:pStyle w:val="ListParagraph"/>
              <w:numPr>
                <w:ilvl w:val="0"/>
                <w:numId w:val="26"/>
              </w:numPr>
              <w:rPr>
                <w:sz w:val="14"/>
                <w:lang w:val="en-AU"/>
              </w:rPr>
            </w:pPr>
            <w:r w:rsidRPr="00197DF3">
              <w:rPr>
                <w:sz w:val="14"/>
                <w:lang w:val="en-AU"/>
              </w:rPr>
              <w:t xml:space="preserve">using data validation to restrict the type of data or the values that users enter into a cell </w:t>
            </w:r>
          </w:p>
          <w:p w14:paraId="066269B6" w14:textId="33B98BAA" w:rsidR="001648C8" w:rsidRPr="00197DF3" w:rsidRDefault="001648C8" w:rsidP="001648C8">
            <w:pPr>
              <w:pStyle w:val="ListParagraph"/>
              <w:numPr>
                <w:ilvl w:val="0"/>
                <w:numId w:val="26"/>
              </w:numPr>
              <w:rPr>
                <w:sz w:val="14"/>
                <w:lang w:val="en-AU"/>
              </w:rPr>
            </w:pPr>
            <w:r w:rsidRPr="00197DF3">
              <w:rPr>
                <w:sz w:val="14"/>
                <w:lang w:val="en-AU"/>
              </w:rPr>
              <w:t xml:space="preserve">formatting cells to a particular format such as date, currency or numerical entry </w:t>
            </w:r>
          </w:p>
          <w:p w14:paraId="087E26EA" w14:textId="702FC495" w:rsidR="001648C8" w:rsidRPr="00197DF3" w:rsidRDefault="001648C8" w:rsidP="001648C8">
            <w:pPr>
              <w:pStyle w:val="ListParagraph"/>
              <w:numPr>
                <w:ilvl w:val="0"/>
                <w:numId w:val="26"/>
              </w:numPr>
              <w:rPr>
                <w:sz w:val="14"/>
                <w:lang w:val="en-AU"/>
              </w:rPr>
            </w:pPr>
            <w:r w:rsidRPr="00197DF3">
              <w:rPr>
                <w:sz w:val="14"/>
                <w:lang w:val="en-AU"/>
              </w:rPr>
              <w:t xml:space="preserve">using autosum to automatically sum a row or column of data </w:t>
            </w:r>
          </w:p>
          <w:p w14:paraId="6AA79088" w14:textId="7395816F" w:rsidR="001648C8" w:rsidRPr="00197DF3" w:rsidRDefault="001648C8" w:rsidP="001648C8">
            <w:pPr>
              <w:pStyle w:val="ListParagraph"/>
              <w:numPr>
                <w:ilvl w:val="0"/>
                <w:numId w:val="26"/>
              </w:numPr>
              <w:rPr>
                <w:sz w:val="14"/>
                <w:lang w:val="en-AU"/>
              </w:rPr>
            </w:pPr>
            <w:r w:rsidRPr="00197DF3">
              <w:rPr>
                <w:sz w:val="14"/>
                <w:lang w:val="en-AU"/>
              </w:rPr>
              <w:t>creating charts based on the data entered</w:t>
            </w:r>
          </w:p>
          <w:p w14:paraId="3960B415" w14:textId="49938286" w:rsidR="001648C8" w:rsidRPr="00197DF3" w:rsidRDefault="001648C8" w:rsidP="001648C8">
            <w:pPr>
              <w:pStyle w:val="ListParagraph"/>
              <w:numPr>
                <w:ilvl w:val="0"/>
                <w:numId w:val="26"/>
              </w:numPr>
              <w:rPr>
                <w:sz w:val="14"/>
                <w:lang w:val="en-AU"/>
              </w:rPr>
            </w:pPr>
            <w:r w:rsidRPr="00197DF3">
              <w:rPr>
                <w:sz w:val="14"/>
                <w:lang w:val="en-AU"/>
              </w:rPr>
              <w:t xml:space="preserve">creating formulas to automate calculations. </w:t>
            </w:r>
          </w:p>
          <w:p w14:paraId="4DE95B13" w14:textId="77777777" w:rsidR="001648C8" w:rsidRPr="00197DF3" w:rsidRDefault="001648C8" w:rsidP="001648C8">
            <w:pPr>
              <w:rPr>
                <w:sz w:val="14"/>
                <w:lang w:val="en-AU"/>
              </w:rPr>
            </w:pPr>
          </w:p>
          <w:p w14:paraId="27859257" w14:textId="6428233C" w:rsidR="001648C8" w:rsidRPr="00197DF3" w:rsidRDefault="001648C8" w:rsidP="001648C8">
            <w:pPr>
              <w:rPr>
                <w:rFonts w:ascii="Calibri" w:eastAsia="Times New Roman" w:hAnsi="Calibri" w:cs="Calibri"/>
                <w:b/>
                <w:sz w:val="20"/>
                <w:szCs w:val="20"/>
                <w:lang w:val="en-AU"/>
              </w:rPr>
            </w:pPr>
            <w:r w:rsidRPr="00197DF3">
              <w:rPr>
                <w:sz w:val="14"/>
                <w:lang w:val="en-AU"/>
              </w:rPr>
              <w:t xml:space="preserve">Set up a skills matrix identifying students who are skilled in a particular aspect of using a spreadsheet. Encourage students to share their skills and knowledge. </w:t>
            </w:r>
          </w:p>
        </w:tc>
        <w:tc>
          <w:tcPr>
            <w:tcW w:w="4364" w:type="dxa"/>
          </w:tcPr>
          <w:p w14:paraId="60EBB6DC" w14:textId="17ED749D" w:rsidR="001648C8" w:rsidRPr="00197DF3" w:rsidRDefault="001648C8" w:rsidP="001648C8">
            <w:pPr>
              <w:pStyle w:val="PlainText"/>
              <w:rPr>
                <w:sz w:val="14"/>
                <w:lang w:val="en-AU"/>
              </w:rPr>
            </w:pPr>
            <w:r w:rsidRPr="00197DF3">
              <w:rPr>
                <w:rFonts w:asciiTheme="minorHAnsi" w:hAnsiTheme="minorHAnsi"/>
                <w:sz w:val="14"/>
                <w:szCs w:val="22"/>
                <w:lang w:val="en-AU"/>
              </w:rPr>
              <w:t xml:space="preserve">Students design and create information in the format of an infographic. The infographic incorporates data students have acquired and analysed. </w:t>
            </w:r>
          </w:p>
        </w:tc>
      </w:tr>
      <w:tr w:rsidR="001648C8" w:rsidRPr="00197DF3" w14:paraId="4609395A" w14:textId="77777777" w:rsidTr="00CA2CF1">
        <w:tc>
          <w:tcPr>
            <w:tcW w:w="2245" w:type="dxa"/>
          </w:tcPr>
          <w:p w14:paraId="3421B106" w14:textId="7F6EF16D" w:rsidR="001648C8" w:rsidRPr="00197DF3" w:rsidRDefault="001648C8" w:rsidP="001648C8">
            <w:pPr>
              <w:rPr>
                <w:rFonts w:ascii="Calibri" w:eastAsia="Times New Roman" w:hAnsi="Calibri" w:cs="Calibri"/>
                <w:sz w:val="20"/>
                <w:szCs w:val="20"/>
                <w:lang w:val="en-AU"/>
              </w:rPr>
            </w:pPr>
            <w:r w:rsidRPr="00197DF3">
              <w:rPr>
                <w:rFonts w:ascii="Calibri" w:eastAsia="Times New Roman" w:hAnsi="Calibri" w:cs="Calibri"/>
                <w:sz w:val="20"/>
                <w:szCs w:val="20"/>
                <w:lang w:val="en-AU"/>
              </w:rPr>
              <w:t xml:space="preserve">Supporting resources and tools and purpose/ context for use </w:t>
            </w:r>
          </w:p>
        </w:tc>
        <w:tc>
          <w:tcPr>
            <w:tcW w:w="4590" w:type="dxa"/>
          </w:tcPr>
          <w:p w14:paraId="56E10829" w14:textId="77777777" w:rsidR="001648C8" w:rsidRPr="00197DF3" w:rsidRDefault="00EE5057" w:rsidP="001648C8">
            <w:pPr>
              <w:rPr>
                <w:sz w:val="14"/>
                <w:lang w:val="en-AU"/>
              </w:rPr>
            </w:pPr>
            <w:hyperlink r:id="rId22" w:history="1">
              <w:r w:rsidR="001648C8" w:rsidRPr="00197DF3">
                <w:rPr>
                  <w:rStyle w:val="Hyperlink"/>
                  <w:sz w:val="14"/>
                  <w:lang w:val="en-AU"/>
                </w:rPr>
                <w:t>Is it going to rain today?</w:t>
              </w:r>
            </w:hyperlink>
          </w:p>
          <w:p w14:paraId="1202E8D6" w14:textId="13E9EAB0" w:rsidR="001648C8" w:rsidRPr="00197DF3" w:rsidRDefault="001648C8" w:rsidP="001648C8">
            <w:pPr>
              <w:tabs>
                <w:tab w:val="left" w:pos="1014"/>
              </w:tabs>
              <w:rPr>
                <w:sz w:val="14"/>
                <w:lang w:val="en-AU"/>
              </w:rPr>
            </w:pPr>
            <w:r w:rsidRPr="00197DF3">
              <w:rPr>
                <w:sz w:val="14"/>
                <w:lang w:val="en-AU"/>
              </w:rPr>
              <w:t>This lesson examines the importance of data in effective decision-making. Students find, sort and interpret Bureau of Meteorology rainfall data. They collect their own data and analyse the resulting datasets.</w:t>
            </w:r>
          </w:p>
          <w:p w14:paraId="14AB085A" w14:textId="77777777" w:rsidR="001648C8" w:rsidRPr="00197DF3" w:rsidRDefault="001648C8" w:rsidP="001648C8">
            <w:pPr>
              <w:rPr>
                <w:rFonts w:ascii="Calibri" w:eastAsia="Times New Roman" w:hAnsi="Calibri" w:cs="Calibri"/>
                <w:sz w:val="20"/>
                <w:szCs w:val="20"/>
                <w:lang w:val="en-AU"/>
              </w:rPr>
            </w:pPr>
          </w:p>
          <w:p w14:paraId="006C176D" w14:textId="618032D0" w:rsidR="001648C8" w:rsidRPr="001648C8" w:rsidRDefault="00EE5057" w:rsidP="001648C8">
            <w:pPr>
              <w:rPr>
                <w:rStyle w:val="Hyperlink"/>
                <w:sz w:val="14"/>
              </w:rPr>
            </w:pPr>
            <w:hyperlink r:id="rId23" w:history="1">
              <w:r w:rsidR="001648C8" w:rsidRPr="001648C8">
                <w:rPr>
                  <w:rStyle w:val="Hyperlink"/>
                  <w:sz w:val="14"/>
                  <w:lang w:val="en-AU"/>
                </w:rPr>
                <w:t>Design thinking process: Empathising</w:t>
              </w:r>
            </w:hyperlink>
          </w:p>
          <w:p w14:paraId="4DCB62F3" w14:textId="13AAF920" w:rsidR="001648C8" w:rsidRPr="00197DF3" w:rsidRDefault="001648C8" w:rsidP="001648C8">
            <w:pPr>
              <w:tabs>
                <w:tab w:val="left" w:pos="1014"/>
              </w:tabs>
              <w:rPr>
                <w:sz w:val="14"/>
                <w:lang w:val="en-AU"/>
              </w:rPr>
            </w:pPr>
            <w:r w:rsidRPr="00197DF3">
              <w:rPr>
                <w:sz w:val="14"/>
                <w:lang w:val="en-AU"/>
              </w:rPr>
              <w:t xml:space="preserve">This lesson is about how to reduce litter in the school ground. Students explore the design thinking process of empathising and they seek to understand more about the users and the problem. Students collect data, and use a spreadsheet to organise the data. </w:t>
            </w:r>
          </w:p>
          <w:p w14:paraId="0E9FE085" w14:textId="77777777" w:rsidR="001648C8" w:rsidRPr="00197DF3" w:rsidRDefault="001648C8" w:rsidP="001648C8">
            <w:pPr>
              <w:tabs>
                <w:tab w:val="left" w:pos="1014"/>
              </w:tabs>
              <w:rPr>
                <w:sz w:val="14"/>
                <w:lang w:val="en-AU"/>
              </w:rPr>
            </w:pPr>
          </w:p>
          <w:p w14:paraId="2674FDE6" w14:textId="21240004" w:rsidR="001648C8" w:rsidRPr="00197DF3" w:rsidRDefault="00EE5057" w:rsidP="001648C8">
            <w:pPr>
              <w:tabs>
                <w:tab w:val="left" w:pos="1014"/>
                <w:tab w:val="left" w:pos="2415"/>
              </w:tabs>
              <w:rPr>
                <w:sz w:val="14"/>
                <w:lang w:val="en-AU"/>
              </w:rPr>
            </w:pPr>
            <w:hyperlink r:id="rId24" w:history="1">
              <w:r w:rsidR="001648C8" w:rsidRPr="00197DF3">
                <w:rPr>
                  <w:rStyle w:val="Hyperlink"/>
                  <w:sz w:val="14"/>
                  <w:lang w:val="en-AU"/>
                </w:rPr>
                <w:t>First Fleet database</w:t>
              </w:r>
            </w:hyperlink>
          </w:p>
          <w:p w14:paraId="713D2124" w14:textId="4059F2A2" w:rsidR="001648C8" w:rsidRPr="00197DF3" w:rsidRDefault="001648C8" w:rsidP="001648C8">
            <w:pPr>
              <w:tabs>
                <w:tab w:val="left" w:pos="1014"/>
                <w:tab w:val="left" w:pos="2415"/>
              </w:tabs>
              <w:rPr>
                <w:sz w:val="14"/>
                <w:lang w:val="en-AU"/>
              </w:rPr>
            </w:pPr>
            <w:r w:rsidRPr="00197DF3">
              <w:rPr>
                <w:sz w:val="14"/>
                <w:lang w:val="en-AU"/>
              </w:rPr>
              <w:t xml:space="preserve">This is a searchable database of 780 First Fleet convicts. Students use the advanced search function, enabling the convict data to be queried by age, gender, occupation, crime, value of crime, sentence, reason for transportation, date and place of trial, partner in crime, description of looks and behaviour, date of leaving the colony or date of death, and details about marriage and children. Download datasets as a spreadsheet. </w:t>
            </w:r>
          </w:p>
          <w:p w14:paraId="512D51F2" w14:textId="55BDF51C" w:rsidR="001648C8" w:rsidRPr="00197DF3" w:rsidRDefault="00EE5057" w:rsidP="001648C8">
            <w:pPr>
              <w:shd w:val="clear" w:color="auto" w:fill="FFFFFF"/>
              <w:spacing w:before="75"/>
              <w:rPr>
                <w:sz w:val="14"/>
                <w:lang w:val="en-AU"/>
              </w:rPr>
            </w:pPr>
            <w:hyperlink r:id="rId25" w:history="1">
              <w:r w:rsidR="001648C8" w:rsidRPr="00197DF3">
                <w:rPr>
                  <w:rStyle w:val="Hyperlink"/>
                  <w:sz w:val="14"/>
                  <w:lang w:val="en-AU"/>
                </w:rPr>
                <w:t>Australian Reptile Online Database</w:t>
              </w:r>
            </w:hyperlink>
            <w:r w:rsidR="001648C8" w:rsidRPr="00197DF3">
              <w:rPr>
                <w:sz w:val="14"/>
                <w:lang w:val="en-AU"/>
              </w:rPr>
              <w:t xml:space="preserve"> </w:t>
            </w:r>
          </w:p>
          <w:p w14:paraId="52AD9218" w14:textId="73711F37" w:rsidR="001648C8" w:rsidRPr="00197DF3" w:rsidRDefault="001648C8" w:rsidP="001648C8">
            <w:pPr>
              <w:shd w:val="clear" w:color="auto" w:fill="FFFFFF"/>
              <w:spacing w:before="75" w:after="300"/>
              <w:rPr>
                <w:sz w:val="14"/>
                <w:lang w:val="en-AU"/>
              </w:rPr>
            </w:pPr>
            <w:r w:rsidRPr="00197DF3">
              <w:rPr>
                <w:sz w:val="14"/>
                <w:lang w:val="en-AU"/>
              </w:rPr>
              <w:t>This is a searchable database containing information on all currently recognised Australian reptile species.</w:t>
            </w:r>
          </w:p>
        </w:tc>
        <w:tc>
          <w:tcPr>
            <w:tcW w:w="4364" w:type="dxa"/>
          </w:tcPr>
          <w:p w14:paraId="617A84B1" w14:textId="77777777" w:rsidR="001648C8" w:rsidRPr="00197DF3" w:rsidRDefault="00EE5057" w:rsidP="001648C8">
            <w:pPr>
              <w:tabs>
                <w:tab w:val="left" w:pos="1014"/>
              </w:tabs>
              <w:rPr>
                <w:sz w:val="14"/>
                <w:lang w:val="en-AU"/>
              </w:rPr>
            </w:pPr>
            <w:hyperlink r:id="rId26" w:history="1">
              <w:r w:rsidR="001648C8" w:rsidRPr="00197DF3">
                <w:rPr>
                  <w:rStyle w:val="Hyperlink"/>
                  <w:sz w:val="14"/>
                  <w:lang w:val="en-AU"/>
                </w:rPr>
                <w:t>Learning environments</w:t>
              </w:r>
            </w:hyperlink>
          </w:p>
          <w:p w14:paraId="34416D3E" w14:textId="61467EBC" w:rsidR="001648C8" w:rsidRPr="00197DF3" w:rsidRDefault="001648C8" w:rsidP="001648C8">
            <w:pPr>
              <w:tabs>
                <w:tab w:val="left" w:pos="1014"/>
              </w:tabs>
              <w:rPr>
                <w:sz w:val="14"/>
                <w:lang w:val="en-AU"/>
              </w:rPr>
            </w:pPr>
            <w:r w:rsidRPr="00197DF3">
              <w:rPr>
                <w:sz w:val="14"/>
                <w:lang w:val="en-AU"/>
              </w:rPr>
              <w:t xml:space="preserve">This lesson guides students to investigate different sensors to collect data on light, noise and temperature. </w:t>
            </w:r>
          </w:p>
          <w:p w14:paraId="4D08AF6D" w14:textId="77777777" w:rsidR="001648C8" w:rsidRPr="00197DF3" w:rsidRDefault="001648C8" w:rsidP="001648C8">
            <w:pPr>
              <w:tabs>
                <w:tab w:val="left" w:pos="1014"/>
              </w:tabs>
              <w:rPr>
                <w:sz w:val="14"/>
                <w:lang w:val="en-AU"/>
              </w:rPr>
            </w:pPr>
          </w:p>
          <w:p w14:paraId="3FB8F43B" w14:textId="77777777" w:rsidR="001648C8" w:rsidRPr="00197DF3" w:rsidRDefault="00EE5057" w:rsidP="001648C8">
            <w:pPr>
              <w:tabs>
                <w:tab w:val="left" w:pos="1014"/>
              </w:tabs>
              <w:rPr>
                <w:sz w:val="14"/>
                <w:lang w:val="en-AU"/>
              </w:rPr>
            </w:pPr>
            <w:hyperlink r:id="rId27" w:history="1">
              <w:r w:rsidR="001648C8" w:rsidRPr="00197DF3">
                <w:rPr>
                  <w:rStyle w:val="Hyperlink"/>
                  <w:sz w:val="14"/>
                  <w:lang w:val="en-AU"/>
                </w:rPr>
                <w:t xml:space="preserve">How to use data from </w:t>
              </w:r>
              <w:proofErr w:type="spellStart"/>
              <w:r w:rsidR="001648C8" w:rsidRPr="00197DF3">
                <w:rPr>
                  <w:rStyle w:val="Hyperlink"/>
                  <w:sz w:val="14"/>
                  <w:lang w:val="en-AU"/>
                </w:rPr>
                <w:t>FitBit</w:t>
              </w:r>
              <w:proofErr w:type="spellEnd"/>
              <w:r w:rsidR="001648C8" w:rsidRPr="00197DF3">
                <w:rPr>
                  <w:rStyle w:val="Hyperlink"/>
                  <w:sz w:val="14"/>
                  <w:lang w:val="en-AU"/>
                </w:rPr>
                <w:t xml:space="preserve"> </w:t>
              </w:r>
            </w:hyperlink>
          </w:p>
          <w:p w14:paraId="357E50B4" w14:textId="3A07529D" w:rsidR="001648C8" w:rsidRPr="00197DF3" w:rsidRDefault="001648C8" w:rsidP="001648C8">
            <w:pPr>
              <w:tabs>
                <w:tab w:val="left" w:pos="1014"/>
              </w:tabs>
              <w:rPr>
                <w:sz w:val="14"/>
                <w:lang w:val="en-AU"/>
              </w:rPr>
            </w:pPr>
            <w:r w:rsidRPr="00197DF3">
              <w:rPr>
                <w:sz w:val="14"/>
                <w:lang w:val="en-AU"/>
              </w:rPr>
              <w:t xml:space="preserve">How does exercise affect sleep quality? Using Reflect and one year of </w:t>
            </w:r>
            <w:proofErr w:type="spellStart"/>
            <w:r w:rsidRPr="00197DF3">
              <w:rPr>
                <w:sz w:val="14"/>
                <w:lang w:val="en-AU"/>
              </w:rPr>
              <w:t>FitBit</w:t>
            </w:r>
            <w:proofErr w:type="spellEnd"/>
            <w:r w:rsidRPr="00197DF3">
              <w:rPr>
                <w:sz w:val="14"/>
                <w:lang w:val="en-AU"/>
              </w:rPr>
              <w:t xml:space="preserve"> data, this website visualises the way to an unexpected answer.</w:t>
            </w:r>
          </w:p>
          <w:p w14:paraId="49EAD7FD" w14:textId="77777777" w:rsidR="001648C8" w:rsidRPr="00197DF3" w:rsidRDefault="001648C8" w:rsidP="001648C8">
            <w:pPr>
              <w:tabs>
                <w:tab w:val="left" w:pos="1014"/>
              </w:tabs>
              <w:rPr>
                <w:sz w:val="14"/>
                <w:lang w:val="en-AU"/>
              </w:rPr>
            </w:pPr>
          </w:p>
          <w:p w14:paraId="516CF381" w14:textId="77777777" w:rsidR="001648C8" w:rsidRPr="00197DF3" w:rsidRDefault="00EE5057" w:rsidP="001648C8">
            <w:pPr>
              <w:tabs>
                <w:tab w:val="left" w:pos="1014"/>
              </w:tabs>
              <w:rPr>
                <w:sz w:val="14"/>
                <w:lang w:val="en-AU"/>
              </w:rPr>
            </w:pPr>
            <w:hyperlink r:id="rId28" w:history="1">
              <w:r w:rsidR="001648C8" w:rsidRPr="00197DF3">
                <w:rPr>
                  <w:rStyle w:val="Hyperlink"/>
                  <w:sz w:val="14"/>
                  <w:lang w:val="en-AU"/>
                </w:rPr>
                <w:t>Wearable tracking devices</w:t>
              </w:r>
            </w:hyperlink>
          </w:p>
          <w:p w14:paraId="5BC67999" w14:textId="77777777" w:rsidR="001648C8" w:rsidRPr="00197DF3" w:rsidRDefault="001648C8" w:rsidP="001648C8">
            <w:pPr>
              <w:tabs>
                <w:tab w:val="left" w:pos="1014"/>
              </w:tabs>
              <w:rPr>
                <w:sz w:val="14"/>
                <w:lang w:val="en-AU"/>
              </w:rPr>
            </w:pPr>
            <w:r w:rsidRPr="00197DF3">
              <w:rPr>
                <w:sz w:val="14"/>
                <w:lang w:val="en-AU"/>
              </w:rPr>
              <w:t xml:space="preserve">This article provides some background information on tracking devices. </w:t>
            </w:r>
          </w:p>
          <w:p w14:paraId="2FE191D7" w14:textId="77777777" w:rsidR="001648C8" w:rsidRPr="00197DF3" w:rsidRDefault="001648C8" w:rsidP="001648C8">
            <w:pPr>
              <w:tabs>
                <w:tab w:val="left" w:pos="1014"/>
              </w:tabs>
              <w:rPr>
                <w:rFonts w:ascii="Calibri" w:hAnsi="Calibri" w:cs="Calibri"/>
                <w:sz w:val="20"/>
                <w:szCs w:val="20"/>
                <w:lang w:val="en-AU"/>
              </w:rPr>
            </w:pPr>
          </w:p>
        </w:tc>
        <w:tc>
          <w:tcPr>
            <w:tcW w:w="4364" w:type="dxa"/>
          </w:tcPr>
          <w:p w14:paraId="7891CEDA" w14:textId="45F9301E" w:rsidR="001648C8" w:rsidRPr="00197DF3" w:rsidRDefault="00EE5057" w:rsidP="001648C8">
            <w:pPr>
              <w:tabs>
                <w:tab w:val="left" w:pos="1014"/>
                <w:tab w:val="left" w:pos="2415"/>
              </w:tabs>
              <w:rPr>
                <w:sz w:val="14"/>
                <w:lang w:val="en-AU"/>
              </w:rPr>
            </w:pPr>
            <w:hyperlink r:id="rId29" w:history="1">
              <w:r w:rsidR="001648C8" w:rsidRPr="00197DF3">
                <w:rPr>
                  <w:rStyle w:val="Hyperlink"/>
                  <w:sz w:val="14"/>
                  <w:lang w:val="en-AU"/>
                </w:rPr>
                <w:t>Excel tutorials</w:t>
              </w:r>
            </w:hyperlink>
            <w:r w:rsidR="001648C8" w:rsidRPr="00197DF3">
              <w:rPr>
                <w:sz w:val="14"/>
                <w:lang w:val="en-AU"/>
              </w:rPr>
              <w:tab/>
            </w:r>
          </w:p>
          <w:p w14:paraId="0CB98140" w14:textId="1B08002C" w:rsidR="001648C8" w:rsidRPr="00197DF3" w:rsidRDefault="001648C8" w:rsidP="001648C8">
            <w:pPr>
              <w:tabs>
                <w:tab w:val="left" w:pos="1014"/>
                <w:tab w:val="left" w:pos="2415"/>
              </w:tabs>
              <w:rPr>
                <w:sz w:val="14"/>
                <w:lang w:val="en-AU"/>
              </w:rPr>
            </w:pPr>
            <w:r w:rsidRPr="00197DF3">
              <w:rPr>
                <w:sz w:val="14"/>
                <w:lang w:val="en-AU"/>
              </w:rPr>
              <w:t>Select the relevant module for the software version (</w:t>
            </w:r>
            <w:proofErr w:type="spellStart"/>
            <w:r w:rsidRPr="00197DF3">
              <w:rPr>
                <w:sz w:val="14"/>
                <w:lang w:val="en-AU"/>
              </w:rPr>
              <w:t>eg</w:t>
            </w:r>
            <w:proofErr w:type="spellEnd"/>
            <w:r w:rsidRPr="00197DF3">
              <w:rPr>
                <w:sz w:val="14"/>
                <w:lang w:val="en-AU"/>
              </w:rPr>
              <w:t xml:space="preserve"> 2013 or 2016).</w:t>
            </w:r>
          </w:p>
          <w:p w14:paraId="7493800C" w14:textId="77777777" w:rsidR="001648C8" w:rsidRPr="00197DF3" w:rsidRDefault="00EE5057" w:rsidP="001648C8">
            <w:pPr>
              <w:tabs>
                <w:tab w:val="left" w:pos="1014"/>
                <w:tab w:val="left" w:pos="2415"/>
              </w:tabs>
              <w:rPr>
                <w:sz w:val="14"/>
                <w:lang w:val="en-AU"/>
              </w:rPr>
            </w:pPr>
            <w:hyperlink r:id="rId30" w:history="1">
              <w:r w:rsidR="001648C8" w:rsidRPr="00197DF3">
                <w:rPr>
                  <w:rStyle w:val="Hyperlink"/>
                  <w:sz w:val="14"/>
                  <w:lang w:val="en-AU"/>
                </w:rPr>
                <w:t>Numbers support</w:t>
              </w:r>
            </w:hyperlink>
          </w:p>
          <w:p w14:paraId="59A43C14" w14:textId="70BB71D4" w:rsidR="001648C8" w:rsidRPr="00197DF3" w:rsidRDefault="001648C8" w:rsidP="001648C8">
            <w:pPr>
              <w:tabs>
                <w:tab w:val="left" w:pos="1014"/>
                <w:tab w:val="left" w:pos="2415"/>
              </w:tabs>
              <w:rPr>
                <w:sz w:val="14"/>
                <w:lang w:val="en-AU"/>
              </w:rPr>
            </w:pPr>
            <w:r w:rsidRPr="00197DF3">
              <w:rPr>
                <w:sz w:val="14"/>
                <w:lang w:val="en-AU"/>
              </w:rPr>
              <w:t xml:space="preserve">Mac and iOS users can follow these tutorials to develop skills in using Numbers. </w:t>
            </w:r>
          </w:p>
          <w:p w14:paraId="0CA19E84" w14:textId="77777777" w:rsidR="001648C8" w:rsidRPr="00197DF3" w:rsidRDefault="001648C8" w:rsidP="001648C8">
            <w:pPr>
              <w:tabs>
                <w:tab w:val="left" w:pos="1014"/>
                <w:tab w:val="left" w:pos="2415"/>
              </w:tabs>
              <w:rPr>
                <w:sz w:val="14"/>
                <w:lang w:val="en-AU"/>
              </w:rPr>
            </w:pPr>
          </w:p>
          <w:p w14:paraId="2F4AD9DD" w14:textId="77777777" w:rsidR="001648C8" w:rsidRPr="00197DF3" w:rsidRDefault="001648C8" w:rsidP="001648C8">
            <w:pPr>
              <w:shd w:val="clear" w:color="auto" w:fill="FFFFFF"/>
              <w:spacing w:before="75" w:after="300"/>
              <w:rPr>
                <w:sz w:val="14"/>
                <w:lang w:val="en-AU"/>
              </w:rPr>
            </w:pPr>
          </w:p>
        </w:tc>
        <w:tc>
          <w:tcPr>
            <w:tcW w:w="4364" w:type="dxa"/>
          </w:tcPr>
          <w:p w14:paraId="1557FB49" w14:textId="620AC2EE" w:rsidR="001648C8" w:rsidRPr="00197DF3" w:rsidRDefault="00EE5057" w:rsidP="001648C8">
            <w:pPr>
              <w:rPr>
                <w:sz w:val="14"/>
                <w:lang w:val="en-AU"/>
              </w:rPr>
            </w:pPr>
            <w:hyperlink r:id="rId31" w:history="1">
              <w:r w:rsidR="001648C8" w:rsidRPr="00197DF3">
                <w:rPr>
                  <w:rStyle w:val="Hyperlink"/>
                  <w:sz w:val="14"/>
                  <w:lang w:val="en-AU"/>
                </w:rPr>
                <w:t xml:space="preserve">Eight free tools for creating infographics </w:t>
              </w:r>
            </w:hyperlink>
          </w:p>
          <w:p w14:paraId="6B4FEE44" w14:textId="51E51A79" w:rsidR="001648C8" w:rsidRPr="00197DF3" w:rsidRDefault="001648C8" w:rsidP="001648C8">
            <w:pPr>
              <w:rPr>
                <w:sz w:val="14"/>
                <w:lang w:val="en-AU"/>
              </w:rPr>
            </w:pPr>
            <w:r w:rsidRPr="00197DF3">
              <w:rPr>
                <w:sz w:val="14"/>
                <w:lang w:val="en-AU"/>
              </w:rPr>
              <w:t xml:space="preserve">Choose from this list of options for infographic tools. </w:t>
            </w:r>
          </w:p>
          <w:p w14:paraId="7474A33B" w14:textId="77777777" w:rsidR="001648C8" w:rsidRPr="00197DF3" w:rsidRDefault="001648C8" w:rsidP="001648C8">
            <w:pPr>
              <w:rPr>
                <w:rFonts w:ascii="Calibri" w:eastAsia="Times New Roman" w:hAnsi="Calibri" w:cs="Calibri"/>
                <w:sz w:val="20"/>
                <w:szCs w:val="20"/>
                <w:lang w:val="en-AU"/>
              </w:rPr>
            </w:pPr>
          </w:p>
          <w:p w14:paraId="58485C34" w14:textId="77777777" w:rsidR="001648C8" w:rsidRPr="00197DF3" w:rsidRDefault="00EE5057" w:rsidP="001648C8">
            <w:pPr>
              <w:rPr>
                <w:sz w:val="14"/>
                <w:lang w:val="en-AU"/>
              </w:rPr>
            </w:pPr>
            <w:hyperlink r:id="rId32" w:anchor="/" w:history="1">
              <w:r w:rsidR="001648C8" w:rsidRPr="00197DF3">
                <w:rPr>
                  <w:rStyle w:val="Hyperlink"/>
                  <w:sz w:val="14"/>
                  <w:lang w:val="en-AU"/>
                </w:rPr>
                <w:t>Choose your own statistic</w:t>
              </w:r>
            </w:hyperlink>
          </w:p>
          <w:p w14:paraId="6B0617D8" w14:textId="02F5394F" w:rsidR="001648C8" w:rsidRPr="00197DF3" w:rsidRDefault="001648C8" w:rsidP="001648C8">
            <w:pPr>
              <w:rPr>
                <w:sz w:val="14"/>
                <w:lang w:val="en-AU"/>
              </w:rPr>
            </w:pPr>
            <w:r w:rsidRPr="00197DF3">
              <w:rPr>
                <w:sz w:val="14"/>
                <w:lang w:val="en-AU"/>
              </w:rPr>
              <w:t>These data visualisations explore different statistics about Australian society.</w:t>
            </w:r>
          </w:p>
          <w:p w14:paraId="63CDBB51" w14:textId="77777777" w:rsidR="001648C8" w:rsidRPr="00197DF3" w:rsidRDefault="001648C8" w:rsidP="001648C8">
            <w:pPr>
              <w:rPr>
                <w:rFonts w:ascii="Calibri" w:eastAsia="Times New Roman" w:hAnsi="Calibri" w:cs="Calibri"/>
                <w:sz w:val="20"/>
                <w:szCs w:val="20"/>
                <w:lang w:val="en-AU"/>
              </w:rPr>
            </w:pPr>
          </w:p>
          <w:p w14:paraId="66980A62" w14:textId="77777777" w:rsidR="001648C8" w:rsidRPr="00197DF3" w:rsidRDefault="00EE5057" w:rsidP="001648C8">
            <w:pPr>
              <w:rPr>
                <w:sz w:val="14"/>
                <w:lang w:val="en-AU"/>
              </w:rPr>
            </w:pPr>
            <w:hyperlink r:id="rId33" w:history="1">
              <w:r w:rsidR="001648C8" w:rsidRPr="00197DF3">
                <w:rPr>
                  <w:rStyle w:val="Hyperlink"/>
                  <w:sz w:val="14"/>
                  <w:lang w:val="en-AU"/>
                </w:rPr>
                <w:t>Is it going to rain today?</w:t>
              </w:r>
            </w:hyperlink>
          </w:p>
          <w:p w14:paraId="71D34A62" w14:textId="14A4331D" w:rsidR="001648C8" w:rsidRPr="00197DF3" w:rsidRDefault="001648C8" w:rsidP="001648C8">
            <w:pPr>
              <w:tabs>
                <w:tab w:val="left" w:pos="1014"/>
              </w:tabs>
              <w:rPr>
                <w:sz w:val="14"/>
                <w:lang w:val="en-AU"/>
              </w:rPr>
            </w:pPr>
            <w:r w:rsidRPr="00197DF3">
              <w:rPr>
                <w:sz w:val="14"/>
                <w:lang w:val="en-AU"/>
              </w:rPr>
              <w:t>This lesson provides a structure to visualise data collected and analysed through an inquiry.</w:t>
            </w:r>
          </w:p>
          <w:p w14:paraId="51D98A4F" w14:textId="77777777" w:rsidR="001648C8" w:rsidRPr="00197DF3" w:rsidRDefault="001648C8" w:rsidP="001648C8">
            <w:pPr>
              <w:tabs>
                <w:tab w:val="left" w:pos="1014"/>
              </w:tabs>
              <w:rPr>
                <w:sz w:val="14"/>
                <w:lang w:val="en-AU"/>
              </w:rPr>
            </w:pPr>
          </w:p>
          <w:p w14:paraId="7580A06B" w14:textId="7A49A7D7" w:rsidR="001648C8" w:rsidRPr="00197DF3" w:rsidRDefault="00EE5057" w:rsidP="001648C8">
            <w:pPr>
              <w:tabs>
                <w:tab w:val="left" w:pos="1014"/>
              </w:tabs>
              <w:rPr>
                <w:sz w:val="14"/>
                <w:lang w:val="en-AU"/>
              </w:rPr>
            </w:pPr>
            <w:hyperlink r:id="rId34" w:history="1">
              <w:r w:rsidR="001648C8" w:rsidRPr="00197DF3">
                <w:rPr>
                  <w:rStyle w:val="Hyperlink"/>
                  <w:sz w:val="14"/>
                  <w:lang w:val="en-AU"/>
                </w:rPr>
                <w:t>Heat maps of AFL players</w:t>
              </w:r>
            </w:hyperlink>
          </w:p>
          <w:p w14:paraId="59D66941" w14:textId="2E1BE254" w:rsidR="001648C8" w:rsidRPr="00197DF3" w:rsidRDefault="001648C8" w:rsidP="001648C8">
            <w:pPr>
              <w:tabs>
                <w:tab w:val="left" w:pos="1014"/>
              </w:tabs>
              <w:rPr>
                <w:sz w:val="14"/>
                <w:lang w:val="en-AU"/>
              </w:rPr>
            </w:pPr>
            <w:r w:rsidRPr="00197DF3">
              <w:rPr>
                <w:sz w:val="14"/>
                <w:lang w:val="en-AU"/>
              </w:rPr>
              <w:t xml:space="preserve">This is an example of a heat map; it presents data about AFL players’ possessions, showing the locations of possessions on the football field as a heat map. </w:t>
            </w:r>
          </w:p>
          <w:p w14:paraId="1190CD50" w14:textId="77777777" w:rsidR="001648C8" w:rsidRPr="00197DF3" w:rsidRDefault="001648C8" w:rsidP="001648C8">
            <w:pPr>
              <w:tabs>
                <w:tab w:val="left" w:pos="1014"/>
              </w:tabs>
              <w:rPr>
                <w:sz w:val="14"/>
                <w:lang w:val="en-AU"/>
              </w:rPr>
            </w:pPr>
          </w:p>
          <w:p w14:paraId="7B2142B6" w14:textId="77777777" w:rsidR="001648C8" w:rsidRPr="00197DF3" w:rsidRDefault="001648C8" w:rsidP="001648C8">
            <w:pPr>
              <w:rPr>
                <w:rFonts w:ascii="Calibri" w:eastAsia="Times New Roman" w:hAnsi="Calibri" w:cs="Calibri"/>
                <w:sz w:val="20"/>
                <w:szCs w:val="20"/>
                <w:lang w:val="en-AU"/>
              </w:rPr>
            </w:pPr>
          </w:p>
        </w:tc>
      </w:tr>
      <w:tr w:rsidR="001648C8" w:rsidRPr="00197DF3" w14:paraId="59618697" w14:textId="77777777" w:rsidTr="00CA2CF1">
        <w:tc>
          <w:tcPr>
            <w:tcW w:w="2245" w:type="dxa"/>
          </w:tcPr>
          <w:p w14:paraId="6AEA07A3" w14:textId="77777777" w:rsidR="001648C8" w:rsidRPr="00197DF3" w:rsidRDefault="001648C8" w:rsidP="001648C8">
            <w:pPr>
              <w:pStyle w:val="PlainText"/>
              <w:rPr>
                <w:lang w:val="en-AU"/>
              </w:rPr>
            </w:pPr>
            <w:r w:rsidRPr="00197DF3">
              <w:rPr>
                <w:lang w:val="en-AU"/>
              </w:rPr>
              <w:t>Assessment</w:t>
            </w:r>
          </w:p>
          <w:p w14:paraId="2F33DF2B" w14:textId="77777777" w:rsidR="001648C8" w:rsidRPr="00197DF3" w:rsidRDefault="001648C8" w:rsidP="001648C8">
            <w:pPr>
              <w:pStyle w:val="PlainText"/>
              <w:rPr>
                <w:lang w:val="en-AU"/>
              </w:rPr>
            </w:pPr>
          </w:p>
        </w:tc>
        <w:tc>
          <w:tcPr>
            <w:tcW w:w="4590" w:type="dxa"/>
          </w:tcPr>
          <w:p w14:paraId="0832F27A" w14:textId="7EC67BF7" w:rsidR="001648C8" w:rsidRPr="00197DF3" w:rsidRDefault="001648C8" w:rsidP="001648C8">
            <w:pPr>
              <w:rPr>
                <w:rFonts w:ascii="Calibri" w:eastAsia="Times New Roman" w:hAnsi="Calibri" w:cs="Calibri"/>
                <w:b/>
                <w:sz w:val="20"/>
                <w:szCs w:val="20"/>
                <w:lang w:val="en-AU"/>
              </w:rPr>
            </w:pPr>
            <w:r w:rsidRPr="00197DF3">
              <w:rPr>
                <w:rFonts w:ascii="Calibri" w:eastAsia="Times New Roman" w:hAnsi="Calibri" w:cs="Calibri"/>
                <w:b/>
                <w:sz w:val="20"/>
                <w:szCs w:val="20"/>
                <w:lang w:val="en-AU"/>
              </w:rPr>
              <w:t>Suggested approaches</w:t>
            </w:r>
          </w:p>
          <w:p w14:paraId="258CED4A" w14:textId="77777777" w:rsidR="001648C8" w:rsidRPr="001648C8" w:rsidRDefault="001648C8" w:rsidP="001648C8">
            <w:pPr>
              <w:pStyle w:val="ListParagraph"/>
              <w:numPr>
                <w:ilvl w:val="0"/>
                <w:numId w:val="27"/>
              </w:numPr>
              <w:rPr>
                <w:rFonts w:ascii="Calibri" w:hAnsi="Calibri" w:cs="Calibri"/>
                <w:sz w:val="20"/>
                <w:szCs w:val="20"/>
                <w:lang w:val="en-AU"/>
              </w:rPr>
            </w:pPr>
            <w:r w:rsidRPr="001648C8">
              <w:rPr>
                <w:rFonts w:ascii="Calibri" w:hAnsi="Calibri" w:cs="Calibri"/>
                <w:sz w:val="20"/>
                <w:szCs w:val="20"/>
                <w:lang w:val="en-AU"/>
              </w:rPr>
              <w:t xml:space="preserve">Research plan </w:t>
            </w:r>
          </w:p>
          <w:p w14:paraId="2A7807DA" w14:textId="77777777" w:rsidR="001648C8" w:rsidRPr="001648C8" w:rsidRDefault="001648C8" w:rsidP="001648C8">
            <w:pPr>
              <w:pStyle w:val="ListParagraph"/>
              <w:numPr>
                <w:ilvl w:val="0"/>
                <w:numId w:val="27"/>
              </w:numPr>
              <w:rPr>
                <w:rFonts w:ascii="Calibri" w:hAnsi="Calibri" w:cs="Calibri"/>
                <w:sz w:val="20"/>
                <w:szCs w:val="20"/>
                <w:lang w:val="en-AU"/>
              </w:rPr>
            </w:pPr>
            <w:r w:rsidRPr="001648C8">
              <w:rPr>
                <w:rFonts w:ascii="Calibri" w:hAnsi="Calibri" w:cs="Calibri"/>
                <w:sz w:val="20"/>
                <w:szCs w:val="20"/>
                <w:lang w:val="en-AU"/>
              </w:rPr>
              <w:t>Checklist (digital literacy skills)</w:t>
            </w:r>
          </w:p>
          <w:p w14:paraId="59D1F31C" w14:textId="77777777" w:rsidR="001648C8" w:rsidRPr="00197DF3" w:rsidRDefault="001648C8" w:rsidP="001648C8">
            <w:pPr>
              <w:rPr>
                <w:rFonts w:ascii="Calibri" w:eastAsia="Times New Roman" w:hAnsi="Calibri" w:cs="Calibri"/>
                <w:sz w:val="20"/>
                <w:szCs w:val="20"/>
                <w:lang w:val="en-AU"/>
              </w:rPr>
            </w:pPr>
          </w:p>
          <w:p w14:paraId="4F251F25" w14:textId="77777777" w:rsidR="001648C8" w:rsidRPr="00197DF3" w:rsidRDefault="001648C8" w:rsidP="001648C8">
            <w:pPr>
              <w:rPr>
                <w:rFonts w:ascii="Proxima Nova" w:eastAsia="Proxima Nova" w:hAnsi="Proxima Nova" w:cs="Proxima Nova"/>
                <w:b/>
                <w:sz w:val="18"/>
                <w:szCs w:val="18"/>
                <w:lang w:val="en-AU"/>
              </w:rPr>
            </w:pPr>
            <w:r w:rsidRPr="00197DF3">
              <w:rPr>
                <w:rFonts w:ascii="Proxima Nova" w:eastAsia="Proxima Nova" w:hAnsi="Proxima Nova" w:cs="Proxima Nova"/>
                <w:b/>
                <w:sz w:val="18"/>
                <w:szCs w:val="18"/>
                <w:lang w:val="en-AU"/>
              </w:rPr>
              <w:t xml:space="preserve">Achievement standard </w:t>
            </w:r>
          </w:p>
          <w:p w14:paraId="5E28A582" w14:textId="77777777" w:rsidR="001648C8" w:rsidRPr="00197DF3" w:rsidRDefault="001648C8" w:rsidP="001648C8">
            <w:pPr>
              <w:rPr>
                <w:rFonts w:ascii="Calibri" w:eastAsia="Times New Roman" w:hAnsi="Calibri" w:cs="Calibri"/>
                <w:b/>
                <w:sz w:val="20"/>
                <w:szCs w:val="20"/>
                <w:lang w:val="en-AU"/>
              </w:rPr>
            </w:pPr>
            <w:r w:rsidRPr="00197DF3">
              <w:rPr>
                <w:rFonts w:ascii="Proxima Nova" w:eastAsia="Proxima Nova" w:hAnsi="Proxima Nova" w:cs="Proxima Nova"/>
                <w:b/>
                <w:sz w:val="18"/>
                <w:szCs w:val="18"/>
                <w:lang w:val="en-AU"/>
              </w:rPr>
              <w:t>Manage</w:t>
            </w:r>
            <w:r w:rsidRPr="00197DF3">
              <w:rPr>
                <w:rFonts w:ascii="Proxima Nova" w:eastAsia="Proxima Nova" w:hAnsi="Proxima Nova" w:cs="Proxima Nova"/>
                <w:sz w:val="18"/>
                <w:szCs w:val="18"/>
                <w:lang w:val="en-AU"/>
              </w:rPr>
              <w:t xml:space="preserve"> the </w:t>
            </w:r>
            <w:r w:rsidRPr="00197DF3">
              <w:rPr>
                <w:rFonts w:ascii="Proxima Nova" w:eastAsia="Proxima Nova" w:hAnsi="Proxima Nova" w:cs="Proxima Nova"/>
                <w:b/>
                <w:sz w:val="18"/>
                <w:szCs w:val="18"/>
                <w:lang w:val="en-AU"/>
              </w:rPr>
              <w:t>creation</w:t>
            </w:r>
            <w:r w:rsidRPr="00197DF3">
              <w:rPr>
                <w:rFonts w:ascii="Proxima Nova" w:eastAsia="Proxima Nova" w:hAnsi="Proxima Nova" w:cs="Proxima Nova"/>
                <w:sz w:val="18"/>
                <w:szCs w:val="18"/>
                <w:lang w:val="en-AU"/>
              </w:rPr>
              <w:t xml:space="preserve"> and </w:t>
            </w:r>
            <w:r w:rsidRPr="00197DF3">
              <w:rPr>
                <w:rFonts w:ascii="Proxima Nova" w:eastAsia="Proxima Nova" w:hAnsi="Proxima Nova" w:cs="Proxima Nova"/>
                <w:b/>
                <w:sz w:val="18"/>
                <w:szCs w:val="18"/>
                <w:lang w:val="en-AU"/>
              </w:rPr>
              <w:t>communication</w:t>
            </w:r>
            <w:r w:rsidRPr="00197DF3">
              <w:rPr>
                <w:rFonts w:ascii="Proxima Nova" w:eastAsia="Proxima Nova" w:hAnsi="Proxima Nova" w:cs="Proxima Nova"/>
                <w:sz w:val="18"/>
                <w:szCs w:val="18"/>
                <w:lang w:val="en-AU"/>
              </w:rPr>
              <w:t xml:space="preserve"> of ideas and information in collaborative digital projects </w:t>
            </w:r>
            <w:r w:rsidRPr="00197DF3">
              <w:rPr>
                <w:rFonts w:ascii="Proxima Nova" w:eastAsia="Proxima Nova" w:hAnsi="Proxima Nova" w:cs="Proxima Nova"/>
                <w:i/>
                <w:sz w:val="18"/>
                <w:szCs w:val="18"/>
                <w:lang w:val="en-AU"/>
              </w:rPr>
              <w:t xml:space="preserve">using validated data </w:t>
            </w:r>
            <w:r w:rsidRPr="00197DF3">
              <w:rPr>
                <w:rFonts w:ascii="Proxima Nova" w:eastAsia="Proxima Nova" w:hAnsi="Proxima Nova" w:cs="Proxima Nova"/>
                <w:sz w:val="18"/>
                <w:szCs w:val="18"/>
                <w:lang w:val="en-AU"/>
              </w:rPr>
              <w:t>and agreed protocols.</w:t>
            </w:r>
          </w:p>
        </w:tc>
        <w:tc>
          <w:tcPr>
            <w:tcW w:w="4364" w:type="dxa"/>
          </w:tcPr>
          <w:p w14:paraId="4D888773" w14:textId="1F8EAF90" w:rsidR="001648C8" w:rsidRPr="00197DF3" w:rsidRDefault="001648C8" w:rsidP="001648C8">
            <w:pPr>
              <w:rPr>
                <w:rFonts w:ascii="Calibri" w:eastAsia="Times New Roman" w:hAnsi="Calibri" w:cs="Calibri"/>
                <w:b/>
                <w:sz w:val="20"/>
                <w:szCs w:val="20"/>
                <w:lang w:val="en-AU"/>
              </w:rPr>
            </w:pPr>
            <w:r w:rsidRPr="00197DF3">
              <w:rPr>
                <w:rFonts w:ascii="Calibri" w:eastAsia="Times New Roman" w:hAnsi="Calibri" w:cs="Calibri"/>
                <w:b/>
                <w:sz w:val="20"/>
                <w:szCs w:val="20"/>
                <w:lang w:val="en-AU"/>
              </w:rPr>
              <w:t>Suggested approaches</w:t>
            </w:r>
          </w:p>
          <w:p w14:paraId="09C12D82" w14:textId="3FF1F277" w:rsidR="001648C8" w:rsidRPr="001648C8" w:rsidRDefault="001648C8" w:rsidP="001648C8">
            <w:pPr>
              <w:pStyle w:val="ListParagraph"/>
              <w:numPr>
                <w:ilvl w:val="0"/>
                <w:numId w:val="28"/>
              </w:numPr>
              <w:rPr>
                <w:rFonts w:ascii="Calibri" w:hAnsi="Calibri" w:cs="Calibri"/>
                <w:sz w:val="20"/>
                <w:szCs w:val="20"/>
                <w:lang w:val="en-AU"/>
              </w:rPr>
            </w:pPr>
            <w:r w:rsidRPr="001648C8">
              <w:rPr>
                <w:rFonts w:ascii="Calibri" w:hAnsi="Calibri" w:cs="Calibri"/>
                <w:sz w:val="20"/>
                <w:szCs w:val="20"/>
                <w:lang w:val="en-AU"/>
              </w:rPr>
              <w:t xml:space="preserve">Presentation or demonstration </w:t>
            </w:r>
          </w:p>
          <w:p w14:paraId="52FB88D3" w14:textId="66E12CEC" w:rsidR="001648C8" w:rsidRPr="001648C8" w:rsidRDefault="001648C8" w:rsidP="001648C8">
            <w:pPr>
              <w:pStyle w:val="ListParagraph"/>
              <w:numPr>
                <w:ilvl w:val="0"/>
                <w:numId w:val="28"/>
              </w:numPr>
              <w:rPr>
                <w:rFonts w:ascii="Calibri" w:hAnsi="Calibri" w:cs="Calibri"/>
                <w:sz w:val="20"/>
                <w:szCs w:val="20"/>
                <w:lang w:val="en-AU"/>
              </w:rPr>
            </w:pPr>
            <w:r w:rsidRPr="001648C8">
              <w:rPr>
                <w:rFonts w:ascii="Calibri" w:hAnsi="Calibri" w:cs="Calibri"/>
                <w:sz w:val="20"/>
                <w:szCs w:val="20"/>
                <w:lang w:val="en-AU"/>
              </w:rPr>
              <w:t xml:space="preserve">Artefact analysis </w:t>
            </w:r>
          </w:p>
          <w:p w14:paraId="16BCF420" w14:textId="6785519E" w:rsidR="001648C8" w:rsidRPr="001648C8" w:rsidRDefault="001648C8" w:rsidP="001648C8">
            <w:pPr>
              <w:pStyle w:val="ListParagraph"/>
              <w:numPr>
                <w:ilvl w:val="0"/>
                <w:numId w:val="28"/>
              </w:numPr>
              <w:rPr>
                <w:rFonts w:ascii="Calibri" w:hAnsi="Calibri" w:cs="Calibri"/>
                <w:sz w:val="20"/>
                <w:szCs w:val="20"/>
                <w:lang w:val="en-AU"/>
              </w:rPr>
            </w:pPr>
            <w:r w:rsidRPr="001648C8">
              <w:rPr>
                <w:rFonts w:ascii="Calibri" w:hAnsi="Calibri" w:cs="Calibri"/>
                <w:sz w:val="20"/>
                <w:szCs w:val="20"/>
                <w:lang w:val="en-AU"/>
              </w:rPr>
              <w:t xml:space="preserve">Labelling diagram </w:t>
            </w:r>
          </w:p>
          <w:p w14:paraId="69EE318F" w14:textId="77777777" w:rsidR="001648C8" w:rsidRPr="00197DF3" w:rsidRDefault="001648C8" w:rsidP="001648C8">
            <w:pPr>
              <w:rPr>
                <w:rFonts w:ascii="Calibri" w:eastAsia="Times New Roman" w:hAnsi="Calibri" w:cs="Calibri"/>
                <w:b/>
                <w:sz w:val="20"/>
                <w:szCs w:val="20"/>
                <w:lang w:val="en-AU"/>
              </w:rPr>
            </w:pPr>
          </w:p>
          <w:p w14:paraId="71F03528" w14:textId="77777777" w:rsidR="001648C8" w:rsidRPr="00197DF3" w:rsidRDefault="001648C8" w:rsidP="001648C8">
            <w:pPr>
              <w:rPr>
                <w:rFonts w:ascii="Proxima Nova" w:eastAsia="Proxima Nova" w:hAnsi="Proxima Nova" w:cs="Proxima Nova"/>
                <w:b/>
                <w:sz w:val="18"/>
                <w:szCs w:val="18"/>
                <w:lang w:val="en-AU"/>
              </w:rPr>
            </w:pPr>
            <w:r w:rsidRPr="00197DF3">
              <w:rPr>
                <w:rFonts w:ascii="Proxima Nova" w:eastAsia="Proxima Nova" w:hAnsi="Proxima Nova" w:cs="Proxima Nova"/>
                <w:b/>
                <w:sz w:val="18"/>
                <w:szCs w:val="18"/>
                <w:lang w:val="en-AU"/>
              </w:rPr>
              <w:t xml:space="preserve">Achievement standard </w:t>
            </w:r>
          </w:p>
          <w:p w14:paraId="27342330" w14:textId="77777777" w:rsidR="001648C8" w:rsidRPr="00197DF3" w:rsidRDefault="001648C8" w:rsidP="001648C8">
            <w:pPr>
              <w:rPr>
                <w:rFonts w:ascii="Calibri" w:eastAsia="Times New Roman" w:hAnsi="Calibri" w:cs="Calibri"/>
                <w:b/>
                <w:sz w:val="20"/>
                <w:szCs w:val="20"/>
                <w:lang w:val="en-AU"/>
              </w:rPr>
            </w:pPr>
            <w:r w:rsidRPr="00197DF3">
              <w:rPr>
                <w:rFonts w:ascii="Proxima Nova" w:eastAsia="Proxima Nova" w:hAnsi="Proxima Nova" w:cs="Proxima Nova"/>
                <w:b/>
                <w:sz w:val="18"/>
                <w:szCs w:val="18"/>
                <w:lang w:val="en-AU"/>
              </w:rPr>
              <w:t>Manage</w:t>
            </w:r>
            <w:r w:rsidRPr="00197DF3">
              <w:rPr>
                <w:rFonts w:ascii="Proxima Nova" w:eastAsia="Proxima Nova" w:hAnsi="Proxima Nova" w:cs="Proxima Nova"/>
                <w:sz w:val="18"/>
                <w:szCs w:val="18"/>
                <w:lang w:val="en-AU"/>
              </w:rPr>
              <w:t xml:space="preserve"> the </w:t>
            </w:r>
            <w:r w:rsidRPr="00197DF3">
              <w:rPr>
                <w:rFonts w:ascii="Proxima Nova" w:eastAsia="Proxima Nova" w:hAnsi="Proxima Nova" w:cs="Proxima Nova"/>
                <w:b/>
                <w:sz w:val="18"/>
                <w:szCs w:val="18"/>
                <w:lang w:val="en-AU"/>
              </w:rPr>
              <w:t>creation</w:t>
            </w:r>
            <w:r w:rsidRPr="00197DF3">
              <w:rPr>
                <w:rFonts w:ascii="Proxima Nova" w:eastAsia="Proxima Nova" w:hAnsi="Proxima Nova" w:cs="Proxima Nova"/>
                <w:sz w:val="18"/>
                <w:szCs w:val="18"/>
                <w:lang w:val="en-AU"/>
              </w:rPr>
              <w:t xml:space="preserve"> and </w:t>
            </w:r>
            <w:r w:rsidRPr="00197DF3">
              <w:rPr>
                <w:rFonts w:ascii="Proxima Nova" w:eastAsia="Proxima Nova" w:hAnsi="Proxima Nova" w:cs="Proxima Nova"/>
                <w:b/>
                <w:sz w:val="18"/>
                <w:szCs w:val="18"/>
                <w:lang w:val="en-AU"/>
              </w:rPr>
              <w:t>communication</w:t>
            </w:r>
            <w:r w:rsidRPr="00197DF3">
              <w:rPr>
                <w:rFonts w:ascii="Proxima Nova" w:eastAsia="Proxima Nova" w:hAnsi="Proxima Nova" w:cs="Proxima Nova"/>
                <w:sz w:val="18"/>
                <w:szCs w:val="18"/>
                <w:lang w:val="en-AU"/>
              </w:rPr>
              <w:t xml:space="preserve"> of ideas and information in collaborative digital projects </w:t>
            </w:r>
            <w:r w:rsidRPr="00197DF3">
              <w:rPr>
                <w:rFonts w:ascii="Proxima Nova" w:eastAsia="Proxima Nova" w:hAnsi="Proxima Nova" w:cs="Proxima Nova"/>
                <w:i/>
                <w:sz w:val="18"/>
                <w:szCs w:val="18"/>
                <w:lang w:val="en-AU"/>
              </w:rPr>
              <w:t xml:space="preserve">using validated data </w:t>
            </w:r>
            <w:r w:rsidRPr="00197DF3">
              <w:rPr>
                <w:rFonts w:ascii="Proxima Nova" w:eastAsia="Proxima Nova" w:hAnsi="Proxima Nova" w:cs="Proxima Nova"/>
                <w:sz w:val="18"/>
                <w:szCs w:val="18"/>
                <w:lang w:val="en-AU"/>
              </w:rPr>
              <w:t>and agreed protocols.</w:t>
            </w:r>
          </w:p>
        </w:tc>
        <w:tc>
          <w:tcPr>
            <w:tcW w:w="4364" w:type="dxa"/>
          </w:tcPr>
          <w:p w14:paraId="4B668AE2" w14:textId="00990C38" w:rsidR="001648C8" w:rsidRPr="00197DF3" w:rsidRDefault="001648C8" w:rsidP="001648C8">
            <w:pPr>
              <w:rPr>
                <w:rFonts w:ascii="Calibri" w:eastAsia="Times New Roman" w:hAnsi="Calibri" w:cs="Calibri"/>
                <w:b/>
                <w:sz w:val="20"/>
                <w:szCs w:val="20"/>
                <w:lang w:val="en-AU"/>
              </w:rPr>
            </w:pPr>
            <w:r w:rsidRPr="00197DF3">
              <w:rPr>
                <w:rFonts w:ascii="Calibri" w:eastAsia="Times New Roman" w:hAnsi="Calibri" w:cs="Calibri"/>
                <w:b/>
                <w:sz w:val="20"/>
                <w:szCs w:val="20"/>
                <w:lang w:val="en-AU"/>
              </w:rPr>
              <w:t>Suggested approaches</w:t>
            </w:r>
          </w:p>
          <w:p w14:paraId="37EAD0CD" w14:textId="7CC4B6C7" w:rsidR="001648C8" w:rsidRPr="00197DF3" w:rsidRDefault="001648C8" w:rsidP="001648C8">
            <w:pPr>
              <w:rPr>
                <w:rFonts w:ascii="Calibri" w:eastAsia="Times New Roman" w:hAnsi="Calibri" w:cs="Calibri"/>
                <w:sz w:val="20"/>
                <w:szCs w:val="20"/>
                <w:lang w:val="en-AU"/>
              </w:rPr>
            </w:pPr>
            <w:r w:rsidRPr="00197DF3">
              <w:rPr>
                <w:rFonts w:ascii="Calibri" w:eastAsia="Times New Roman" w:hAnsi="Calibri" w:cs="Calibri"/>
                <w:sz w:val="20"/>
                <w:szCs w:val="20"/>
                <w:lang w:val="en-AU"/>
              </w:rPr>
              <w:t>Artefact analysis</w:t>
            </w:r>
          </w:p>
          <w:p w14:paraId="46591400" w14:textId="77777777" w:rsidR="001648C8" w:rsidRPr="00197DF3" w:rsidRDefault="001648C8" w:rsidP="001648C8">
            <w:pPr>
              <w:rPr>
                <w:rFonts w:ascii="Calibri" w:eastAsia="Times New Roman" w:hAnsi="Calibri" w:cs="Calibri"/>
                <w:sz w:val="20"/>
                <w:szCs w:val="20"/>
                <w:lang w:val="en-AU"/>
              </w:rPr>
            </w:pPr>
          </w:p>
          <w:p w14:paraId="6AB9906F" w14:textId="77777777" w:rsidR="001648C8" w:rsidRPr="00197DF3" w:rsidRDefault="001648C8" w:rsidP="001648C8">
            <w:pPr>
              <w:rPr>
                <w:rFonts w:ascii="Proxima Nova" w:eastAsia="Proxima Nova" w:hAnsi="Proxima Nova" w:cs="Proxima Nova"/>
                <w:b/>
                <w:sz w:val="18"/>
                <w:szCs w:val="18"/>
                <w:lang w:val="en-AU"/>
              </w:rPr>
            </w:pPr>
            <w:r w:rsidRPr="00197DF3">
              <w:rPr>
                <w:rFonts w:ascii="Proxima Nova" w:eastAsia="Proxima Nova" w:hAnsi="Proxima Nova" w:cs="Proxima Nova"/>
                <w:b/>
                <w:sz w:val="18"/>
                <w:szCs w:val="18"/>
                <w:lang w:val="en-AU"/>
              </w:rPr>
              <w:t xml:space="preserve">Achievement standard </w:t>
            </w:r>
          </w:p>
          <w:p w14:paraId="6BE6D288" w14:textId="77777777" w:rsidR="001648C8" w:rsidRPr="00197DF3" w:rsidRDefault="001648C8" w:rsidP="001648C8">
            <w:pPr>
              <w:rPr>
                <w:rFonts w:ascii="Calibri" w:eastAsia="Times New Roman" w:hAnsi="Calibri" w:cs="Calibri"/>
                <w:b/>
                <w:sz w:val="20"/>
                <w:szCs w:val="20"/>
                <w:lang w:val="en-AU"/>
              </w:rPr>
            </w:pPr>
            <w:r w:rsidRPr="00197DF3">
              <w:rPr>
                <w:rFonts w:ascii="Proxima Nova" w:eastAsia="Proxima Nova" w:hAnsi="Proxima Nova" w:cs="Proxima Nova"/>
                <w:b/>
                <w:sz w:val="18"/>
                <w:szCs w:val="18"/>
                <w:lang w:val="en-AU"/>
              </w:rPr>
              <w:t>Manage</w:t>
            </w:r>
            <w:r w:rsidRPr="00197DF3">
              <w:rPr>
                <w:rFonts w:ascii="Proxima Nova" w:eastAsia="Proxima Nova" w:hAnsi="Proxima Nova" w:cs="Proxima Nova"/>
                <w:sz w:val="18"/>
                <w:szCs w:val="18"/>
                <w:lang w:val="en-AU"/>
              </w:rPr>
              <w:t xml:space="preserve"> the </w:t>
            </w:r>
            <w:r w:rsidRPr="00197DF3">
              <w:rPr>
                <w:rFonts w:ascii="Proxima Nova" w:eastAsia="Proxima Nova" w:hAnsi="Proxima Nova" w:cs="Proxima Nova"/>
                <w:b/>
                <w:sz w:val="18"/>
                <w:szCs w:val="18"/>
                <w:lang w:val="en-AU"/>
              </w:rPr>
              <w:t>creation</w:t>
            </w:r>
            <w:r w:rsidRPr="00197DF3">
              <w:rPr>
                <w:rFonts w:ascii="Proxima Nova" w:eastAsia="Proxima Nova" w:hAnsi="Proxima Nova" w:cs="Proxima Nova"/>
                <w:sz w:val="18"/>
                <w:szCs w:val="18"/>
                <w:lang w:val="en-AU"/>
              </w:rPr>
              <w:t xml:space="preserve"> and </w:t>
            </w:r>
            <w:r w:rsidRPr="00197DF3">
              <w:rPr>
                <w:rFonts w:ascii="Proxima Nova" w:eastAsia="Proxima Nova" w:hAnsi="Proxima Nova" w:cs="Proxima Nova"/>
                <w:b/>
                <w:sz w:val="18"/>
                <w:szCs w:val="18"/>
                <w:lang w:val="en-AU"/>
              </w:rPr>
              <w:t>communication</w:t>
            </w:r>
            <w:r w:rsidRPr="00197DF3">
              <w:rPr>
                <w:rFonts w:ascii="Proxima Nova" w:eastAsia="Proxima Nova" w:hAnsi="Proxima Nova" w:cs="Proxima Nova"/>
                <w:sz w:val="18"/>
                <w:szCs w:val="18"/>
                <w:lang w:val="en-AU"/>
              </w:rPr>
              <w:t xml:space="preserve"> of ideas and information in collaborative digital projects </w:t>
            </w:r>
            <w:r w:rsidRPr="00197DF3">
              <w:rPr>
                <w:rFonts w:ascii="Proxima Nova" w:eastAsia="Proxima Nova" w:hAnsi="Proxima Nova" w:cs="Proxima Nova"/>
                <w:i/>
                <w:sz w:val="18"/>
                <w:szCs w:val="18"/>
                <w:lang w:val="en-AU"/>
              </w:rPr>
              <w:t xml:space="preserve">using validated data </w:t>
            </w:r>
            <w:r w:rsidRPr="00197DF3">
              <w:rPr>
                <w:rFonts w:ascii="Proxima Nova" w:eastAsia="Proxima Nova" w:hAnsi="Proxima Nova" w:cs="Proxima Nova"/>
                <w:sz w:val="18"/>
                <w:szCs w:val="18"/>
                <w:lang w:val="en-AU"/>
              </w:rPr>
              <w:t>and agreed protocols.</w:t>
            </w:r>
          </w:p>
        </w:tc>
        <w:tc>
          <w:tcPr>
            <w:tcW w:w="4364" w:type="dxa"/>
          </w:tcPr>
          <w:p w14:paraId="357D04A2" w14:textId="21A4F52E" w:rsidR="001648C8" w:rsidRPr="00197DF3" w:rsidRDefault="001648C8" w:rsidP="001648C8">
            <w:pPr>
              <w:rPr>
                <w:rFonts w:ascii="Calibri" w:eastAsia="Times New Roman" w:hAnsi="Calibri" w:cs="Calibri"/>
                <w:b/>
                <w:sz w:val="20"/>
                <w:szCs w:val="20"/>
                <w:lang w:val="en-AU"/>
              </w:rPr>
            </w:pPr>
            <w:r w:rsidRPr="00197DF3">
              <w:rPr>
                <w:rFonts w:ascii="Calibri" w:eastAsia="Times New Roman" w:hAnsi="Calibri" w:cs="Calibri"/>
                <w:b/>
                <w:sz w:val="20"/>
                <w:szCs w:val="20"/>
                <w:lang w:val="en-AU"/>
              </w:rPr>
              <w:t>Suggested approaches</w:t>
            </w:r>
          </w:p>
          <w:p w14:paraId="18278987" w14:textId="505EB1C3" w:rsidR="001648C8" w:rsidRPr="001648C8" w:rsidRDefault="001648C8" w:rsidP="001648C8">
            <w:pPr>
              <w:pStyle w:val="ListParagraph"/>
              <w:numPr>
                <w:ilvl w:val="0"/>
                <w:numId w:val="29"/>
              </w:numPr>
              <w:rPr>
                <w:rFonts w:ascii="Calibri" w:hAnsi="Calibri" w:cs="Calibri"/>
                <w:sz w:val="20"/>
                <w:szCs w:val="20"/>
                <w:lang w:val="en-AU"/>
              </w:rPr>
            </w:pPr>
            <w:r w:rsidRPr="001648C8">
              <w:rPr>
                <w:rFonts w:ascii="Calibri" w:hAnsi="Calibri" w:cs="Calibri"/>
                <w:sz w:val="20"/>
                <w:szCs w:val="20"/>
                <w:lang w:val="en-AU"/>
              </w:rPr>
              <w:t>Presentation or demonstration</w:t>
            </w:r>
          </w:p>
          <w:p w14:paraId="3FD3CF3E" w14:textId="5BD66DB0" w:rsidR="001648C8" w:rsidRPr="001648C8" w:rsidRDefault="001648C8" w:rsidP="001648C8">
            <w:pPr>
              <w:pStyle w:val="ListParagraph"/>
              <w:numPr>
                <w:ilvl w:val="0"/>
                <w:numId w:val="29"/>
              </w:numPr>
              <w:rPr>
                <w:rFonts w:ascii="Calibri" w:hAnsi="Calibri" w:cs="Calibri"/>
                <w:sz w:val="20"/>
                <w:szCs w:val="20"/>
                <w:lang w:val="en-AU"/>
              </w:rPr>
            </w:pPr>
            <w:r w:rsidRPr="001648C8">
              <w:rPr>
                <w:rFonts w:ascii="Calibri" w:hAnsi="Calibri" w:cs="Calibri"/>
                <w:sz w:val="20"/>
                <w:szCs w:val="20"/>
                <w:lang w:val="en-AU"/>
              </w:rPr>
              <w:t>Artefact analysis</w:t>
            </w:r>
          </w:p>
          <w:p w14:paraId="3BC25723" w14:textId="77777777" w:rsidR="001648C8" w:rsidRPr="001648C8" w:rsidRDefault="001648C8" w:rsidP="001648C8">
            <w:pPr>
              <w:pStyle w:val="ListParagraph"/>
              <w:numPr>
                <w:ilvl w:val="0"/>
                <w:numId w:val="29"/>
              </w:numPr>
              <w:rPr>
                <w:rFonts w:ascii="Calibri" w:hAnsi="Calibri" w:cs="Calibri"/>
                <w:sz w:val="20"/>
                <w:szCs w:val="20"/>
                <w:lang w:val="en-AU"/>
              </w:rPr>
            </w:pPr>
            <w:r w:rsidRPr="001648C8">
              <w:rPr>
                <w:rFonts w:ascii="Calibri" w:hAnsi="Calibri" w:cs="Calibri"/>
                <w:sz w:val="20"/>
                <w:szCs w:val="20"/>
                <w:lang w:val="en-AU"/>
              </w:rPr>
              <w:t>Design plan</w:t>
            </w:r>
          </w:p>
          <w:p w14:paraId="2995BCD9" w14:textId="77777777" w:rsidR="001648C8" w:rsidRPr="00197DF3" w:rsidRDefault="001648C8" w:rsidP="001648C8">
            <w:pPr>
              <w:rPr>
                <w:rFonts w:ascii="Calibri" w:eastAsia="Times New Roman" w:hAnsi="Calibri" w:cs="Calibri"/>
                <w:b/>
                <w:sz w:val="20"/>
                <w:szCs w:val="20"/>
                <w:lang w:val="en-AU"/>
              </w:rPr>
            </w:pPr>
          </w:p>
          <w:p w14:paraId="707A9038" w14:textId="77777777" w:rsidR="001648C8" w:rsidRPr="00197DF3" w:rsidRDefault="001648C8" w:rsidP="001648C8">
            <w:pPr>
              <w:rPr>
                <w:rFonts w:ascii="Proxima Nova" w:eastAsia="Proxima Nova" w:hAnsi="Proxima Nova" w:cs="Proxima Nova"/>
                <w:b/>
                <w:sz w:val="18"/>
                <w:szCs w:val="18"/>
                <w:lang w:val="en-AU"/>
              </w:rPr>
            </w:pPr>
            <w:r w:rsidRPr="00197DF3">
              <w:rPr>
                <w:rFonts w:ascii="Proxima Nova" w:eastAsia="Proxima Nova" w:hAnsi="Proxima Nova" w:cs="Proxima Nova"/>
                <w:b/>
                <w:sz w:val="18"/>
                <w:szCs w:val="18"/>
                <w:lang w:val="en-AU"/>
              </w:rPr>
              <w:t xml:space="preserve">Achievement standard </w:t>
            </w:r>
          </w:p>
          <w:p w14:paraId="28FBA7CF" w14:textId="77777777" w:rsidR="001648C8" w:rsidRPr="00197DF3" w:rsidRDefault="001648C8" w:rsidP="001648C8">
            <w:pPr>
              <w:rPr>
                <w:rFonts w:ascii="Calibri" w:eastAsia="Times New Roman" w:hAnsi="Calibri" w:cs="Calibri"/>
                <w:b/>
                <w:sz w:val="20"/>
                <w:szCs w:val="20"/>
                <w:lang w:val="en-AU"/>
              </w:rPr>
            </w:pPr>
            <w:r w:rsidRPr="00197DF3">
              <w:rPr>
                <w:rFonts w:ascii="Proxima Nova" w:eastAsia="Proxima Nova" w:hAnsi="Proxima Nova" w:cs="Proxima Nova"/>
                <w:b/>
                <w:sz w:val="18"/>
                <w:szCs w:val="18"/>
                <w:lang w:val="en-AU"/>
              </w:rPr>
              <w:t>Manage</w:t>
            </w:r>
            <w:r w:rsidRPr="00197DF3">
              <w:rPr>
                <w:rFonts w:ascii="Proxima Nova" w:eastAsia="Proxima Nova" w:hAnsi="Proxima Nova" w:cs="Proxima Nova"/>
                <w:sz w:val="18"/>
                <w:szCs w:val="18"/>
                <w:lang w:val="en-AU"/>
              </w:rPr>
              <w:t xml:space="preserve"> the </w:t>
            </w:r>
            <w:r w:rsidRPr="00197DF3">
              <w:rPr>
                <w:rFonts w:ascii="Proxima Nova" w:eastAsia="Proxima Nova" w:hAnsi="Proxima Nova" w:cs="Proxima Nova"/>
                <w:b/>
                <w:sz w:val="18"/>
                <w:szCs w:val="18"/>
                <w:lang w:val="en-AU"/>
              </w:rPr>
              <w:t>creation</w:t>
            </w:r>
            <w:r w:rsidRPr="00197DF3">
              <w:rPr>
                <w:rFonts w:ascii="Proxima Nova" w:eastAsia="Proxima Nova" w:hAnsi="Proxima Nova" w:cs="Proxima Nova"/>
                <w:sz w:val="18"/>
                <w:szCs w:val="18"/>
                <w:lang w:val="en-AU"/>
              </w:rPr>
              <w:t xml:space="preserve"> and </w:t>
            </w:r>
            <w:r w:rsidRPr="00197DF3">
              <w:rPr>
                <w:rFonts w:ascii="Proxima Nova" w:eastAsia="Proxima Nova" w:hAnsi="Proxima Nova" w:cs="Proxima Nova"/>
                <w:b/>
                <w:sz w:val="18"/>
                <w:szCs w:val="18"/>
                <w:lang w:val="en-AU"/>
              </w:rPr>
              <w:t>communication</w:t>
            </w:r>
            <w:r w:rsidRPr="00197DF3">
              <w:rPr>
                <w:rFonts w:ascii="Proxima Nova" w:eastAsia="Proxima Nova" w:hAnsi="Proxima Nova" w:cs="Proxima Nova"/>
                <w:sz w:val="18"/>
                <w:szCs w:val="18"/>
                <w:lang w:val="en-AU"/>
              </w:rPr>
              <w:t xml:space="preserve"> of ideas and information in collaborative digital projects </w:t>
            </w:r>
            <w:r w:rsidRPr="00197DF3">
              <w:rPr>
                <w:rFonts w:ascii="Proxima Nova" w:eastAsia="Proxima Nova" w:hAnsi="Proxima Nova" w:cs="Proxima Nova"/>
                <w:i/>
                <w:sz w:val="18"/>
                <w:szCs w:val="18"/>
                <w:lang w:val="en-AU"/>
              </w:rPr>
              <w:t xml:space="preserve">using validated data </w:t>
            </w:r>
            <w:r w:rsidRPr="00197DF3">
              <w:rPr>
                <w:rFonts w:ascii="Proxima Nova" w:eastAsia="Proxima Nova" w:hAnsi="Proxima Nova" w:cs="Proxima Nova"/>
                <w:sz w:val="18"/>
                <w:szCs w:val="18"/>
                <w:lang w:val="en-AU"/>
              </w:rPr>
              <w:t>and agreed protocols.</w:t>
            </w:r>
          </w:p>
        </w:tc>
      </w:tr>
    </w:tbl>
    <w:p w14:paraId="652249C1" w14:textId="61955134" w:rsidR="00CA2CF1" w:rsidRPr="00197DF3" w:rsidRDefault="00CA2CF1" w:rsidP="00CA2CF1">
      <w:pPr>
        <w:spacing w:after="0" w:line="240" w:lineRule="auto"/>
        <w:rPr>
          <w:rFonts w:ascii="Calibri" w:eastAsia="Times New Roman" w:hAnsi="Calibri" w:cs="Calibri"/>
          <w:b/>
          <w:sz w:val="20"/>
          <w:szCs w:val="20"/>
          <w:lang w:val="en-AU"/>
        </w:rPr>
      </w:pPr>
    </w:p>
    <w:sectPr w:rsidR="00CA2CF1" w:rsidRPr="00197DF3" w:rsidSect="002758B8">
      <w:headerReference w:type="default" r:id="rId35"/>
      <w:footerReference w:type="default" r:id="rId36"/>
      <w:headerReference w:type="first" r:id="rId37"/>
      <w:footerReference w:type="first" r:id="rId38"/>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6D53" w14:textId="77777777" w:rsidR="00096E36" w:rsidRDefault="00096E36" w:rsidP="00304EA1">
      <w:pPr>
        <w:spacing w:after="0" w:line="240" w:lineRule="auto"/>
      </w:pPr>
      <w:r>
        <w:separator/>
      </w:r>
    </w:p>
  </w:endnote>
  <w:endnote w:type="continuationSeparator" w:id="0">
    <w:p w14:paraId="04F747A5" w14:textId="77777777" w:rsidR="00096E36" w:rsidRDefault="00096E3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096E36" w14:paraId="478C2E51" w14:textId="77777777" w:rsidTr="00111EC9">
      <w:trPr>
        <w:trHeight w:val="701"/>
      </w:trPr>
      <w:tc>
        <w:tcPr>
          <w:tcW w:w="9900" w:type="dxa"/>
          <w:vAlign w:val="center"/>
        </w:tcPr>
        <w:p w14:paraId="09CEAA78" w14:textId="77777777" w:rsidR="00096E36" w:rsidRPr="00EE4978" w:rsidRDefault="00096E36"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586E6B60" w14:textId="77777777" w:rsidR="00096E36" w:rsidRPr="002329F3" w:rsidRDefault="00096E36" w:rsidP="0028516B">
          <w:pPr>
            <w:pStyle w:val="VCAAtrademarkinfo"/>
          </w:pPr>
        </w:p>
      </w:tc>
      <w:tc>
        <w:tcPr>
          <w:tcW w:w="18711" w:type="dxa"/>
          <w:vAlign w:val="center"/>
        </w:tcPr>
        <w:p w14:paraId="1F1A1B0B" w14:textId="14A163EE" w:rsidR="00096E36" w:rsidRPr="00B41951" w:rsidRDefault="00096E3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EE5057">
            <w:rPr>
              <w:noProof/>
            </w:rPr>
            <w:t>2</w:t>
          </w:r>
          <w:r w:rsidRPr="00B41951">
            <w:rPr>
              <w:noProof/>
            </w:rPr>
            <w:fldChar w:fldCharType="end"/>
          </w:r>
        </w:p>
      </w:tc>
    </w:tr>
  </w:tbl>
  <w:p w14:paraId="67D9B18A" w14:textId="77777777" w:rsidR="00096E36" w:rsidRPr="00243F0D" w:rsidRDefault="00096E36"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096E36" w14:paraId="4B86FCA8" w14:textId="77777777" w:rsidTr="00EE4978">
      <w:trPr>
        <w:trHeight w:val="709"/>
      </w:trPr>
      <w:tc>
        <w:tcPr>
          <w:tcW w:w="12519" w:type="dxa"/>
          <w:vAlign w:val="center"/>
        </w:tcPr>
        <w:p w14:paraId="523CABBA" w14:textId="77777777" w:rsidR="00096E36" w:rsidRPr="00EE4978" w:rsidRDefault="00096E36"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C94D81B" w14:textId="77777777" w:rsidR="00096E36" w:rsidRPr="004A2ED8" w:rsidRDefault="00096E36" w:rsidP="002329F3">
          <w:pPr>
            <w:pStyle w:val="VCAAtrademarkinfo"/>
            <w:rPr>
              <w:color w:val="999999" w:themeColor="accent2"/>
            </w:rPr>
          </w:pPr>
        </w:p>
      </w:tc>
      <w:tc>
        <w:tcPr>
          <w:tcW w:w="7607" w:type="dxa"/>
          <w:shd w:val="clear" w:color="auto" w:fill="auto"/>
          <w:vAlign w:val="center"/>
        </w:tcPr>
        <w:p w14:paraId="75338655" w14:textId="77777777" w:rsidR="00096E36" w:rsidRPr="00B41951" w:rsidRDefault="00096E36" w:rsidP="004174A4">
          <w:pPr>
            <w:pStyle w:val="VCAAbody"/>
            <w:jc w:val="center"/>
            <w:rPr>
              <w:sz w:val="18"/>
              <w:szCs w:val="18"/>
            </w:rPr>
          </w:pPr>
        </w:p>
      </w:tc>
      <w:tc>
        <w:tcPr>
          <w:tcW w:w="7608" w:type="dxa"/>
          <w:vAlign w:val="center"/>
        </w:tcPr>
        <w:p w14:paraId="54B554E7" w14:textId="77777777" w:rsidR="00096E36" w:rsidRDefault="00096E36" w:rsidP="00B41951">
          <w:pPr>
            <w:pStyle w:val="Footer"/>
            <w:tabs>
              <w:tab w:val="clear" w:pos="9026"/>
              <w:tab w:val="right" w:pos="11340"/>
            </w:tabs>
            <w:jc w:val="right"/>
          </w:pPr>
        </w:p>
      </w:tc>
    </w:tr>
  </w:tbl>
  <w:p w14:paraId="14979199" w14:textId="77777777" w:rsidR="00096E36" w:rsidRDefault="00096E36"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D1FD" w14:textId="77777777" w:rsidR="00096E36" w:rsidRDefault="00096E36" w:rsidP="00304EA1">
      <w:pPr>
        <w:spacing w:after="0" w:line="240" w:lineRule="auto"/>
      </w:pPr>
      <w:r>
        <w:separator/>
      </w:r>
    </w:p>
  </w:footnote>
  <w:footnote w:type="continuationSeparator" w:id="0">
    <w:p w14:paraId="4C468274" w14:textId="77777777" w:rsidR="00096E36" w:rsidRDefault="00096E3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752A4A64" w14:textId="77777777" w:rsidR="00096E36" w:rsidRPr="00D86DE4" w:rsidRDefault="00096E36" w:rsidP="00D86DE4">
        <w:pPr>
          <w:pStyle w:val="VCAAcaptionsandfootnotes"/>
          <w:rPr>
            <w:color w:val="999999" w:themeColor="accent2"/>
          </w:rPr>
        </w:pPr>
        <w:r>
          <w:rPr>
            <w:b/>
            <w:color w:val="999999" w:themeColor="accent2"/>
          </w:rPr>
          <w:t>Digital Technologies – 5 and 6_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FDC7" w14:textId="77777777" w:rsidR="00096E36" w:rsidRPr="009370BC" w:rsidRDefault="00EE5057"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096E36">
          <w:rPr>
            <w:sz w:val="28"/>
            <w:szCs w:val="28"/>
            <w:lang w:val="en-US"/>
          </w:rPr>
          <w:t>Digital Technologies – 5 and 6_</w:t>
        </w:r>
      </w:sdtContent>
    </w:sdt>
    <w:r w:rsidR="00096E36">
      <w:rPr>
        <w:sz w:val="28"/>
        <w:szCs w:val="28"/>
        <w:lang w:val="en-US"/>
      </w:rPr>
      <w:t xml:space="preserve"> </w:t>
    </w:r>
    <w:r w:rsidR="00096E36" w:rsidRPr="00563D2F">
      <w:rPr>
        <w:sz w:val="28"/>
        <w:szCs w:val="28"/>
        <w:lang w:val="en-US"/>
      </w:rPr>
      <w:t>Digital systems</w:t>
    </w:r>
    <w:r w:rsidR="00096E36">
      <w:rPr>
        <w:sz w:val="28"/>
        <w:szCs w:val="28"/>
        <w:lang w:val="en-US"/>
      </w:rPr>
      <w:t xml:space="preserve"> and data</w:t>
    </w:r>
    <w:r w:rsidR="00096E36">
      <w:rPr>
        <w:sz w:val="28"/>
        <w:szCs w:val="28"/>
      </w:rPr>
      <w:tab/>
    </w:r>
    <w:r w:rsidR="00096E36">
      <w:rPr>
        <w:lang w:val="en-US" w:eastAsia="en-US"/>
      </w:rPr>
      <w:drawing>
        <wp:inline distT="0" distB="0" distL="0" distR="0" wp14:anchorId="719CFE82" wp14:editId="2EDCA27C">
          <wp:extent cx="1104900" cy="2905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06D5"/>
    <w:multiLevelType w:val="hybridMultilevel"/>
    <w:tmpl w:val="A178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27B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A1F"/>
    <w:multiLevelType w:val="hybridMultilevel"/>
    <w:tmpl w:val="50B2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AE3DBB"/>
    <w:multiLevelType w:val="hybridMultilevel"/>
    <w:tmpl w:val="BD44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801FF"/>
    <w:multiLevelType w:val="hybridMultilevel"/>
    <w:tmpl w:val="957E8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77206"/>
    <w:multiLevelType w:val="hybridMultilevel"/>
    <w:tmpl w:val="5FEA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8076666"/>
    <w:multiLevelType w:val="hybridMultilevel"/>
    <w:tmpl w:val="5B7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570A3"/>
    <w:multiLevelType w:val="multilevel"/>
    <w:tmpl w:val="87FC2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ACA4121"/>
    <w:multiLevelType w:val="hybridMultilevel"/>
    <w:tmpl w:val="DD64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B33ED"/>
    <w:multiLevelType w:val="hybridMultilevel"/>
    <w:tmpl w:val="93BE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23"/>
  </w:num>
  <w:num w:numId="3">
    <w:abstractNumId w:val="16"/>
  </w:num>
  <w:num w:numId="4">
    <w:abstractNumId w:val="6"/>
  </w:num>
  <w:num w:numId="5">
    <w:abstractNumId w:val="26"/>
  </w:num>
  <w:num w:numId="6">
    <w:abstractNumId w:val="0"/>
  </w:num>
  <w:num w:numId="7">
    <w:abstractNumId w:val="27"/>
  </w:num>
  <w:num w:numId="8">
    <w:abstractNumId w:val="29"/>
  </w:num>
  <w:num w:numId="9">
    <w:abstractNumId w:val="14"/>
  </w:num>
  <w:num w:numId="10">
    <w:abstractNumId w:val="17"/>
  </w:num>
  <w:num w:numId="11">
    <w:abstractNumId w:val="5"/>
  </w:num>
  <w:num w:numId="12">
    <w:abstractNumId w:val="7"/>
  </w:num>
  <w:num w:numId="13">
    <w:abstractNumId w:val="12"/>
  </w:num>
  <w:num w:numId="14">
    <w:abstractNumId w:val="21"/>
  </w:num>
  <w:num w:numId="15">
    <w:abstractNumId w:val="11"/>
  </w:num>
  <w:num w:numId="16">
    <w:abstractNumId w:val="13"/>
  </w:num>
  <w:num w:numId="17">
    <w:abstractNumId w:val="20"/>
  </w:num>
  <w:num w:numId="18">
    <w:abstractNumId w:val="2"/>
  </w:num>
  <w:num w:numId="19">
    <w:abstractNumId w:val="3"/>
  </w:num>
  <w:num w:numId="20">
    <w:abstractNumId w:val="22"/>
  </w:num>
  <w:num w:numId="21">
    <w:abstractNumId w:val="10"/>
  </w:num>
  <w:num w:numId="22">
    <w:abstractNumId w:val="30"/>
  </w:num>
  <w:num w:numId="23">
    <w:abstractNumId w:val="19"/>
  </w:num>
  <w:num w:numId="24">
    <w:abstractNumId w:val="8"/>
  </w:num>
  <w:num w:numId="25">
    <w:abstractNumId w:val="9"/>
  </w:num>
  <w:num w:numId="26">
    <w:abstractNumId w:val="15"/>
  </w:num>
  <w:num w:numId="27">
    <w:abstractNumId w:val="18"/>
  </w:num>
  <w:num w:numId="28">
    <w:abstractNumId w:val="25"/>
  </w:num>
  <w:num w:numId="29">
    <w:abstractNumId w:val="4"/>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47BF"/>
    <w:rsid w:val="00006B09"/>
    <w:rsid w:val="0001223C"/>
    <w:rsid w:val="00016748"/>
    <w:rsid w:val="00020712"/>
    <w:rsid w:val="00024654"/>
    <w:rsid w:val="00027228"/>
    <w:rsid w:val="00035463"/>
    <w:rsid w:val="000407AB"/>
    <w:rsid w:val="000437B1"/>
    <w:rsid w:val="000477AF"/>
    <w:rsid w:val="00057073"/>
    <w:rsid w:val="0005729F"/>
    <w:rsid w:val="0005780E"/>
    <w:rsid w:val="00061B16"/>
    <w:rsid w:val="000669DA"/>
    <w:rsid w:val="000754BE"/>
    <w:rsid w:val="00080500"/>
    <w:rsid w:val="00083E00"/>
    <w:rsid w:val="00090088"/>
    <w:rsid w:val="0009361E"/>
    <w:rsid w:val="000937E5"/>
    <w:rsid w:val="00093927"/>
    <w:rsid w:val="00096E36"/>
    <w:rsid w:val="00097169"/>
    <w:rsid w:val="000A2EE4"/>
    <w:rsid w:val="000A71F7"/>
    <w:rsid w:val="000A7C87"/>
    <w:rsid w:val="000B1AF5"/>
    <w:rsid w:val="000B787E"/>
    <w:rsid w:val="000D02B8"/>
    <w:rsid w:val="000D2707"/>
    <w:rsid w:val="000D5CD9"/>
    <w:rsid w:val="000E2AE7"/>
    <w:rsid w:val="000E4A92"/>
    <w:rsid w:val="000F09E4"/>
    <w:rsid w:val="000F16FD"/>
    <w:rsid w:val="001006B7"/>
    <w:rsid w:val="00107EEB"/>
    <w:rsid w:val="00111EC9"/>
    <w:rsid w:val="001154D4"/>
    <w:rsid w:val="001209DB"/>
    <w:rsid w:val="001229BE"/>
    <w:rsid w:val="00122BC7"/>
    <w:rsid w:val="00124C5D"/>
    <w:rsid w:val="00127607"/>
    <w:rsid w:val="00131482"/>
    <w:rsid w:val="00131CD2"/>
    <w:rsid w:val="00134F8B"/>
    <w:rsid w:val="001377B8"/>
    <w:rsid w:val="00140308"/>
    <w:rsid w:val="00141263"/>
    <w:rsid w:val="0014564C"/>
    <w:rsid w:val="00153984"/>
    <w:rsid w:val="001648C8"/>
    <w:rsid w:val="00164940"/>
    <w:rsid w:val="00164D7A"/>
    <w:rsid w:val="00172E14"/>
    <w:rsid w:val="00180973"/>
    <w:rsid w:val="00192ADB"/>
    <w:rsid w:val="00197DF3"/>
    <w:rsid w:val="001A309F"/>
    <w:rsid w:val="001B27A0"/>
    <w:rsid w:val="001C73C5"/>
    <w:rsid w:val="001D1D90"/>
    <w:rsid w:val="001E01D0"/>
    <w:rsid w:val="001E5ED4"/>
    <w:rsid w:val="001E7BB4"/>
    <w:rsid w:val="001F2D67"/>
    <w:rsid w:val="001F4A30"/>
    <w:rsid w:val="001F4A5B"/>
    <w:rsid w:val="00206E26"/>
    <w:rsid w:val="00211E4B"/>
    <w:rsid w:val="002233AF"/>
    <w:rsid w:val="0022542B"/>
    <w:rsid w:val="002279BA"/>
    <w:rsid w:val="002329F3"/>
    <w:rsid w:val="0023348C"/>
    <w:rsid w:val="00233AA9"/>
    <w:rsid w:val="0023401C"/>
    <w:rsid w:val="00236E5C"/>
    <w:rsid w:val="00242AC4"/>
    <w:rsid w:val="00243457"/>
    <w:rsid w:val="00243F0D"/>
    <w:rsid w:val="00245A68"/>
    <w:rsid w:val="00252187"/>
    <w:rsid w:val="002647BB"/>
    <w:rsid w:val="002671E7"/>
    <w:rsid w:val="0027146C"/>
    <w:rsid w:val="00273997"/>
    <w:rsid w:val="002754C1"/>
    <w:rsid w:val="002758B8"/>
    <w:rsid w:val="00281B77"/>
    <w:rsid w:val="00283371"/>
    <w:rsid w:val="002841C8"/>
    <w:rsid w:val="0028516B"/>
    <w:rsid w:val="002851D3"/>
    <w:rsid w:val="00287995"/>
    <w:rsid w:val="0029352A"/>
    <w:rsid w:val="002947D7"/>
    <w:rsid w:val="002A00F2"/>
    <w:rsid w:val="002A0D64"/>
    <w:rsid w:val="002A15A7"/>
    <w:rsid w:val="002A4E2B"/>
    <w:rsid w:val="002B0068"/>
    <w:rsid w:val="002B6B73"/>
    <w:rsid w:val="002C522F"/>
    <w:rsid w:val="002C68A5"/>
    <w:rsid w:val="002C6F90"/>
    <w:rsid w:val="002F08B3"/>
    <w:rsid w:val="002F11B9"/>
    <w:rsid w:val="002F2CB1"/>
    <w:rsid w:val="002F4A07"/>
    <w:rsid w:val="00302FB8"/>
    <w:rsid w:val="00304874"/>
    <w:rsid w:val="00304EA1"/>
    <w:rsid w:val="00306C3A"/>
    <w:rsid w:val="00314D81"/>
    <w:rsid w:val="00314E94"/>
    <w:rsid w:val="00315A3E"/>
    <w:rsid w:val="00322FC6"/>
    <w:rsid w:val="00332114"/>
    <w:rsid w:val="00351545"/>
    <w:rsid w:val="00352E3E"/>
    <w:rsid w:val="00355EFF"/>
    <w:rsid w:val="00371FFF"/>
    <w:rsid w:val="00372723"/>
    <w:rsid w:val="00374CC2"/>
    <w:rsid w:val="00387C21"/>
    <w:rsid w:val="00391972"/>
    <w:rsid w:val="00391986"/>
    <w:rsid w:val="003952A9"/>
    <w:rsid w:val="00395816"/>
    <w:rsid w:val="0039677C"/>
    <w:rsid w:val="003A1841"/>
    <w:rsid w:val="003A2049"/>
    <w:rsid w:val="003B36ED"/>
    <w:rsid w:val="003B5BB9"/>
    <w:rsid w:val="003B7DF5"/>
    <w:rsid w:val="003C5A64"/>
    <w:rsid w:val="003F09DB"/>
    <w:rsid w:val="003F313B"/>
    <w:rsid w:val="003F43F1"/>
    <w:rsid w:val="003F53AD"/>
    <w:rsid w:val="003F71E0"/>
    <w:rsid w:val="00400A2A"/>
    <w:rsid w:val="004013AE"/>
    <w:rsid w:val="00416B45"/>
    <w:rsid w:val="004174A4"/>
    <w:rsid w:val="00417AA3"/>
    <w:rsid w:val="004227FE"/>
    <w:rsid w:val="00423154"/>
    <w:rsid w:val="00430E26"/>
    <w:rsid w:val="00440B32"/>
    <w:rsid w:val="00442518"/>
    <w:rsid w:val="00442E5F"/>
    <w:rsid w:val="0045126D"/>
    <w:rsid w:val="004519D3"/>
    <w:rsid w:val="0045378A"/>
    <w:rsid w:val="0045420C"/>
    <w:rsid w:val="00455547"/>
    <w:rsid w:val="0046078D"/>
    <w:rsid w:val="00465581"/>
    <w:rsid w:val="00475A71"/>
    <w:rsid w:val="004835DC"/>
    <w:rsid w:val="004839C8"/>
    <w:rsid w:val="004A2ED8"/>
    <w:rsid w:val="004A3285"/>
    <w:rsid w:val="004A3561"/>
    <w:rsid w:val="004B51B3"/>
    <w:rsid w:val="004D3539"/>
    <w:rsid w:val="004D5FAF"/>
    <w:rsid w:val="004E3F84"/>
    <w:rsid w:val="004E4E92"/>
    <w:rsid w:val="004F5149"/>
    <w:rsid w:val="004F5BDA"/>
    <w:rsid w:val="004F6A73"/>
    <w:rsid w:val="005029AD"/>
    <w:rsid w:val="005031D2"/>
    <w:rsid w:val="00507DAF"/>
    <w:rsid w:val="00510D73"/>
    <w:rsid w:val="00512581"/>
    <w:rsid w:val="00513FD0"/>
    <w:rsid w:val="00514E60"/>
    <w:rsid w:val="0051631E"/>
    <w:rsid w:val="005211CC"/>
    <w:rsid w:val="00526666"/>
    <w:rsid w:val="00526770"/>
    <w:rsid w:val="00531DE4"/>
    <w:rsid w:val="0054639A"/>
    <w:rsid w:val="00551E51"/>
    <w:rsid w:val="00560B64"/>
    <w:rsid w:val="00563D2F"/>
    <w:rsid w:val="00566029"/>
    <w:rsid w:val="005707C6"/>
    <w:rsid w:val="00576E0F"/>
    <w:rsid w:val="005816E0"/>
    <w:rsid w:val="005824B7"/>
    <w:rsid w:val="005860B8"/>
    <w:rsid w:val="00591D07"/>
    <w:rsid w:val="005923CB"/>
    <w:rsid w:val="005A018C"/>
    <w:rsid w:val="005B008B"/>
    <w:rsid w:val="005B0F10"/>
    <w:rsid w:val="005B19C6"/>
    <w:rsid w:val="005B3189"/>
    <w:rsid w:val="005B391B"/>
    <w:rsid w:val="005C103B"/>
    <w:rsid w:val="005C2302"/>
    <w:rsid w:val="005D3D78"/>
    <w:rsid w:val="005D4717"/>
    <w:rsid w:val="005E15C0"/>
    <w:rsid w:val="005E2EF0"/>
    <w:rsid w:val="005F70AC"/>
    <w:rsid w:val="00605D42"/>
    <w:rsid w:val="00606122"/>
    <w:rsid w:val="00607D1F"/>
    <w:rsid w:val="006142A0"/>
    <w:rsid w:val="006207A6"/>
    <w:rsid w:val="00630709"/>
    <w:rsid w:val="00633AF9"/>
    <w:rsid w:val="00642523"/>
    <w:rsid w:val="00643937"/>
    <w:rsid w:val="006450AD"/>
    <w:rsid w:val="00675EF4"/>
    <w:rsid w:val="0067641E"/>
    <w:rsid w:val="00676757"/>
    <w:rsid w:val="00681FE3"/>
    <w:rsid w:val="00690702"/>
    <w:rsid w:val="00693FFD"/>
    <w:rsid w:val="006A0CA2"/>
    <w:rsid w:val="006A47B7"/>
    <w:rsid w:val="006B2A6E"/>
    <w:rsid w:val="006B2E65"/>
    <w:rsid w:val="006B3425"/>
    <w:rsid w:val="006B4EC4"/>
    <w:rsid w:val="006C11B7"/>
    <w:rsid w:val="006C689D"/>
    <w:rsid w:val="006C7D54"/>
    <w:rsid w:val="006D2159"/>
    <w:rsid w:val="006D36C9"/>
    <w:rsid w:val="006D3C6F"/>
    <w:rsid w:val="006D60FC"/>
    <w:rsid w:val="006D696D"/>
    <w:rsid w:val="006E05EA"/>
    <w:rsid w:val="006F282C"/>
    <w:rsid w:val="006F5854"/>
    <w:rsid w:val="006F787C"/>
    <w:rsid w:val="00702636"/>
    <w:rsid w:val="00706B45"/>
    <w:rsid w:val="00706C9A"/>
    <w:rsid w:val="007157CE"/>
    <w:rsid w:val="00722D45"/>
    <w:rsid w:val="00724507"/>
    <w:rsid w:val="007251F3"/>
    <w:rsid w:val="00741D4E"/>
    <w:rsid w:val="007435C6"/>
    <w:rsid w:val="00746FB4"/>
    <w:rsid w:val="00751217"/>
    <w:rsid w:val="00752E46"/>
    <w:rsid w:val="0076106A"/>
    <w:rsid w:val="007620B5"/>
    <w:rsid w:val="00766523"/>
    <w:rsid w:val="0077017A"/>
    <w:rsid w:val="00773E6C"/>
    <w:rsid w:val="0078095D"/>
    <w:rsid w:val="00781D3E"/>
    <w:rsid w:val="00791393"/>
    <w:rsid w:val="007951C0"/>
    <w:rsid w:val="00796EF8"/>
    <w:rsid w:val="007A2846"/>
    <w:rsid w:val="007A6FCF"/>
    <w:rsid w:val="007B186E"/>
    <w:rsid w:val="007B418A"/>
    <w:rsid w:val="007B5F5F"/>
    <w:rsid w:val="007C26AD"/>
    <w:rsid w:val="007C2991"/>
    <w:rsid w:val="007C6F38"/>
    <w:rsid w:val="007D0242"/>
    <w:rsid w:val="007D0868"/>
    <w:rsid w:val="007F3C9F"/>
    <w:rsid w:val="0080263A"/>
    <w:rsid w:val="00813C37"/>
    <w:rsid w:val="008154B5"/>
    <w:rsid w:val="008212FF"/>
    <w:rsid w:val="00821939"/>
    <w:rsid w:val="00823962"/>
    <w:rsid w:val="00825405"/>
    <w:rsid w:val="00832F5C"/>
    <w:rsid w:val="00833EAF"/>
    <w:rsid w:val="00836160"/>
    <w:rsid w:val="0084652F"/>
    <w:rsid w:val="00852719"/>
    <w:rsid w:val="0085341C"/>
    <w:rsid w:val="00856339"/>
    <w:rsid w:val="00857F93"/>
    <w:rsid w:val="00860115"/>
    <w:rsid w:val="00867057"/>
    <w:rsid w:val="00867255"/>
    <w:rsid w:val="0087512C"/>
    <w:rsid w:val="0088783C"/>
    <w:rsid w:val="008929FB"/>
    <w:rsid w:val="00896F95"/>
    <w:rsid w:val="008A19A9"/>
    <w:rsid w:val="008A7D11"/>
    <w:rsid w:val="008B02E1"/>
    <w:rsid w:val="008B0412"/>
    <w:rsid w:val="008B0964"/>
    <w:rsid w:val="008B1CD4"/>
    <w:rsid w:val="008B5B21"/>
    <w:rsid w:val="008C463D"/>
    <w:rsid w:val="008C4AC3"/>
    <w:rsid w:val="008C57B4"/>
    <w:rsid w:val="008D029C"/>
    <w:rsid w:val="008D474B"/>
    <w:rsid w:val="008D7C23"/>
    <w:rsid w:val="008E2E17"/>
    <w:rsid w:val="009019F4"/>
    <w:rsid w:val="00903682"/>
    <w:rsid w:val="0090507A"/>
    <w:rsid w:val="00906D66"/>
    <w:rsid w:val="00916CFA"/>
    <w:rsid w:val="009235AB"/>
    <w:rsid w:val="00925AE1"/>
    <w:rsid w:val="0092704D"/>
    <w:rsid w:val="00934256"/>
    <w:rsid w:val="00935245"/>
    <w:rsid w:val="009370BC"/>
    <w:rsid w:val="00937CE5"/>
    <w:rsid w:val="00943B16"/>
    <w:rsid w:val="00950D06"/>
    <w:rsid w:val="00953469"/>
    <w:rsid w:val="00956505"/>
    <w:rsid w:val="00957450"/>
    <w:rsid w:val="00961148"/>
    <w:rsid w:val="00963DEB"/>
    <w:rsid w:val="00964B67"/>
    <w:rsid w:val="0096654F"/>
    <w:rsid w:val="0098115D"/>
    <w:rsid w:val="0098739B"/>
    <w:rsid w:val="009939E5"/>
    <w:rsid w:val="009A0562"/>
    <w:rsid w:val="009B01E8"/>
    <w:rsid w:val="009B6611"/>
    <w:rsid w:val="009B7679"/>
    <w:rsid w:val="009C0393"/>
    <w:rsid w:val="009C2525"/>
    <w:rsid w:val="009C30BB"/>
    <w:rsid w:val="009C51DA"/>
    <w:rsid w:val="009D13F8"/>
    <w:rsid w:val="009D40CE"/>
    <w:rsid w:val="009D7C19"/>
    <w:rsid w:val="009E525B"/>
    <w:rsid w:val="009F2EB4"/>
    <w:rsid w:val="009F5168"/>
    <w:rsid w:val="00A00A17"/>
    <w:rsid w:val="00A115AA"/>
    <w:rsid w:val="00A12DA0"/>
    <w:rsid w:val="00A160D4"/>
    <w:rsid w:val="00A1635B"/>
    <w:rsid w:val="00A17661"/>
    <w:rsid w:val="00A22791"/>
    <w:rsid w:val="00A24B2D"/>
    <w:rsid w:val="00A2686D"/>
    <w:rsid w:val="00A30AF1"/>
    <w:rsid w:val="00A317A6"/>
    <w:rsid w:val="00A337E3"/>
    <w:rsid w:val="00A40966"/>
    <w:rsid w:val="00A44D10"/>
    <w:rsid w:val="00A4728C"/>
    <w:rsid w:val="00A47BEA"/>
    <w:rsid w:val="00A50C49"/>
    <w:rsid w:val="00A511B3"/>
    <w:rsid w:val="00A51560"/>
    <w:rsid w:val="00A52EEA"/>
    <w:rsid w:val="00A71A75"/>
    <w:rsid w:val="00A730E8"/>
    <w:rsid w:val="00A74538"/>
    <w:rsid w:val="00A76A22"/>
    <w:rsid w:val="00A76BA2"/>
    <w:rsid w:val="00A77406"/>
    <w:rsid w:val="00A87624"/>
    <w:rsid w:val="00A87CDE"/>
    <w:rsid w:val="00A909B2"/>
    <w:rsid w:val="00A91DEC"/>
    <w:rsid w:val="00A921E0"/>
    <w:rsid w:val="00A93E0C"/>
    <w:rsid w:val="00AA15E7"/>
    <w:rsid w:val="00AA2350"/>
    <w:rsid w:val="00AA5FCC"/>
    <w:rsid w:val="00AB602B"/>
    <w:rsid w:val="00AB781E"/>
    <w:rsid w:val="00AC090B"/>
    <w:rsid w:val="00AC6347"/>
    <w:rsid w:val="00AD420C"/>
    <w:rsid w:val="00AD5194"/>
    <w:rsid w:val="00AD7E91"/>
    <w:rsid w:val="00AE0BBB"/>
    <w:rsid w:val="00AE304C"/>
    <w:rsid w:val="00AF5590"/>
    <w:rsid w:val="00B00D64"/>
    <w:rsid w:val="00B01200"/>
    <w:rsid w:val="00B0738F"/>
    <w:rsid w:val="00B12FDF"/>
    <w:rsid w:val="00B147EB"/>
    <w:rsid w:val="00B15D2F"/>
    <w:rsid w:val="00B229F7"/>
    <w:rsid w:val="00B23963"/>
    <w:rsid w:val="00B248A2"/>
    <w:rsid w:val="00B26601"/>
    <w:rsid w:val="00B2742A"/>
    <w:rsid w:val="00B30DB8"/>
    <w:rsid w:val="00B37A19"/>
    <w:rsid w:val="00B41951"/>
    <w:rsid w:val="00B43811"/>
    <w:rsid w:val="00B5103A"/>
    <w:rsid w:val="00B530A9"/>
    <w:rsid w:val="00B53229"/>
    <w:rsid w:val="00B537E5"/>
    <w:rsid w:val="00B55A31"/>
    <w:rsid w:val="00B56C2A"/>
    <w:rsid w:val="00B62480"/>
    <w:rsid w:val="00B634B7"/>
    <w:rsid w:val="00B73F5F"/>
    <w:rsid w:val="00B74CC5"/>
    <w:rsid w:val="00B769B1"/>
    <w:rsid w:val="00B77279"/>
    <w:rsid w:val="00B81B70"/>
    <w:rsid w:val="00B8508B"/>
    <w:rsid w:val="00B93355"/>
    <w:rsid w:val="00B94C81"/>
    <w:rsid w:val="00B94D02"/>
    <w:rsid w:val="00BA3629"/>
    <w:rsid w:val="00BA6C80"/>
    <w:rsid w:val="00BB0662"/>
    <w:rsid w:val="00BB2FE1"/>
    <w:rsid w:val="00BB3666"/>
    <w:rsid w:val="00BB3BBE"/>
    <w:rsid w:val="00BB6193"/>
    <w:rsid w:val="00BC119F"/>
    <w:rsid w:val="00BD0724"/>
    <w:rsid w:val="00BD2012"/>
    <w:rsid w:val="00BE5521"/>
    <w:rsid w:val="00BE6AAA"/>
    <w:rsid w:val="00BE6D66"/>
    <w:rsid w:val="00C12CDB"/>
    <w:rsid w:val="00C356DB"/>
    <w:rsid w:val="00C369F3"/>
    <w:rsid w:val="00C418FD"/>
    <w:rsid w:val="00C447B4"/>
    <w:rsid w:val="00C46F0E"/>
    <w:rsid w:val="00C53263"/>
    <w:rsid w:val="00C536E0"/>
    <w:rsid w:val="00C5379C"/>
    <w:rsid w:val="00C61DB9"/>
    <w:rsid w:val="00C657A8"/>
    <w:rsid w:val="00C75F1D"/>
    <w:rsid w:val="00C76A36"/>
    <w:rsid w:val="00C76F88"/>
    <w:rsid w:val="00C94A8B"/>
    <w:rsid w:val="00C97F7C"/>
    <w:rsid w:val="00CA2CF1"/>
    <w:rsid w:val="00CA58FC"/>
    <w:rsid w:val="00CB4115"/>
    <w:rsid w:val="00CB7267"/>
    <w:rsid w:val="00CC1EDB"/>
    <w:rsid w:val="00CC3C99"/>
    <w:rsid w:val="00CC693A"/>
    <w:rsid w:val="00CD02AB"/>
    <w:rsid w:val="00CD25E7"/>
    <w:rsid w:val="00CD487B"/>
    <w:rsid w:val="00CE49B4"/>
    <w:rsid w:val="00CE4F66"/>
    <w:rsid w:val="00CF0569"/>
    <w:rsid w:val="00D022C6"/>
    <w:rsid w:val="00D0442E"/>
    <w:rsid w:val="00D11CA1"/>
    <w:rsid w:val="00D128C5"/>
    <w:rsid w:val="00D14C24"/>
    <w:rsid w:val="00D25A2E"/>
    <w:rsid w:val="00D25DA6"/>
    <w:rsid w:val="00D322E7"/>
    <w:rsid w:val="00D335E7"/>
    <w:rsid w:val="00D338E4"/>
    <w:rsid w:val="00D353BC"/>
    <w:rsid w:val="00D43FD6"/>
    <w:rsid w:val="00D51947"/>
    <w:rsid w:val="00D532F0"/>
    <w:rsid w:val="00D56365"/>
    <w:rsid w:val="00D67661"/>
    <w:rsid w:val="00D727E6"/>
    <w:rsid w:val="00D7677B"/>
    <w:rsid w:val="00D77413"/>
    <w:rsid w:val="00D82759"/>
    <w:rsid w:val="00D84311"/>
    <w:rsid w:val="00D86DE4"/>
    <w:rsid w:val="00D92261"/>
    <w:rsid w:val="00DA2993"/>
    <w:rsid w:val="00DA498D"/>
    <w:rsid w:val="00DA6A95"/>
    <w:rsid w:val="00DA6CC7"/>
    <w:rsid w:val="00DC21C3"/>
    <w:rsid w:val="00DC2314"/>
    <w:rsid w:val="00DC4FF4"/>
    <w:rsid w:val="00DD0C73"/>
    <w:rsid w:val="00DF2FB6"/>
    <w:rsid w:val="00E03DF5"/>
    <w:rsid w:val="00E106CB"/>
    <w:rsid w:val="00E227EA"/>
    <w:rsid w:val="00E23F1D"/>
    <w:rsid w:val="00E24168"/>
    <w:rsid w:val="00E2512B"/>
    <w:rsid w:val="00E276E5"/>
    <w:rsid w:val="00E30B3A"/>
    <w:rsid w:val="00E3548D"/>
    <w:rsid w:val="00E36361"/>
    <w:rsid w:val="00E36491"/>
    <w:rsid w:val="00E425DB"/>
    <w:rsid w:val="00E44787"/>
    <w:rsid w:val="00E51EB0"/>
    <w:rsid w:val="00E5482F"/>
    <w:rsid w:val="00E55AE9"/>
    <w:rsid w:val="00E605DA"/>
    <w:rsid w:val="00E6691F"/>
    <w:rsid w:val="00E717E7"/>
    <w:rsid w:val="00E82FC7"/>
    <w:rsid w:val="00E912C0"/>
    <w:rsid w:val="00E915FD"/>
    <w:rsid w:val="00EA0DF0"/>
    <w:rsid w:val="00EA2889"/>
    <w:rsid w:val="00EA3106"/>
    <w:rsid w:val="00EA3FDC"/>
    <w:rsid w:val="00EA3FE0"/>
    <w:rsid w:val="00EB044D"/>
    <w:rsid w:val="00EB0F48"/>
    <w:rsid w:val="00EB102F"/>
    <w:rsid w:val="00EB212B"/>
    <w:rsid w:val="00EB45EA"/>
    <w:rsid w:val="00EB7571"/>
    <w:rsid w:val="00EC4E55"/>
    <w:rsid w:val="00ED399C"/>
    <w:rsid w:val="00ED7CEA"/>
    <w:rsid w:val="00EE1515"/>
    <w:rsid w:val="00EE29D6"/>
    <w:rsid w:val="00EE4978"/>
    <w:rsid w:val="00EE5057"/>
    <w:rsid w:val="00EF2077"/>
    <w:rsid w:val="00EF3A55"/>
    <w:rsid w:val="00EF3B65"/>
    <w:rsid w:val="00EF4F35"/>
    <w:rsid w:val="00EF5412"/>
    <w:rsid w:val="00F01FB2"/>
    <w:rsid w:val="00F02482"/>
    <w:rsid w:val="00F062F3"/>
    <w:rsid w:val="00F13843"/>
    <w:rsid w:val="00F15AA1"/>
    <w:rsid w:val="00F21A56"/>
    <w:rsid w:val="00F241B2"/>
    <w:rsid w:val="00F247F6"/>
    <w:rsid w:val="00F308D5"/>
    <w:rsid w:val="00F34814"/>
    <w:rsid w:val="00F37B6A"/>
    <w:rsid w:val="00F40D53"/>
    <w:rsid w:val="00F4525C"/>
    <w:rsid w:val="00F52A65"/>
    <w:rsid w:val="00F55F74"/>
    <w:rsid w:val="00F578EF"/>
    <w:rsid w:val="00F659F4"/>
    <w:rsid w:val="00F66567"/>
    <w:rsid w:val="00F702EF"/>
    <w:rsid w:val="00F96014"/>
    <w:rsid w:val="00F97391"/>
    <w:rsid w:val="00FA767B"/>
    <w:rsid w:val="00FB06F7"/>
    <w:rsid w:val="00FB0C80"/>
    <w:rsid w:val="00FB0E37"/>
    <w:rsid w:val="00FB760D"/>
    <w:rsid w:val="00FC43AF"/>
    <w:rsid w:val="00FC5E79"/>
    <w:rsid w:val="00FD05C2"/>
    <w:rsid w:val="00FD4326"/>
    <w:rsid w:val="00FD73EA"/>
    <w:rsid w:val="00FE349B"/>
    <w:rsid w:val="00FE58F0"/>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B758D24"/>
  <w15:docId w15:val="{A10483A9-727C-4F46-9ED8-8153954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table" w:customStyle="1" w:styleId="TableGrid2">
    <w:name w:val="Table Grid2"/>
    <w:basedOn w:val="TableNormal"/>
    <w:next w:val="TableGrid"/>
    <w:uiPriority w:val="59"/>
    <w:rsid w:val="0009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0959319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193660119">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530385319">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2967758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01309386">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8831010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981615708">
      <w:bodyDiv w:val="1"/>
      <w:marLeft w:val="0"/>
      <w:marRight w:val="0"/>
      <w:marTop w:val="0"/>
      <w:marBottom w:val="0"/>
      <w:divBdr>
        <w:top w:val="none" w:sz="0" w:space="0" w:color="auto"/>
        <w:left w:val="none" w:sz="0" w:space="0" w:color="auto"/>
        <w:bottom w:val="none" w:sz="0" w:space="0" w:color="auto"/>
        <w:right w:val="none" w:sz="0" w:space="0" w:color="auto"/>
      </w:divBdr>
    </w:div>
    <w:div w:id="1047797511">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23620719">
      <w:bodyDiv w:val="1"/>
      <w:marLeft w:val="0"/>
      <w:marRight w:val="0"/>
      <w:marTop w:val="0"/>
      <w:marBottom w:val="0"/>
      <w:divBdr>
        <w:top w:val="none" w:sz="0" w:space="0" w:color="auto"/>
        <w:left w:val="none" w:sz="0" w:space="0" w:color="auto"/>
        <w:bottom w:val="none" w:sz="0" w:space="0" w:color="auto"/>
        <w:right w:val="none" w:sz="0" w:space="0" w:color="auto"/>
      </w:divBdr>
      <w:divsChild>
        <w:div w:id="1543252213">
          <w:marLeft w:val="360"/>
          <w:marRight w:val="0"/>
          <w:marTop w:val="0"/>
          <w:marBottom w:val="0"/>
          <w:divBdr>
            <w:top w:val="none" w:sz="0" w:space="0" w:color="auto"/>
            <w:left w:val="none" w:sz="0" w:space="0" w:color="auto"/>
            <w:bottom w:val="none" w:sz="0" w:space="0" w:color="auto"/>
            <w:right w:val="none" w:sz="0" w:space="0" w:color="auto"/>
          </w:divBdr>
        </w:div>
      </w:divsChild>
    </w:div>
    <w:div w:id="112862550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4556">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70254351">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493382">
      <w:bodyDiv w:val="1"/>
      <w:marLeft w:val="0"/>
      <w:marRight w:val="0"/>
      <w:marTop w:val="0"/>
      <w:marBottom w:val="0"/>
      <w:divBdr>
        <w:top w:val="none" w:sz="0" w:space="0" w:color="auto"/>
        <w:left w:val="none" w:sz="0" w:space="0" w:color="auto"/>
        <w:bottom w:val="none" w:sz="0" w:space="0" w:color="auto"/>
        <w:right w:val="none" w:sz="0" w:space="0" w:color="auto"/>
      </w:divBdr>
    </w:div>
    <w:div w:id="1756584039">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660221">
      <w:bodyDiv w:val="1"/>
      <w:marLeft w:val="0"/>
      <w:marRight w:val="0"/>
      <w:marTop w:val="0"/>
      <w:marBottom w:val="0"/>
      <w:divBdr>
        <w:top w:val="none" w:sz="0" w:space="0" w:color="auto"/>
        <w:left w:val="none" w:sz="0" w:space="0" w:color="auto"/>
        <w:bottom w:val="none" w:sz="0" w:space="0" w:color="auto"/>
        <w:right w:val="none" w:sz="0" w:space="0" w:color="auto"/>
      </w:divBdr>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75796505">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yperlink" Target="https://www.digitaltechnologieshub.edu.au/teachers/lesson-ideas/learning-environments" TargetMode="External"/><Relationship Id="rId39" Type="http://schemas.openxmlformats.org/officeDocument/2006/relationships/fontTable" Target="fontTable.xml"/><Relationship Id="rId21" Type="http://schemas.openxmlformats.org/officeDocument/2006/relationships/control" Target="activeX/activeX9.xml"/><Relationship Id="rId34" Type="http://schemas.openxmlformats.org/officeDocument/2006/relationships/hyperlink" Target="http://dtlive.com.au/afl/heatmaps.php?Round=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hyperlink" Target="https://support.office.com/en-us/article/Excel-2013-training-aaae974d-3f47-41d9-895e-97a71c2e8a4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firstfleet.uow.edu.au/search.html" TargetMode="External"/><Relationship Id="rId32" Type="http://schemas.openxmlformats.org/officeDocument/2006/relationships/hyperlink" Target="http://splash.abc.net.au/statistics-game/"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https://www.digitaltechnologieshub.edu.au/teachers/lesson-ideas/design-thinking-process---empathy" TargetMode="External"/><Relationship Id="rId28" Type="http://schemas.openxmlformats.org/officeDocument/2006/relationships/hyperlink" Target="https://www.greenbiz.com/article/5-lessons-building-industry-can-learn-fitbi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www.creativebloq.com/infographic/tools-21319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www.digitaltechnologieshub.edu.au/teachers/lesson-ideas/is-it-going-to-rain-today" TargetMode="External"/><Relationship Id="rId27" Type="http://schemas.openxmlformats.org/officeDocument/2006/relationships/hyperlink" Target="https://reflect.io/blog/fitbit-year-in-review/" TargetMode="External"/><Relationship Id="rId30" Type="http://schemas.openxmlformats.org/officeDocument/2006/relationships/hyperlink" Target="https://support.apple.com/en-au/number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www.arod.com.au/arod/" TargetMode="External"/><Relationship Id="rId33" Type="http://schemas.openxmlformats.org/officeDocument/2006/relationships/hyperlink" Target="https://www.digitaltechnologieshub.edu.au/teachers/lesson-ideas/is-it-going-to-rain-today"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0768A8"/>
    <w:rsid w:val="0008410E"/>
    <w:rsid w:val="00197178"/>
    <w:rsid w:val="00282B74"/>
    <w:rsid w:val="002A6101"/>
    <w:rsid w:val="002F28A2"/>
    <w:rsid w:val="003F5FEF"/>
    <w:rsid w:val="00423E6B"/>
    <w:rsid w:val="00581684"/>
    <w:rsid w:val="005A11E0"/>
    <w:rsid w:val="00671417"/>
    <w:rsid w:val="007E7869"/>
    <w:rsid w:val="008F2FA6"/>
    <w:rsid w:val="008F4514"/>
    <w:rsid w:val="00936349"/>
    <w:rsid w:val="0098667B"/>
    <w:rsid w:val="009B5DB4"/>
    <w:rsid w:val="009F3722"/>
    <w:rsid w:val="00A3063A"/>
    <w:rsid w:val="00A566AD"/>
    <w:rsid w:val="00AB552B"/>
    <w:rsid w:val="00AC53C0"/>
    <w:rsid w:val="00BF3A2E"/>
    <w:rsid w:val="00D243EF"/>
    <w:rsid w:val="00D34B9F"/>
    <w:rsid w:val="00EF2C9B"/>
    <w:rsid w:val="00F01936"/>
    <w:rsid w:val="00F11439"/>
    <w:rsid w:val="00F25749"/>
    <w:rsid w:val="00FB749D"/>
    <w:rsid w:val="00FC587E"/>
    <w:rsid w:val="00FD206C"/>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D1A7A-F974-4284-98F0-003413F2C2E9}">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c60e483-8d08-4915-ba50-24b6b57890d0"/>
    <ds:schemaRef ds:uri="http://purl.org/dc/elements/1.1/"/>
    <ds:schemaRef ds:uri="http://purl.org/dc/terms/"/>
    <ds:schemaRef ds:uri="32dcfad0-71f0-4cf6-831b-e05f27705f29"/>
    <ds:schemaRef ds:uri="http://schemas.microsoft.com/sharepoint/v3"/>
  </ds:schemaRefs>
</ds:datastoreItem>
</file>

<file path=customXml/itemProps4.xml><?xml version="1.0" encoding="utf-8"?>
<ds:datastoreItem xmlns:ds="http://schemas.openxmlformats.org/officeDocument/2006/customXml" ds:itemID="{3F09E47D-1DE2-456B-B2B9-1AB949FB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Digital Technologies – 5 and 6_</vt:lpstr>
    </vt:vector>
  </TitlesOfParts>
  <Company>Victorian Curriculum and Assessment Authority</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5 and 6_</dc:title>
  <dc:creator>Andrea, Campbell J</dc:creator>
  <cp:keywords>Digital Technologies; mapping; curriculum mapping; Levels 5 and 6</cp:keywords>
  <cp:lastModifiedBy>Hendricksen, Natalie</cp:lastModifiedBy>
  <cp:revision>3</cp:revision>
  <cp:lastPrinted>2017-11-16T21:13:00Z</cp:lastPrinted>
  <dcterms:created xsi:type="dcterms:W3CDTF">2017-12-14T21:38:00Z</dcterms:created>
  <dcterms:modified xsi:type="dcterms:W3CDTF">2017-12-14T21:42:00Z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