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E96B6" w14:textId="77777777" w:rsidR="00D944BF" w:rsidRDefault="00BE5855">
      <w:pPr>
        <w:spacing w:after="0"/>
      </w:pPr>
      <w:r>
        <w:rPr>
          <w:rFonts w:ascii="Arial" w:eastAsia="Arial" w:hAnsi="Arial" w:cs="Arial"/>
          <w:b/>
          <w:sz w:val="45"/>
        </w:rPr>
        <w:t>What’s the buzz?</w:t>
      </w:r>
      <w:r>
        <w:t xml:space="preserve"> </w:t>
      </w:r>
    </w:p>
    <w:p w14:paraId="6638A6CC" w14:textId="77777777" w:rsidR="00D944BF" w:rsidRDefault="00BE5855">
      <w:pPr>
        <w:spacing w:after="115"/>
      </w:pPr>
      <w:r>
        <w:t xml:space="preserve"> </w:t>
      </w:r>
    </w:p>
    <w:p w14:paraId="2663C26B" w14:textId="77777777" w:rsidR="00D944BF" w:rsidRDefault="00BE5855">
      <w:pPr>
        <w:spacing w:after="116"/>
        <w:ind w:left="-5" w:hanging="10"/>
      </w:pPr>
      <w:r>
        <w:rPr>
          <w:rFonts w:ascii="Arial" w:eastAsia="Arial" w:hAnsi="Arial" w:cs="Arial"/>
          <w:b/>
          <w:sz w:val="21"/>
        </w:rPr>
        <w:t>Year level band:</w:t>
      </w:r>
      <w:r>
        <w:rPr>
          <w:rFonts w:ascii="Arial" w:eastAsia="Arial" w:hAnsi="Arial" w:cs="Arial"/>
          <w:sz w:val="21"/>
        </w:rPr>
        <w:t xml:space="preserve"> Foundation - 2</w:t>
      </w:r>
      <w:r>
        <w:t xml:space="preserve"> </w:t>
      </w:r>
    </w:p>
    <w:p w14:paraId="5C264255" w14:textId="77777777" w:rsidR="00D944BF" w:rsidRDefault="00BE5855">
      <w:pPr>
        <w:spacing w:after="126"/>
        <w:ind w:left="10" w:hanging="10"/>
      </w:pPr>
      <w:r>
        <w:rPr>
          <w:rFonts w:ascii="Arial" w:eastAsia="Arial" w:hAnsi="Arial" w:cs="Arial"/>
          <w:b/>
          <w:sz w:val="21"/>
        </w:rPr>
        <w:t>Description:</w:t>
      </w:r>
      <w:r>
        <w:rPr>
          <w:rFonts w:ascii="Arial" w:eastAsia="Arial" w:hAnsi="Arial" w:cs="Arial"/>
          <w:sz w:val="21"/>
        </w:rPr>
        <w:t xml:space="preserve"> In this lesson students use </w:t>
      </w:r>
      <w:proofErr w:type="spellStart"/>
      <w:r w:rsidR="00A11883">
        <w:rPr>
          <w:rFonts w:ascii="Arial" w:eastAsia="Arial" w:hAnsi="Arial" w:cs="Arial"/>
          <w:sz w:val="21"/>
        </w:rPr>
        <w:t>BeeBot</w:t>
      </w:r>
      <w:r>
        <w:rPr>
          <w:rFonts w:ascii="Arial" w:eastAsia="Arial" w:hAnsi="Arial" w:cs="Arial"/>
          <w:sz w:val="21"/>
        </w:rPr>
        <w:t>s</w:t>
      </w:r>
      <w:proofErr w:type="spellEnd"/>
      <w:r>
        <w:rPr>
          <w:rFonts w:ascii="Arial" w:eastAsia="Arial" w:hAnsi="Arial" w:cs="Arial"/>
          <w:sz w:val="21"/>
        </w:rPr>
        <w:t xml:space="preserve"> and Scratch Junior to synthesize what they know about Bees and are introduced to mapping concepts.</w:t>
      </w:r>
      <w:r>
        <w:t xml:space="preserve"> </w:t>
      </w:r>
    </w:p>
    <w:p w14:paraId="42CBB150" w14:textId="77777777" w:rsidR="00D944BF" w:rsidRDefault="00BE5855">
      <w:pPr>
        <w:spacing w:after="116"/>
        <w:ind w:left="-5" w:hanging="10"/>
      </w:pPr>
      <w:r>
        <w:rPr>
          <w:rFonts w:ascii="Arial" w:eastAsia="Arial" w:hAnsi="Arial" w:cs="Arial"/>
          <w:b/>
          <w:sz w:val="21"/>
        </w:rPr>
        <w:t>Resources:</w:t>
      </w:r>
      <w:r>
        <w:rPr>
          <w:rFonts w:ascii="Arial" w:eastAsia="Arial" w:hAnsi="Arial" w:cs="Arial"/>
          <w:sz w:val="21"/>
        </w:rPr>
        <w:t xml:space="preserve"> </w:t>
      </w:r>
      <w:r>
        <w:t xml:space="preserve"> </w:t>
      </w:r>
    </w:p>
    <w:p w14:paraId="1B5E1C43" w14:textId="77777777" w:rsidR="00D944BF" w:rsidRDefault="00A11883">
      <w:pPr>
        <w:numPr>
          <w:ilvl w:val="0"/>
          <w:numId w:val="1"/>
        </w:numPr>
        <w:spacing w:after="0"/>
        <w:ind w:hanging="360"/>
      </w:pPr>
      <w:proofErr w:type="spellStart"/>
      <w:r>
        <w:rPr>
          <w:rFonts w:ascii="Arial" w:eastAsia="Arial" w:hAnsi="Arial" w:cs="Arial"/>
          <w:sz w:val="21"/>
        </w:rPr>
        <w:t>BeeBot</w:t>
      </w:r>
      <w:r w:rsidR="00BE5855">
        <w:rPr>
          <w:rFonts w:ascii="Arial" w:eastAsia="Arial" w:hAnsi="Arial" w:cs="Arial"/>
          <w:sz w:val="21"/>
        </w:rPr>
        <w:t>s</w:t>
      </w:r>
      <w:proofErr w:type="spellEnd"/>
      <w:r w:rsidR="00BE5855">
        <w:rPr>
          <w:rFonts w:ascii="Arial" w:eastAsia="Arial" w:hAnsi="Arial" w:cs="Arial"/>
          <w:sz w:val="21"/>
        </w:rPr>
        <w:t xml:space="preserve"> - 6 </w:t>
      </w:r>
    </w:p>
    <w:p w14:paraId="046EF3C9" w14:textId="77777777" w:rsidR="00D944BF" w:rsidRDefault="00BE5855">
      <w:pPr>
        <w:numPr>
          <w:ilvl w:val="0"/>
          <w:numId w:val="1"/>
        </w:numPr>
        <w:spacing w:after="0"/>
        <w:ind w:hanging="360"/>
      </w:pPr>
      <w:r>
        <w:rPr>
          <w:rFonts w:ascii="Arial" w:eastAsia="Arial" w:hAnsi="Arial" w:cs="Arial"/>
          <w:sz w:val="21"/>
        </w:rPr>
        <w:t xml:space="preserve">15cm X 15 cm cardboard squares </w:t>
      </w:r>
    </w:p>
    <w:p w14:paraId="2F8B1766" w14:textId="77777777" w:rsidR="00D944BF" w:rsidRDefault="00BE5855">
      <w:pPr>
        <w:numPr>
          <w:ilvl w:val="0"/>
          <w:numId w:val="1"/>
        </w:numPr>
        <w:spacing w:after="0"/>
        <w:ind w:hanging="360"/>
      </w:pPr>
      <w:r>
        <w:rPr>
          <w:rFonts w:ascii="Arial" w:eastAsia="Arial" w:hAnsi="Arial" w:cs="Arial"/>
          <w:sz w:val="21"/>
        </w:rPr>
        <w:t xml:space="preserve">Paper </w:t>
      </w:r>
    </w:p>
    <w:p w14:paraId="060D726F" w14:textId="77777777" w:rsidR="00D944BF" w:rsidRDefault="00BE5855">
      <w:pPr>
        <w:numPr>
          <w:ilvl w:val="0"/>
          <w:numId w:val="1"/>
        </w:numPr>
        <w:spacing w:after="0"/>
        <w:ind w:hanging="360"/>
      </w:pPr>
      <w:r>
        <w:rPr>
          <w:rFonts w:ascii="Arial" w:eastAsia="Arial" w:hAnsi="Arial" w:cs="Arial"/>
          <w:sz w:val="21"/>
        </w:rPr>
        <w:t xml:space="preserve">Large A2 paper or Magic Whiteboard </w:t>
      </w:r>
    </w:p>
    <w:p w14:paraId="4CEBBFA6" w14:textId="77777777" w:rsidR="00D944BF" w:rsidRDefault="00BE5855">
      <w:pPr>
        <w:numPr>
          <w:ilvl w:val="0"/>
          <w:numId w:val="1"/>
        </w:numPr>
        <w:spacing w:after="0"/>
        <w:ind w:hanging="360"/>
      </w:pPr>
      <w:r>
        <w:rPr>
          <w:rFonts w:ascii="Arial" w:eastAsia="Arial" w:hAnsi="Arial" w:cs="Arial"/>
          <w:sz w:val="21"/>
        </w:rPr>
        <w:t xml:space="preserve">Markers </w:t>
      </w:r>
    </w:p>
    <w:p w14:paraId="0B242D68" w14:textId="77777777" w:rsidR="00D944BF" w:rsidRDefault="00BE5855">
      <w:pPr>
        <w:spacing w:after="140"/>
        <w:ind w:left="10" w:hanging="10"/>
      </w:pPr>
      <w:r>
        <w:rPr>
          <w:rFonts w:ascii="Arial" w:eastAsia="Arial" w:hAnsi="Arial" w:cs="Arial"/>
          <w:b/>
          <w:sz w:val="21"/>
        </w:rPr>
        <w:t>Prior Student Learning:</w:t>
      </w:r>
      <w:r>
        <w:rPr>
          <w:rFonts w:ascii="Arial" w:eastAsia="Arial" w:hAnsi="Arial" w:cs="Arial"/>
          <w:sz w:val="21"/>
        </w:rPr>
        <w:t xml:space="preserve"> Students could have been immersed in a scientific exploration of bees, asking questions and discovering more about the wonderful world of bees. </w:t>
      </w:r>
      <w:r>
        <w:t xml:space="preserve"> </w:t>
      </w:r>
    </w:p>
    <w:p w14:paraId="05EEAA0E" w14:textId="77777777" w:rsidR="00D944BF" w:rsidRPr="00A11883" w:rsidRDefault="00BE5855">
      <w:pPr>
        <w:spacing w:after="0"/>
        <w:rPr>
          <w:sz w:val="6"/>
        </w:rPr>
      </w:pPr>
      <w:r>
        <w:t xml:space="preserve"> </w:t>
      </w:r>
    </w:p>
    <w:tbl>
      <w:tblPr>
        <w:tblStyle w:val="TableGrid0"/>
        <w:tblW w:w="10060" w:type="dxa"/>
        <w:tblLook w:val="04A0" w:firstRow="1" w:lastRow="0" w:firstColumn="1" w:lastColumn="0" w:noHBand="0" w:noVBand="1"/>
      </w:tblPr>
      <w:tblGrid>
        <w:gridCol w:w="1687"/>
        <w:gridCol w:w="8373"/>
      </w:tblGrid>
      <w:tr w:rsidR="00D944BF" w14:paraId="08AE90C2" w14:textId="77777777" w:rsidTr="000E717A">
        <w:trPr>
          <w:trHeight w:val="4168"/>
        </w:trPr>
        <w:tc>
          <w:tcPr>
            <w:tcW w:w="10060" w:type="dxa"/>
            <w:gridSpan w:val="2"/>
          </w:tcPr>
          <w:p w14:paraId="2FFE8233" w14:textId="77777777" w:rsidR="00D944BF" w:rsidRDefault="00BE5855" w:rsidP="00A11883">
            <w:pPr>
              <w:spacing w:after="266"/>
              <w:ind w:left="-4"/>
            </w:pPr>
            <w:r>
              <w:rPr>
                <w:rFonts w:ascii="Arial" w:eastAsia="Arial" w:hAnsi="Arial" w:cs="Arial"/>
                <w:b/>
                <w:sz w:val="21"/>
              </w:rPr>
              <w:t>Digital Technologies Summary</w:t>
            </w:r>
            <w:r>
              <w:rPr>
                <w:b/>
              </w:rPr>
              <w:t xml:space="preserve"> </w:t>
            </w:r>
          </w:p>
          <w:p w14:paraId="51D5B153" w14:textId="77777777" w:rsidR="00D944BF" w:rsidRDefault="00BE5855" w:rsidP="00A11883">
            <w:pPr>
              <w:spacing w:after="296" w:line="231" w:lineRule="auto"/>
              <w:ind w:left="-4"/>
            </w:pPr>
            <w:r>
              <w:rPr>
                <w:rFonts w:ascii="Arial" w:eastAsia="Arial" w:hAnsi="Arial" w:cs="Arial"/>
                <w:sz w:val="21"/>
              </w:rPr>
              <w:t xml:space="preserve">This learning sequence allows students to explore how </w:t>
            </w:r>
            <w:r w:rsidR="00A11883">
              <w:rPr>
                <w:rFonts w:ascii="Arial" w:eastAsia="Arial" w:hAnsi="Arial" w:cs="Arial"/>
                <w:sz w:val="21"/>
              </w:rPr>
              <w:t>BeeBot</w:t>
            </w:r>
            <w:r>
              <w:rPr>
                <w:rFonts w:ascii="Arial" w:eastAsia="Arial" w:hAnsi="Arial" w:cs="Arial"/>
                <w:sz w:val="21"/>
              </w:rPr>
              <w:t xml:space="preserve"> robots work. Using the buttons students can identify a simple user interface and how it works. The </w:t>
            </w:r>
            <w:proofErr w:type="spellStart"/>
            <w:r w:rsidR="00A11883">
              <w:rPr>
                <w:rFonts w:ascii="Arial" w:eastAsia="Arial" w:hAnsi="Arial" w:cs="Arial"/>
                <w:sz w:val="21"/>
              </w:rPr>
              <w:t>BeeBot</w:t>
            </w:r>
            <w:r>
              <w:rPr>
                <w:rFonts w:ascii="Arial" w:eastAsia="Arial" w:hAnsi="Arial" w:cs="Arial"/>
                <w:sz w:val="21"/>
              </w:rPr>
              <w:t>s</w:t>
            </w:r>
            <w:proofErr w:type="spellEnd"/>
            <w:r>
              <w:rPr>
                <w:rFonts w:ascii="Arial" w:eastAsia="Arial" w:hAnsi="Arial" w:cs="Arial"/>
                <w:sz w:val="21"/>
              </w:rPr>
              <w:t xml:space="preserve"> themselves represent hardware that the students are exploring.  By controlling the bees through the buttons and recording the process students are following and describing simple sequences of steps.  </w:t>
            </w:r>
            <w:r>
              <w:rPr>
                <w:b/>
              </w:rPr>
              <w:t xml:space="preserve"> </w:t>
            </w:r>
          </w:p>
          <w:p w14:paraId="0E008BFB" w14:textId="77777777" w:rsidR="00D944BF" w:rsidRDefault="00BE5855" w:rsidP="00A11883">
            <w:pPr>
              <w:spacing w:after="312" w:line="216" w:lineRule="auto"/>
              <w:ind w:left="-4"/>
            </w:pPr>
            <w:r>
              <w:rPr>
                <w:rFonts w:ascii="Arial" w:eastAsia="Arial" w:hAnsi="Arial" w:cs="Arial"/>
                <w:sz w:val="21"/>
              </w:rPr>
              <w:t xml:space="preserve">They also synthesize the information they have discovered about bees to create a map for the bees to follow in order to get from the hive to the flowers with the high quality pollen.  </w:t>
            </w:r>
            <w:r>
              <w:rPr>
                <w:b/>
              </w:rPr>
              <w:t xml:space="preserve"> </w:t>
            </w:r>
          </w:p>
          <w:p w14:paraId="4606D2F5" w14:textId="77777777" w:rsidR="00D944BF" w:rsidRDefault="00BE5855" w:rsidP="00A11883">
            <w:pPr>
              <w:spacing w:after="315" w:line="216" w:lineRule="auto"/>
              <w:ind w:left="-4"/>
            </w:pPr>
            <w:r>
              <w:rPr>
                <w:rFonts w:ascii="Arial" w:eastAsia="Arial" w:hAnsi="Arial" w:cs="Arial"/>
                <w:sz w:val="21"/>
              </w:rPr>
              <w:t xml:space="preserve">Creating a map based upon their knowledge involves representing data as pictures, symbols and diagrams, linking to geography.  </w:t>
            </w:r>
            <w:r>
              <w:rPr>
                <w:b/>
              </w:rPr>
              <w:t xml:space="preserve"> </w:t>
            </w:r>
          </w:p>
          <w:p w14:paraId="0ED7D261" w14:textId="77777777" w:rsidR="00D944BF" w:rsidRDefault="00BE5855" w:rsidP="00A11883">
            <w:pPr>
              <w:ind w:left="-4"/>
            </w:pPr>
            <w:r>
              <w:rPr>
                <w:rFonts w:ascii="Arial" w:eastAsia="Arial" w:hAnsi="Arial" w:cs="Arial"/>
                <w:sz w:val="21"/>
              </w:rPr>
              <w:t xml:space="preserve">Videos of the </w:t>
            </w:r>
            <w:proofErr w:type="spellStart"/>
            <w:r w:rsidR="00A11883">
              <w:rPr>
                <w:rFonts w:ascii="Arial" w:eastAsia="Arial" w:hAnsi="Arial" w:cs="Arial"/>
                <w:sz w:val="21"/>
              </w:rPr>
              <w:t>BeeBot</w:t>
            </w:r>
            <w:r>
              <w:rPr>
                <w:rFonts w:ascii="Arial" w:eastAsia="Arial" w:hAnsi="Arial" w:cs="Arial"/>
                <w:sz w:val="21"/>
              </w:rPr>
              <w:t>s</w:t>
            </w:r>
            <w:proofErr w:type="spellEnd"/>
            <w:r>
              <w:rPr>
                <w:rFonts w:ascii="Arial" w:eastAsia="Arial" w:hAnsi="Arial" w:cs="Arial"/>
                <w:sz w:val="21"/>
              </w:rPr>
              <w:t xml:space="preserve"> moving along the map could be shared in an online space for others to </w:t>
            </w:r>
            <w:r w:rsidR="00A11883">
              <w:rPr>
                <w:rFonts w:ascii="Arial" w:eastAsia="Arial" w:hAnsi="Arial" w:cs="Arial"/>
                <w:sz w:val="21"/>
              </w:rPr>
              <w:t>p</w:t>
            </w:r>
            <w:r>
              <w:rPr>
                <w:rFonts w:ascii="Arial" w:eastAsia="Arial" w:hAnsi="Arial" w:cs="Arial"/>
                <w:sz w:val="21"/>
              </w:rPr>
              <w:t xml:space="preserve">roductively critique. </w:t>
            </w:r>
            <w:r>
              <w:rPr>
                <w:b/>
              </w:rPr>
              <w:t xml:space="preserve"> </w:t>
            </w:r>
          </w:p>
        </w:tc>
      </w:tr>
      <w:tr w:rsidR="00D944BF" w14:paraId="319BD059" w14:textId="77777777" w:rsidTr="00A11883">
        <w:trPr>
          <w:trHeight w:val="583"/>
        </w:trPr>
        <w:tc>
          <w:tcPr>
            <w:tcW w:w="1555" w:type="dxa"/>
            <w:vAlign w:val="center"/>
          </w:tcPr>
          <w:p w14:paraId="2BF41AD3" w14:textId="77777777" w:rsidR="00D944BF" w:rsidRDefault="00BE5855" w:rsidP="00A11883">
            <w:pPr>
              <w:ind w:left="114"/>
              <w:jc w:val="center"/>
            </w:pPr>
            <w:r>
              <w:rPr>
                <w:rFonts w:ascii="Arial" w:eastAsia="Arial" w:hAnsi="Arial" w:cs="Arial"/>
                <w:b/>
                <w:sz w:val="24"/>
              </w:rPr>
              <w:t>Year</w:t>
            </w:r>
          </w:p>
        </w:tc>
        <w:tc>
          <w:tcPr>
            <w:tcW w:w="8505" w:type="dxa"/>
            <w:vAlign w:val="center"/>
          </w:tcPr>
          <w:p w14:paraId="4EB5DAE8" w14:textId="77777777" w:rsidR="00D944BF" w:rsidRDefault="00BE5855" w:rsidP="00A11883">
            <w:pPr>
              <w:ind w:left="115"/>
              <w:jc w:val="center"/>
            </w:pPr>
            <w:r>
              <w:rPr>
                <w:rFonts w:ascii="Arial" w:eastAsia="Arial" w:hAnsi="Arial" w:cs="Arial"/>
                <w:b/>
                <w:sz w:val="24"/>
              </w:rPr>
              <w:t>Content Descriptors</w:t>
            </w:r>
          </w:p>
        </w:tc>
      </w:tr>
      <w:tr w:rsidR="00D944BF" w14:paraId="64BA0E4B" w14:textId="77777777" w:rsidTr="00A11883">
        <w:trPr>
          <w:trHeight w:val="2292"/>
        </w:trPr>
        <w:tc>
          <w:tcPr>
            <w:tcW w:w="1555" w:type="dxa"/>
            <w:vAlign w:val="center"/>
          </w:tcPr>
          <w:p w14:paraId="4194A68C" w14:textId="77777777" w:rsidR="00D944BF" w:rsidRDefault="00BE5855" w:rsidP="00A11883">
            <w:pPr>
              <w:spacing w:after="314" w:line="228" w:lineRule="auto"/>
              <w:ind w:left="114"/>
              <w:jc w:val="center"/>
            </w:pPr>
            <w:r>
              <w:rPr>
                <w:rFonts w:ascii="Arial" w:eastAsia="Arial" w:hAnsi="Arial" w:cs="Arial"/>
                <w:b/>
              </w:rPr>
              <w:t>F-2 Digital technologies</w:t>
            </w:r>
          </w:p>
        </w:tc>
        <w:tc>
          <w:tcPr>
            <w:tcW w:w="8505" w:type="dxa"/>
          </w:tcPr>
          <w:p w14:paraId="7F80713F" w14:textId="33FE94AC" w:rsidR="00B0105B" w:rsidRPr="00B0105B" w:rsidRDefault="00B0105B" w:rsidP="00B0105B">
            <w:pPr>
              <w:pStyle w:val="title"/>
              <w:spacing w:before="0" w:after="0"/>
              <w:rPr>
                <w:rFonts w:ascii="Arial" w:hAnsi="Arial" w:cs="Arial"/>
                <w:color w:val="151F28"/>
                <w:sz w:val="20"/>
                <w:szCs w:val="20"/>
              </w:rPr>
            </w:pPr>
            <w:r w:rsidRPr="00B0105B">
              <w:rPr>
                <w:rFonts w:ascii="Arial" w:hAnsi="Arial" w:cs="Arial"/>
                <w:color w:val="151F28"/>
                <w:sz w:val="20"/>
                <w:szCs w:val="20"/>
              </w:rPr>
              <w:t>Recognise and explore digital systems (hardware and software) for a purpose </w:t>
            </w:r>
            <w:hyperlink r:id="rId7" w:tgtFrame="_blank" w:tooltip="Opens AC9TDIFK01 in a new window" w:history="1">
              <w:r w:rsidRPr="00B0105B">
                <w:rPr>
                  <w:rStyle w:val="Hyperlink"/>
                  <w:rFonts w:ascii="Arial" w:hAnsi="Arial" w:cs="Arial"/>
                  <w:color w:val="286EA4"/>
                  <w:sz w:val="20"/>
                  <w:szCs w:val="20"/>
                </w:rPr>
                <w:t>(AC9TDIFK01) </w:t>
              </w:r>
            </w:hyperlink>
            <w:r w:rsidRPr="00B0105B">
              <w:rPr>
                <w:rFonts w:ascii="Arial" w:hAnsi="Arial" w:cs="Arial"/>
                <w:color w:val="151F28"/>
                <w:sz w:val="20"/>
                <w:szCs w:val="20"/>
              </w:rPr>
              <w:t>.</w:t>
            </w:r>
          </w:p>
          <w:p w14:paraId="7D856B94" w14:textId="77777777" w:rsidR="00B0105B" w:rsidRPr="00B0105B" w:rsidRDefault="00B0105B" w:rsidP="00B0105B">
            <w:pPr>
              <w:pStyle w:val="title"/>
              <w:spacing w:before="0" w:after="0"/>
              <w:rPr>
                <w:rFonts w:ascii="Arial" w:hAnsi="Arial" w:cs="Arial"/>
                <w:color w:val="151F28"/>
                <w:sz w:val="20"/>
                <w:szCs w:val="20"/>
              </w:rPr>
            </w:pPr>
            <w:r w:rsidRPr="00B0105B">
              <w:rPr>
                <w:rFonts w:ascii="Arial" w:hAnsi="Arial" w:cs="Arial"/>
                <w:color w:val="151F28"/>
                <w:sz w:val="20"/>
                <w:szCs w:val="20"/>
              </w:rPr>
              <w:t>Identify and explore digital systems and their components for a purpose </w:t>
            </w:r>
            <w:hyperlink r:id="rId8" w:tgtFrame="_blank" w:tooltip="Opens AC9TDI2K01 in a new window" w:history="1">
              <w:r w:rsidRPr="00B0105B">
                <w:rPr>
                  <w:rStyle w:val="Hyperlink"/>
                  <w:rFonts w:ascii="Arial" w:hAnsi="Arial" w:cs="Arial"/>
                  <w:color w:val="286EA4"/>
                  <w:sz w:val="20"/>
                  <w:szCs w:val="20"/>
                </w:rPr>
                <w:t>(AC9TDI2K01) </w:t>
              </w:r>
            </w:hyperlink>
            <w:r w:rsidRPr="00B0105B">
              <w:rPr>
                <w:rFonts w:ascii="Arial" w:hAnsi="Arial" w:cs="Arial"/>
                <w:color w:val="151F28"/>
                <w:sz w:val="20"/>
                <w:szCs w:val="20"/>
              </w:rPr>
              <w:t>.</w:t>
            </w:r>
          </w:p>
          <w:p w14:paraId="027D09FA" w14:textId="77777777" w:rsidR="00B0105B" w:rsidRPr="00B0105B" w:rsidRDefault="00B0105B" w:rsidP="00B0105B">
            <w:pPr>
              <w:pStyle w:val="title"/>
              <w:spacing w:before="0" w:after="0"/>
              <w:rPr>
                <w:rFonts w:ascii="Arial" w:hAnsi="Arial" w:cs="Arial"/>
                <w:color w:val="151F28"/>
                <w:sz w:val="20"/>
                <w:szCs w:val="20"/>
              </w:rPr>
            </w:pPr>
            <w:r w:rsidRPr="00B0105B">
              <w:rPr>
                <w:rFonts w:ascii="Arial" w:hAnsi="Arial" w:cs="Arial"/>
                <w:color w:val="151F28"/>
                <w:sz w:val="20"/>
                <w:szCs w:val="20"/>
              </w:rPr>
              <w:t>Represent data as objects, pictures and symbols </w:t>
            </w:r>
            <w:hyperlink r:id="rId9" w:tgtFrame="_blank" w:tooltip="Opens AC9TDIFK02 in a new window" w:history="1">
              <w:r w:rsidRPr="00B0105B">
                <w:rPr>
                  <w:rStyle w:val="Hyperlink"/>
                  <w:rFonts w:ascii="Arial" w:hAnsi="Arial" w:cs="Arial"/>
                  <w:color w:val="286EA4"/>
                  <w:sz w:val="20"/>
                  <w:szCs w:val="20"/>
                </w:rPr>
                <w:t>(AC9TDIFK02) </w:t>
              </w:r>
            </w:hyperlink>
            <w:r w:rsidRPr="00B0105B">
              <w:rPr>
                <w:rFonts w:ascii="Arial" w:hAnsi="Arial" w:cs="Arial"/>
                <w:color w:val="151F28"/>
                <w:sz w:val="20"/>
                <w:szCs w:val="20"/>
              </w:rPr>
              <w:t>.</w:t>
            </w:r>
          </w:p>
          <w:p w14:paraId="11F45D04" w14:textId="77777777" w:rsidR="00B0105B" w:rsidRPr="00B0105B" w:rsidRDefault="00B0105B" w:rsidP="00B0105B">
            <w:pPr>
              <w:pStyle w:val="title"/>
              <w:spacing w:before="0" w:after="0"/>
              <w:rPr>
                <w:rFonts w:ascii="Arial" w:hAnsi="Arial" w:cs="Arial"/>
                <w:color w:val="151F28"/>
                <w:sz w:val="20"/>
                <w:szCs w:val="20"/>
              </w:rPr>
            </w:pPr>
            <w:r w:rsidRPr="00B0105B">
              <w:rPr>
                <w:rFonts w:ascii="Arial" w:hAnsi="Arial" w:cs="Arial"/>
                <w:color w:val="151F28"/>
                <w:sz w:val="20"/>
                <w:szCs w:val="20"/>
              </w:rPr>
              <w:t>Represent data as pictures, symbols, numbers and words </w:t>
            </w:r>
            <w:hyperlink r:id="rId10" w:tgtFrame="_blank" w:tooltip="Opens AC9TDI2K02 in a new window" w:history="1">
              <w:r w:rsidRPr="00B0105B">
                <w:rPr>
                  <w:rStyle w:val="Hyperlink"/>
                  <w:rFonts w:ascii="Arial" w:hAnsi="Arial" w:cs="Arial"/>
                  <w:color w:val="286EA4"/>
                  <w:sz w:val="20"/>
                  <w:szCs w:val="20"/>
                </w:rPr>
                <w:t>(AC9TDI2K02) </w:t>
              </w:r>
            </w:hyperlink>
            <w:r w:rsidRPr="00B0105B">
              <w:rPr>
                <w:rFonts w:ascii="Arial" w:hAnsi="Arial" w:cs="Arial"/>
                <w:color w:val="151F28"/>
                <w:sz w:val="20"/>
                <w:szCs w:val="20"/>
              </w:rPr>
              <w:t>.</w:t>
            </w:r>
          </w:p>
          <w:p w14:paraId="60883730" w14:textId="4F82353A" w:rsidR="00D944BF" w:rsidRDefault="00B0105B" w:rsidP="00B0105B">
            <w:r w:rsidRPr="00B0105B">
              <w:rPr>
                <w:rFonts w:ascii="Arial" w:hAnsi="Arial" w:cs="Arial"/>
                <w:color w:val="151F28"/>
                <w:sz w:val="20"/>
                <w:szCs w:val="20"/>
              </w:rPr>
              <w:t>Follow and describe algorithms involving a sequence of steps, branching (decisions) and iteration (repetition) </w:t>
            </w:r>
            <w:hyperlink r:id="rId11" w:tgtFrame="_blank" w:tooltip="Opens AC9TDI2P02 in a new window" w:history="1">
              <w:r w:rsidRPr="00B0105B">
                <w:rPr>
                  <w:rStyle w:val="Hyperlink"/>
                  <w:rFonts w:ascii="Arial" w:hAnsi="Arial" w:cs="Arial"/>
                  <w:color w:val="286EA4"/>
                  <w:sz w:val="20"/>
                  <w:szCs w:val="20"/>
                </w:rPr>
                <w:t>(AC9TDI2P02) </w:t>
              </w:r>
            </w:hyperlink>
            <w:r w:rsidRPr="00B0105B">
              <w:rPr>
                <w:rFonts w:ascii="Arial" w:hAnsi="Arial" w:cs="Arial"/>
                <w:color w:val="151F28"/>
                <w:sz w:val="20"/>
                <w:szCs w:val="20"/>
              </w:rPr>
              <w:t>.</w:t>
            </w:r>
          </w:p>
        </w:tc>
      </w:tr>
      <w:tr w:rsidR="00D944BF" w14:paraId="6A7C3134" w14:textId="77777777" w:rsidTr="00A11883">
        <w:trPr>
          <w:trHeight w:val="1695"/>
        </w:trPr>
        <w:tc>
          <w:tcPr>
            <w:tcW w:w="1555" w:type="dxa"/>
            <w:vAlign w:val="center"/>
          </w:tcPr>
          <w:p w14:paraId="50C335A0" w14:textId="77777777" w:rsidR="00D944BF" w:rsidRDefault="00A11883" w:rsidP="00A11883">
            <w:pPr>
              <w:ind w:left="114"/>
              <w:jc w:val="center"/>
            </w:pPr>
            <w:r>
              <w:rPr>
                <w:rFonts w:ascii="Arial" w:eastAsia="Arial" w:hAnsi="Arial" w:cs="Arial"/>
                <w:b/>
              </w:rPr>
              <w:t>F-2 Geography</w:t>
            </w:r>
          </w:p>
        </w:tc>
        <w:tc>
          <w:tcPr>
            <w:tcW w:w="8505" w:type="dxa"/>
          </w:tcPr>
          <w:p w14:paraId="6BED27EB" w14:textId="77777777" w:rsidR="00D944BF" w:rsidRDefault="00BE5855">
            <w:pPr>
              <w:spacing w:after="27" w:line="216" w:lineRule="auto"/>
              <w:ind w:left="115"/>
            </w:pPr>
            <w:r>
              <w:rPr>
                <w:rFonts w:ascii="Arial" w:eastAsia="Arial" w:hAnsi="Arial" w:cs="Arial"/>
                <w:sz w:val="20"/>
              </w:rPr>
              <w:t xml:space="preserve">F: The representation of the location of places and their features on simple maps and models </w:t>
            </w:r>
            <w:hyperlink r:id="rId12">
              <w:r>
                <w:rPr>
                  <w:rFonts w:ascii="Arial" w:eastAsia="Arial" w:hAnsi="Arial" w:cs="Arial"/>
                  <w:color w:val="1155CC"/>
                  <w:sz w:val="20"/>
                  <w:u w:val="single" w:color="1155CC"/>
                </w:rPr>
                <w:t>(ACHASSK014)</w:t>
              </w:r>
            </w:hyperlink>
            <w:hyperlink r:id="rId13">
              <w:r>
                <w:t xml:space="preserve"> </w:t>
              </w:r>
            </w:hyperlink>
          </w:p>
          <w:p w14:paraId="042158B0" w14:textId="77777777" w:rsidR="00D944BF" w:rsidRDefault="00BE5855">
            <w:pPr>
              <w:ind w:left="115"/>
            </w:pPr>
            <w:r>
              <w:t xml:space="preserve"> </w:t>
            </w:r>
          </w:p>
          <w:p w14:paraId="0E540439" w14:textId="77777777" w:rsidR="00D944BF" w:rsidRDefault="00BE5855">
            <w:pPr>
              <w:ind w:left="115"/>
            </w:pPr>
            <w:r>
              <w:rPr>
                <w:rFonts w:ascii="Arial" w:eastAsia="Arial" w:hAnsi="Arial" w:cs="Arial"/>
                <w:sz w:val="20"/>
              </w:rPr>
              <w:t xml:space="preserve">1: Activities in the local </w:t>
            </w:r>
            <w:hyperlink r:id="rId14">
              <w:r>
                <w:rPr>
                  <w:rFonts w:ascii="Arial" w:eastAsia="Arial" w:hAnsi="Arial" w:cs="Arial"/>
                  <w:color w:val="1155CC"/>
                  <w:sz w:val="20"/>
                  <w:u w:val="single" w:color="1155CC"/>
                </w:rPr>
                <w:t>place</w:t>
              </w:r>
            </w:hyperlink>
            <w:hyperlink r:id="rId15">
              <w:r>
                <w:rPr>
                  <w:rFonts w:ascii="Arial" w:eastAsia="Arial" w:hAnsi="Arial" w:cs="Arial"/>
                  <w:sz w:val="20"/>
                </w:rPr>
                <w:t xml:space="preserve"> </w:t>
              </w:r>
            </w:hyperlink>
            <w:r>
              <w:rPr>
                <w:rFonts w:ascii="Arial" w:eastAsia="Arial" w:hAnsi="Arial" w:cs="Arial"/>
                <w:sz w:val="20"/>
              </w:rPr>
              <w:t xml:space="preserve">and reasons for their location </w:t>
            </w:r>
            <w:hyperlink r:id="rId16">
              <w:r>
                <w:rPr>
                  <w:rFonts w:ascii="Arial" w:eastAsia="Arial" w:hAnsi="Arial" w:cs="Arial"/>
                  <w:color w:val="1155CC"/>
                  <w:sz w:val="20"/>
                  <w:u w:val="single" w:color="1155CC"/>
                </w:rPr>
                <w:t>(ACHASSK033)</w:t>
              </w:r>
            </w:hyperlink>
            <w:hyperlink r:id="rId17">
              <w:r>
                <w:t xml:space="preserve"> </w:t>
              </w:r>
            </w:hyperlink>
          </w:p>
          <w:p w14:paraId="4832BF98" w14:textId="77777777" w:rsidR="00D944BF" w:rsidRDefault="00BE5855">
            <w:pPr>
              <w:ind w:left="115"/>
            </w:pPr>
            <w:r>
              <w:t xml:space="preserve"> </w:t>
            </w:r>
          </w:p>
          <w:p w14:paraId="5DED0F98" w14:textId="77777777" w:rsidR="00D944BF" w:rsidRDefault="00BE5855">
            <w:pPr>
              <w:ind w:left="115"/>
            </w:pPr>
            <w:r>
              <w:rPr>
                <w:rFonts w:ascii="Arial" w:eastAsia="Arial" w:hAnsi="Arial" w:cs="Arial"/>
                <w:sz w:val="20"/>
              </w:rPr>
              <w:t xml:space="preserve">2: The idea that places are parts of Earth’s surface that have been named by people, and how places can be defined at a variety of scales </w:t>
            </w:r>
            <w:r>
              <w:t xml:space="preserve"> </w:t>
            </w:r>
          </w:p>
        </w:tc>
      </w:tr>
      <w:tr w:rsidR="000E717A" w14:paraId="17CC0D24" w14:textId="77777777" w:rsidTr="00A11883">
        <w:trPr>
          <w:trHeight w:val="1695"/>
        </w:trPr>
        <w:tc>
          <w:tcPr>
            <w:tcW w:w="1555" w:type="dxa"/>
            <w:vAlign w:val="center"/>
          </w:tcPr>
          <w:p w14:paraId="397882D0" w14:textId="77777777" w:rsidR="000E717A" w:rsidRDefault="000E717A" w:rsidP="00A11883">
            <w:pPr>
              <w:jc w:val="center"/>
            </w:pPr>
            <w:r w:rsidRPr="000E717A">
              <w:rPr>
                <w:rFonts w:ascii="Arial" w:eastAsia="Arial" w:hAnsi="Arial" w:cs="Arial"/>
                <w:b/>
              </w:rPr>
              <w:lastRenderedPageBreak/>
              <w:t>Achievement Standards</w:t>
            </w:r>
          </w:p>
        </w:tc>
        <w:tc>
          <w:tcPr>
            <w:tcW w:w="8505" w:type="dxa"/>
          </w:tcPr>
          <w:p w14:paraId="5F3F471E" w14:textId="77777777" w:rsidR="000E717A" w:rsidRPr="000E717A" w:rsidRDefault="000E717A" w:rsidP="000E717A">
            <w:pPr>
              <w:spacing w:after="117"/>
              <w:rPr>
                <w:b/>
              </w:rPr>
            </w:pPr>
            <w:r w:rsidRPr="000E717A">
              <w:rPr>
                <w:rFonts w:ascii="Arial" w:eastAsia="Arial" w:hAnsi="Arial" w:cs="Arial"/>
                <w:b/>
                <w:sz w:val="20"/>
              </w:rPr>
              <w:t>Foundation - 2 Digital technologies</w:t>
            </w:r>
            <w:r w:rsidRPr="000E717A">
              <w:rPr>
                <w:b/>
              </w:rPr>
              <w:t xml:space="preserve"> </w:t>
            </w:r>
          </w:p>
          <w:p w14:paraId="199836C6" w14:textId="77777777" w:rsidR="000E717A" w:rsidRDefault="000E717A" w:rsidP="000E717A">
            <w:pPr>
              <w:spacing w:after="159" w:line="222" w:lineRule="auto"/>
            </w:pPr>
            <w:r>
              <w:rPr>
                <w:rFonts w:ascii="Arial" w:eastAsia="Arial" w:hAnsi="Arial" w:cs="Arial"/>
                <w:sz w:val="20"/>
              </w:rPr>
              <w:t xml:space="preserve">By the end of Year 2, students </w:t>
            </w:r>
            <w:hyperlink r:id="rId18">
              <w:r>
                <w:rPr>
                  <w:rFonts w:ascii="Arial" w:eastAsia="Arial" w:hAnsi="Arial" w:cs="Arial"/>
                  <w:color w:val="767676"/>
                  <w:sz w:val="20"/>
                </w:rPr>
                <w:t>identify</w:t>
              </w:r>
            </w:hyperlink>
            <w:hyperlink r:id="rId19">
              <w:r>
                <w:rPr>
                  <w:rFonts w:ascii="Arial" w:eastAsia="Arial" w:hAnsi="Arial" w:cs="Arial"/>
                  <w:sz w:val="20"/>
                </w:rPr>
                <w:t xml:space="preserve"> </w:t>
              </w:r>
            </w:hyperlink>
            <w:r>
              <w:rPr>
                <w:rFonts w:ascii="Arial" w:eastAsia="Arial" w:hAnsi="Arial" w:cs="Arial"/>
                <w:sz w:val="20"/>
              </w:rPr>
              <w:t xml:space="preserve">how common digital systems (hardware and software) are used to meet specific purposes. They use digital systems to </w:t>
            </w:r>
            <w:hyperlink r:id="rId20">
              <w:r>
                <w:rPr>
                  <w:rFonts w:ascii="Arial" w:eastAsia="Arial" w:hAnsi="Arial" w:cs="Arial"/>
                  <w:color w:val="767676"/>
                  <w:sz w:val="20"/>
                </w:rPr>
                <w:t>represent</w:t>
              </w:r>
            </w:hyperlink>
            <w:hyperlink r:id="rId21">
              <w:r>
                <w:rPr>
                  <w:rFonts w:ascii="Arial" w:eastAsia="Arial" w:hAnsi="Arial" w:cs="Arial"/>
                  <w:sz w:val="20"/>
                </w:rPr>
                <w:t xml:space="preserve"> </w:t>
              </w:r>
            </w:hyperlink>
            <w:r>
              <w:rPr>
                <w:rFonts w:ascii="Arial" w:eastAsia="Arial" w:hAnsi="Arial" w:cs="Arial"/>
                <w:sz w:val="20"/>
              </w:rPr>
              <w:t>simple patterns in data in different ways.</w:t>
            </w:r>
            <w:r>
              <w:t xml:space="preserve"> </w:t>
            </w:r>
          </w:p>
          <w:p w14:paraId="7F79FA7B" w14:textId="77777777" w:rsidR="000E717A" w:rsidRDefault="000E717A" w:rsidP="000E717A">
            <w:pPr>
              <w:spacing w:after="152" w:line="229" w:lineRule="auto"/>
            </w:pPr>
            <w:r>
              <w:rPr>
                <w:rFonts w:ascii="Arial" w:eastAsia="Arial" w:hAnsi="Arial" w:cs="Arial"/>
                <w:sz w:val="20"/>
              </w:rPr>
              <w:t xml:space="preserve">Students </w:t>
            </w:r>
            <w:hyperlink r:id="rId22">
              <w:r>
                <w:rPr>
                  <w:rFonts w:ascii="Arial" w:eastAsia="Arial" w:hAnsi="Arial" w:cs="Arial"/>
                  <w:color w:val="767676"/>
                  <w:sz w:val="20"/>
                </w:rPr>
                <w:t>design</w:t>
              </w:r>
            </w:hyperlink>
            <w:hyperlink r:id="rId23">
              <w:r>
                <w:rPr>
                  <w:rFonts w:ascii="Arial" w:eastAsia="Arial" w:hAnsi="Arial" w:cs="Arial"/>
                  <w:sz w:val="20"/>
                </w:rPr>
                <w:t xml:space="preserve"> </w:t>
              </w:r>
            </w:hyperlink>
            <w:r>
              <w:rPr>
                <w:rFonts w:ascii="Arial" w:eastAsia="Arial" w:hAnsi="Arial" w:cs="Arial"/>
                <w:sz w:val="20"/>
              </w:rPr>
              <w:t xml:space="preserve">solutions to simple problems using a </w:t>
            </w:r>
            <w:hyperlink r:id="rId24">
              <w:r>
                <w:rPr>
                  <w:rFonts w:ascii="Arial" w:eastAsia="Arial" w:hAnsi="Arial" w:cs="Arial"/>
                  <w:color w:val="767676"/>
                  <w:sz w:val="20"/>
                </w:rPr>
                <w:t>sequence</w:t>
              </w:r>
            </w:hyperlink>
            <w:hyperlink r:id="rId25">
              <w:r>
                <w:rPr>
                  <w:rFonts w:ascii="Arial" w:eastAsia="Arial" w:hAnsi="Arial" w:cs="Arial"/>
                  <w:sz w:val="20"/>
                </w:rPr>
                <w:t xml:space="preserve"> </w:t>
              </w:r>
            </w:hyperlink>
            <w:r>
              <w:rPr>
                <w:rFonts w:ascii="Arial" w:eastAsia="Arial" w:hAnsi="Arial" w:cs="Arial"/>
                <w:sz w:val="20"/>
              </w:rPr>
              <w:t xml:space="preserve">of steps and decisions. They collect familiar data and display them to convey meaning. They create and </w:t>
            </w:r>
            <w:hyperlink r:id="rId26">
              <w:proofErr w:type="spellStart"/>
              <w:r>
                <w:rPr>
                  <w:rFonts w:ascii="Arial" w:eastAsia="Arial" w:hAnsi="Arial" w:cs="Arial"/>
                  <w:color w:val="767676"/>
                  <w:sz w:val="20"/>
                </w:rPr>
                <w:t>organise</w:t>
              </w:r>
              <w:proofErr w:type="spellEnd"/>
            </w:hyperlink>
            <w:hyperlink r:id="rId27">
              <w:r>
                <w:rPr>
                  <w:rFonts w:ascii="Arial" w:eastAsia="Arial" w:hAnsi="Arial" w:cs="Arial"/>
                  <w:sz w:val="20"/>
                </w:rPr>
                <w:t xml:space="preserve"> </w:t>
              </w:r>
            </w:hyperlink>
            <w:r>
              <w:rPr>
                <w:rFonts w:ascii="Arial" w:eastAsia="Arial" w:hAnsi="Arial" w:cs="Arial"/>
                <w:sz w:val="20"/>
              </w:rPr>
              <w:t>ideas and information using information systems, and share information in safe online environments.</w:t>
            </w:r>
            <w:r>
              <w:t xml:space="preserve"> </w:t>
            </w:r>
          </w:p>
          <w:p w14:paraId="058B3580" w14:textId="77777777" w:rsidR="000E717A" w:rsidRPr="000E717A" w:rsidRDefault="000E717A" w:rsidP="000E717A">
            <w:pPr>
              <w:spacing w:after="114"/>
              <w:rPr>
                <w:b/>
              </w:rPr>
            </w:pPr>
            <w:r w:rsidRPr="000E717A">
              <w:rPr>
                <w:rFonts w:ascii="Arial" w:eastAsia="Arial" w:hAnsi="Arial" w:cs="Arial"/>
                <w:b/>
                <w:sz w:val="20"/>
              </w:rPr>
              <w:t>Geography</w:t>
            </w:r>
            <w:r w:rsidRPr="000E717A">
              <w:rPr>
                <w:b/>
              </w:rPr>
              <w:t xml:space="preserve"> </w:t>
            </w:r>
          </w:p>
          <w:p w14:paraId="489029DE" w14:textId="77777777" w:rsidR="000E717A" w:rsidRDefault="000E717A" w:rsidP="000E717A">
            <w:pPr>
              <w:spacing w:after="166" w:line="216" w:lineRule="auto"/>
            </w:pPr>
            <w:r>
              <w:rPr>
                <w:rFonts w:ascii="Arial" w:eastAsia="Arial" w:hAnsi="Arial" w:cs="Arial"/>
                <w:sz w:val="20"/>
              </w:rPr>
              <w:t xml:space="preserve">F: They </w:t>
            </w:r>
            <w:hyperlink r:id="rId28">
              <w:r>
                <w:rPr>
                  <w:rFonts w:ascii="Arial" w:eastAsia="Arial" w:hAnsi="Arial" w:cs="Arial"/>
                  <w:color w:val="767676"/>
                  <w:sz w:val="20"/>
                </w:rPr>
                <w:t>describe</w:t>
              </w:r>
            </w:hyperlink>
            <w:hyperlink r:id="rId29">
              <w:r>
                <w:rPr>
                  <w:rFonts w:ascii="Arial" w:eastAsia="Arial" w:hAnsi="Arial" w:cs="Arial"/>
                  <w:sz w:val="20"/>
                </w:rPr>
                <w:t xml:space="preserve"> </w:t>
              </w:r>
            </w:hyperlink>
            <w:r>
              <w:rPr>
                <w:rFonts w:ascii="Arial" w:eastAsia="Arial" w:hAnsi="Arial" w:cs="Arial"/>
                <w:sz w:val="20"/>
              </w:rPr>
              <w:t xml:space="preserve">the features of familiar places and </w:t>
            </w:r>
            <w:hyperlink r:id="rId30">
              <w:proofErr w:type="spellStart"/>
              <w:r>
                <w:rPr>
                  <w:rFonts w:ascii="Arial" w:eastAsia="Arial" w:hAnsi="Arial" w:cs="Arial"/>
                  <w:color w:val="767676"/>
                  <w:sz w:val="20"/>
                </w:rPr>
                <w:t>recognise</w:t>
              </w:r>
              <w:proofErr w:type="spellEnd"/>
            </w:hyperlink>
            <w:hyperlink r:id="rId31">
              <w:r>
                <w:rPr>
                  <w:rFonts w:ascii="Arial" w:eastAsia="Arial" w:hAnsi="Arial" w:cs="Arial"/>
                  <w:sz w:val="20"/>
                </w:rPr>
                <w:t xml:space="preserve"> </w:t>
              </w:r>
            </w:hyperlink>
            <w:r>
              <w:rPr>
                <w:rFonts w:ascii="Arial" w:eastAsia="Arial" w:hAnsi="Arial" w:cs="Arial"/>
                <w:sz w:val="20"/>
              </w:rPr>
              <w:t>that places can be represented on maps and models.</w:t>
            </w:r>
            <w:r>
              <w:t xml:space="preserve"> </w:t>
            </w:r>
          </w:p>
          <w:p w14:paraId="5DA31698" w14:textId="77777777" w:rsidR="000E717A" w:rsidRDefault="000E717A" w:rsidP="000E717A">
            <w:pPr>
              <w:spacing w:after="164" w:line="216" w:lineRule="auto"/>
            </w:pPr>
            <w:r>
              <w:rPr>
                <w:rFonts w:ascii="Arial" w:eastAsia="Arial" w:hAnsi="Arial" w:cs="Arial"/>
                <w:sz w:val="20"/>
              </w:rPr>
              <w:t xml:space="preserve">1: They </w:t>
            </w:r>
            <w:hyperlink r:id="rId32">
              <w:proofErr w:type="spellStart"/>
              <w:r>
                <w:rPr>
                  <w:rFonts w:ascii="Arial" w:eastAsia="Arial" w:hAnsi="Arial" w:cs="Arial"/>
                  <w:color w:val="767676"/>
                  <w:sz w:val="20"/>
                </w:rPr>
                <w:t>recognise</w:t>
              </w:r>
              <w:proofErr w:type="spellEnd"/>
            </w:hyperlink>
            <w:hyperlink r:id="rId33">
              <w:r>
                <w:rPr>
                  <w:rFonts w:ascii="Arial" w:eastAsia="Arial" w:hAnsi="Arial" w:cs="Arial"/>
                  <w:sz w:val="20"/>
                </w:rPr>
                <w:t xml:space="preserve"> </w:t>
              </w:r>
            </w:hyperlink>
            <w:r>
              <w:rPr>
                <w:rFonts w:ascii="Arial" w:eastAsia="Arial" w:hAnsi="Arial" w:cs="Arial"/>
                <w:sz w:val="20"/>
              </w:rPr>
              <w:t xml:space="preserve">that people </w:t>
            </w:r>
            <w:hyperlink r:id="rId34">
              <w:r>
                <w:rPr>
                  <w:rFonts w:ascii="Arial" w:eastAsia="Arial" w:hAnsi="Arial" w:cs="Arial"/>
                  <w:color w:val="767676"/>
                  <w:sz w:val="20"/>
                </w:rPr>
                <w:t>describe</w:t>
              </w:r>
            </w:hyperlink>
            <w:hyperlink r:id="rId35">
              <w:r>
                <w:rPr>
                  <w:rFonts w:ascii="Arial" w:eastAsia="Arial" w:hAnsi="Arial" w:cs="Arial"/>
                  <w:sz w:val="20"/>
                </w:rPr>
                <w:t xml:space="preserve"> </w:t>
              </w:r>
            </w:hyperlink>
            <w:r>
              <w:rPr>
                <w:rFonts w:ascii="Arial" w:eastAsia="Arial" w:hAnsi="Arial" w:cs="Arial"/>
                <w:sz w:val="20"/>
              </w:rPr>
              <w:t xml:space="preserve">the features of places differently and </w:t>
            </w:r>
            <w:hyperlink r:id="rId36">
              <w:r>
                <w:rPr>
                  <w:rFonts w:ascii="Arial" w:eastAsia="Arial" w:hAnsi="Arial" w:cs="Arial"/>
                  <w:color w:val="767676"/>
                  <w:sz w:val="20"/>
                </w:rPr>
                <w:t>describe</w:t>
              </w:r>
            </w:hyperlink>
            <w:hyperlink r:id="rId37">
              <w:r>
                <w:rPr>
                  <w:rFonts w:ascii="Arial" w:eastAsia="Arial" w:hAnsi="Arial" w:cs="Arial"/>
                  <w:sz w:val="20"/>
                </w:rPr>
                <w:t xml:space="preserve"> </w:t>
              </w:r>
            </w:hyperlink>
            <w:r>
              <w:rPr>
                <w:rFonts w:ascii="Arial" w:eastAsia="Arial" w:hAnsi="Arial" w:cs="Arial"/>
                <w:sz w:val="20"/>
              </w:rPr>
              <w:t xml:space="preserve">how places can be cared for. </w:t>
            </w:r>
            <w:r>
              <w:t xml:space="preserve"> </w:t>
            </w:r>
          </w:p>
          <w:p w14:paraId="54A6A31A" w14:textId="77777777" w:rsidR="000E717A" w:rsidRDefault="000E717A" w:rsidP="000E717A">
            <w:pPr>
              <w:spacing w:after="27" w:line="216" w:lineRule="auto"/>
              <w:rPr>
                <w:rFonts w:ascii="Arial" w:eastAsia="Arial" w:hAnsi="Arial" w:cs="Arial"/>
                <w:sz w:val="20"/>
              </w:rPr>
            </w:pPr>
            <w:r>
              <w:rPr>
                <w:rFonts w:ascii="Arial" w:eastAsia="Arial" w:hAnsi="Arial" w:cs="Arial"/>
                <w:sz w:val="20"/>
              </w:rPr>
              <w:t xml:space="preserve">2: They </w:t>
            </w:r>
            <w:hyperlink r:id="rId38">
              <w:proofErr w:type="spellStart"/>
              <w:r>
                <w:rPr>
                  <w:rFonts w:ascii="Arial" w:eastAsia="Arial" w:hAnsi="Arial" w:cs="Arial"/>
                  <w:color w:val="767676"/>
                  <w:sz w:val="20"/>
                </w:rPr>
                <w:t>recognise</w:t>
              </w:r>
              <w:proofErr w:type="spellEnd"/>
            </w:hyperlink>
            <w:hyperlink r:id="rId39">
              <w:r>
                <w:rPr>
                  <w:rFonts w:ascii="Arial" w:eastAsia="Arial" w:hAnsi="Arial" w:cs="Arial"/>
                  <w:sz w:val="20"/>
                </w:rPr>
                <w:t xml:space="preserve"> </w:t>
              </w:r>
            </w:hyperlink>
            <w:r>
              <w:rPr>
                <w:rFonts w:ascii="Arial" w:eastAsia="Arial" w:hAnsi="Arial" w:cs="Arial"/>
                <w:sz w:val="20"/>
              </w:rPr>
              <w:t xml:space="preserve">that the world is divided into geographic divisions and that places can be described at different scales. </w:t>
            </w:r>
            <w:r>
              <w:t xml:space="preserve"> </w:t>
            </w:r>
          </w:p>
        </w:tc>
      </w:tr>
    </w:tbl>
    <w:p w14:paraId="0A20D8C0" w14:textId="77777777" w:rsidR="00D944BF" w:rsidRDefault="00BE5855">
      <w:pPr>
        <w:spacing w:after="0"/>
      </w:pPr>
      <w:r>
        <w:t xml:space="preserve"> </w:t>
      </w:r>
    </w:p>
    <w:p w14:paraId="2927F9D8" w14:textId="77777777" w:rsidR="00D944BF" w:rsidRDefault="00D944BF">
      <w:pPr>
        <w:spacing w:after="0"/>
        <w:ind w:left="-1440" w:right="10516"/>
      </w:pPr>
    </w:p>
    <w:tbl>
      <w:tblPr>
        <w:tblStyle w:val="TableGrid0"/>
        <w:tblW w:w="10060" w:type="dxa"/>
        <w:tblLook w:val="04A0" w:firstRow="1" w:lastRow="0" w:firstColumn="1" w:lastColumn="0" w:noHBand="0" w:noVBand="1"/>
      </w:tblPr>
      <w:tblGrid>
        <w:gridCol w:w="1696"/>
        <w:gridCol w:w="8364"/>
      </w:tblGrid>
      <w:tr w:rsidR="00D944BF" w14:paraId="5E80490D" w14:textId="77777777" w:rsidTr="00A11883">
        <w:trPr>
          <w:trHeight w:val="792"/>
        </w:trPr>
        <w:tc>
          <w:tcPr>
            <w:tcW w:w="1696" w:type="dxa"/>
          </w:tcPr>
          <w:p w14:paraId="7DA8A0DE" w14:textId="77777777" w:rsidR="00D944BF" w:rsidRDefault="00BE5855">
            <w:r>
              <w:rPr>
                <w:rFonts w:ascii="Arial" w:eastAsia="Arial" w:hAnsi="Arial" w:cs="Arial"/>
                <w:b/>
                <w:sz w:val="21"/>
              </w:rPr>
              <w:t>Element</w:t>
            </w:r>
            <w:r>
              <w:t xml:space="preserve"> </w:t>
            </w:r>
          </w:p>
        </w:tc>
        <w:tc>
          <w:tcPr>
            <w:tcW w:w="8364" w:type="dxa"/>
          </w:tcPr>
          <w:p w14:paraId="493056D7" w14:textId="77777777" w:rsidR="00D944BF" w:rsidRDefault="00BE5855">
            <w:r>
              <w:rPr>
                <w:rFonts w:ascii="Arial" w:eastAsia="Arial" w:hAnsi="Arial" w:cs="Arial"/>
                <w:b/>
                <w:sz w:val="21"/>
              </w:rPr>
              <w:t>Summary of tasks</w:t>
            </w:r>
            <w:r>
              <w:t xml:space="preserve"> </w:t>
            </w:r>
          </w:p>
        </w:tc>
      </w:tr>
      <w:tr w:rsidR="00D944BF" w14:paraId="46DE259F" w14:textId="77777777" w:rsidTr="00A11883">
        <w:trPr>
          <w:trHeight w:val="3373"/>
        </w:trPr>
        <w:tc>
          <w:tcPr>
            <w:tcW w:w="1696" w:type="dxa"/>
          </w:tcPr>
          <w:p w14:paraId="7A7F547B" w14:textId="77777777" w:rsidR="00D944BF" w:rsidRDefault="00BE5855">
            <w:r>
              <w:rPr>
                <w:rFonts w:ascii="Arial" w:eastAsia="Arial" w:hAnsi="Arial" w:cs="Arial"/>
                <w:sz w:val="20"/>
              </w:rPr>
              <w:t>Learning hook</w:t>
            </w:r>
            <w:r>
              <w:t xml:space="preserve"> </w:t>
            </w:r>
          </w:p>
        </w:tc>
        <w:tc>
          <w:tcPr>
            <w:tcW w:w="8364" w:type="dxa"/>
          </w:tcPr>
          <w:p w14:paraId="01D8EDF2" w14:textId="77777777" w:rsidR="00D944BF" w:rsidRDefault="00BE5855">
            <w:pPr>
              <w:spacing w:after="108"/>
            </w:pPr>
            <w:r>
              <w:rPr>
                <w:rFonts w:ascii="Arial" w:eastAsia="Arial" w:hAnsi="Arial" w:cs="Arial"/>
                <w:sz w:val="20"/>
              </w:rPr>
              <w:t>Explore before Explain</w:t>
            </w:r>
            <w:r>
              <w:t xml:space="preserve"> </w:t>
            </w:r>
          </w:p>
          <w:p w14:paraId="7A2D08BE" w14:textId="77777777" w:rsidR="00D944BF" w:rsidRDefault="00BE5855">
            <w:pPr>
              <w:spacing w:after="144" w:line="222" w:lineRule="auto"/>
            </w:pPr>
            <w:r>
              <w:rPr>
                <w:rFonts w:ascii="Arial" w:eastAsia="Arial" w:hAnsi="Arial" w:cs="Arial"/>
                <w:sz w:val="20"/>
              </w:rPr>
              <w:t xml:space="preserve">Show a picture of a bee and ask the students to consider what they remember about bees.  Introduce a different kind of bee. Show the </w:t>
            </w:r>
            <w:proofErr w:type="spellStart"/>
            <w:r w:rsidR="00A11883">
              <w:rPr>
                <w:rFonts w:ascii="Arial" w:eastAsia="Arial" w:hAnsi="Arial" w:cs="Arial"/>
                <w:sz w:val="20"/>
              </w:rPr>
              <w:t>BeeBot</w:t>
            </w:r>
            <w:r>
              <w:rPr>
                <w:rFonts w:ascii="Arial" w:eastAsia="Arial" w:hAnsi="Arial" w:cs="Arial"/>
                <w:sz w:val="20"/>
              </w:rPr>
              <w:t>s</w:t>
            </w:r>
            <w:proofErr w:type="spellEnd"/>
            <w:r>
              <w:rPr>
                <w:rFonts w:ascii="Arial" w:eastAsia="Arial" w:hAnsi="Arial" w:cs="Arial"/>
                <w:sz w:val="20"/>
              </w:rPr>
              <w:t>.   Get students to play with them in groups and ask what they notice about them.</w:t>
            </w:r>
            <w:r>
              <w:t xml:space="preserve"> </w:t>
            </w:r>
          </w:p>
          <w:p w14:paraId="2CB56B32" w14:textId="77777777" w:rsidR="00D944BF" w:rsidRDefault="00BE5855">
            <w:pPr>
              <w:tabs>
                <w:tab w:val="center" w:pos="0"/>
                <w:tab w:val="center" w:pos="1684"/>
              </w:tabs>
            </w:pPr>
            <w:r>
              <w:tab/>
            </w:r>
            <w:r>
              <w:rPr>
                <w:rFonts w:ascii="Arial" w:eastAsia="Arial" w:hAnsi="Arial" w:cs="Arial"/>
                <w:sz w:val="20"/>
              </w:rPr>
              <w:t xml:space="preserve">  </w:t>
            </w:r>
            <w:r>
              <w:rPr>
                <w:rFonts w:ascii="Arial" w:eastAsia="Arial" w:hAnsi="Arial" w:cs="Arial"/>
                <w:sz w:val="20"/>
              </w:rPr>
              <w:tab/>
            </w:r>
            <w:r>
              <w:rPr>
                <w:noProof/>
              </w:rPr>
              <w:drawing>
                <wp:inline distT="0" distB="0" distL="0" distR="0" wp14:anchorId="1EE5EDD6" wp14:editId="75E1E2B6">
                  <wp:extent cx="1966341" cy="1313815"/>
                  <wp:effectExtent l="0" t="0" r="0" b="0"/>
                  <wp:docPr id="509" name="Picture 509"/>
                  <wp:cNvGraphicFramePr/>
                  <a:graphic xmlns:a="http://schemas.openxmlformats.org/drawingml/2006/main">
                    <a:graphicData uri="http://schemas.openxmlformats.org/drawingml/2006/picture">
                      <pic:pic xmlns:pic="http://schemas.openxmlformats.org/drawingml/2006/picture">
                        <pic:nvPicPr>
                          <pic:cNvPr id="509" name="Picture 509"/>
                          <pic:cNvPicPr/>
                        </pic:nvPicPr>
                        <pic:blipFill>
                          <a:blip r:embed="rId40"/>
                          <a:stretch>
                            <a:fillRect/>
                          </a:stretch>
                        </pic:blipFill>
                        <pic:spPr>
                          <a:xfrm>
                            <a:off x="0" y="0"/>
                            <a:ext cx="1966341" cy="1313815"/>
                          </a:xfrm>
                          <a:prstGeom prst="rect">
                            <a:avLst/>
                          </a:prstGeom>
                        </pic:spPr>
                      </pic:pic>
                    </a:graphicData>
                  </a:graphic>
                </wp:inline>
              </w:drawing>
            </w:r>
            <w:r>
              <w:t xml:space="preserve"> </w:t>
            </w:r>
          </w:p>
        </w:tc>
      </w:tr>
      <w:tr w:rsidR="000E717A" w14:paraId="78EE1382" w14:textId="77777777" w:rsidTr="00A11883">
        <w:trPr>
          <w:trHeight w:val="2268"/>
        </w:trPr>
        <w:tc>
          <w:tcPr>
            <w:tcW w:w="1696" w:type="dxa"/>
          </w:tcPr>
          <w:p w14:paraId="5356110A" w14:textId="77777777" w:rsidR="000E717A" w:rsidRDefault="000E717A" w:rsidP="000E717A">
            <w:r>
              <w:rPr>
                <w:rFonts w:ascii="Arial" w:eastAsia="Arial" w:hAnsi="Arial" w:cs="Arial"/>
                <w:sz w:val="20"/>
              </w:rPr>
              <w:t xml:space="preserve">Learning Map </w:t>
            </w:r>
          </w:p>
          <w:p w14:paraId="27D88307" w14:textId="77777777" w:rsidR="000E717A" w:rsidRDefault="000E717A" w:rsidP="000E717A">
            <w:r>
              <w:rPr>
                <w:rFonts w:ascii="Arial" w:eastAsia="Arial" w:hAnsi="Arial" w:cs="Arial"/>
                <w:sz w:val="20"/>
              </w:rPr>
              <w:t>(Sequence)</w:t>
            </w:r>
            <w:r>
              <w:t xml:space="preserve"> </w:t>
            </w:r>
          </w:p>
        </w:tc>
        <w:tc>
          <w:tcPr>
            <w:tcW w:w="8364" w:type="dxa"/>
          </w:tcPr>
          <w:p w14:paraId="38276794" w14:textId="77777777" w:rsidR="000E717A" w:rsidRDefault="000E717A" w:rsidP="000E717A"/>
          <w:p w14:paraId="5ABD6FE8" w14:textId="77777777" w:rsidR="000E717A" w:rsidRDefault="000E717A" w:rsidP="000E717A">
            <w:pPr>
              <w:spacing w:after="133" w:line="235" w:lineRule="auto"/>
            </w:pPr>
            <w:r>
              <w:rPr>
                <w:rFonts w:ascii="Arial" w:eastAsia="Arial" w:hAnsi="Arial" w:cs="Arial"/>
                <w:sz w:val="20"/>
              </w:rPr>
              <w:t xml:space="preserve">Explain the term “algorithm” as a sequence of steps.  Ask when else they have to follow steps e.g. a recipe, teacher instructions, Lego instructions, etc.  Explain that they are going to be creating a sequence of steps and a map for their </w:t>
            </w:r>
            <w:r w:rsidR="00A11883">
              <w:rPr>
                <w:rFonts w:ascii="Arial" w:eastAsia="Arial" w:hAnsi="Arial" w:cs="Arial"/>
                <w:sz w:val="20"/>
              </w:rPr>
              <w:t>BeeBot</w:t>
            </w:r>
            <w:r>
              <w:rPr>
                <w:rFonts w:ascii="Arial" w:eastAsia="Arial" w:hAnsi="Arial" w:cs="Arial"/>
                <w:sz w:val="20"/>
              </w:rPr>
              <w:t xml:space="preserve"> in order to learn about “algorithms”  </w:t>
            </w:r>
            <w:r>
              <w:t xml:space="preserve"> </w:t>
            </w:r>
          </w:p>
          <w:p w14:paraId="307AFAA3" w14:textId="77777777" w:rsidR="000E717A" w:rsidRDefault="000E717A" w:rsidP="000E717A">
            <w:pPr>
              <w:spacing w:line="229" w:lineRule="auto"/>
            </w:pPr>
            <w:r>
              <w:rPr>
                <w:rFonts w:ascii="Arial" w:eastAsia="Arial" w:hAnsi="Arial" w:cs="Arial"/>
                <w:sz w:val="20"/>
              </w:rPr>
              <w:t xml:space="preserve">Discuss the way maps are representative.  In this case the map and the bee are not to scale. </w:t>
            </w:r>
            <w:proofErr w:type="gramStart"/>
            <w:r>
              <w:rPr>
                <w:rFonts w:ascii="Arial" w:eastAsia="Arial" w:hAnsi="Arial" w:cs="Arial"/>
                <w:sz w:val="20"/>
              </w:rPr>
              <w:t>However</w:t>
            </w:r>
            <w:proofErr w:type="gramEnd"/>
            <w:r>
              <w:rPr>
                <w:rFonts w:ascii="Arial" w:eastAsia="Arial" w:hAnsi="Arial" w:cs="Arial"/>
                <w:sz w:val="20"/>
              </w:rPr>
              <w:t xml:space="preserve"> the 15 x 15 grid used can be compared to other gridded maps. But the places that are important for bees can be discussed (the hive and the flower) and the hazards to bee populations.</w:t>
            </w:r>
            <w:r>
              <w:t xml:space="preserve"> </w:t>
            </w:r>
          </w:p>
        </w:tc>
      </w:tr>
      <w:tr w:rsidR="000E717A" w14:paraId="3DEFE931" w14:textId="77777777" w:rsidTr="00A11883">
        <w:trPr>
          <w:trHeight w:val="1701"/>
        </w:trPr>
        <w:tc>
          <w:tcPr>
            <w:tcW w:w="1696" w:type="dxa"/>
          </w:tcPr>
          <w:p w14:paraId="606F4954" w14:textId="77777777" w:rsidR="000E717A" w:rsidRDefault="000E717A" w:rsidP="000E717A">
            <w:r>
              <w:rPr>
                <w:rFonts w:ascii="Arial" w:eastAsia="Arial" w:hAnsi="Arial" w:cs="Arial"/>
                <w:sz w:val="20"/>
              </w:rPr>
              <w:t>Learning input</w:t>
            </w:r>
            <w:r>
              <w:t xml:space="preserve"> </w:t>
            </w:r>
          </w:p>
        </w:tc>
        <w:tc>
          <w:tcPr>
            <w:tcW w:w="8364" w:type="dxa"/>
            <w:tcBorders>
              <w:top w:val="nil"/>
            </w:tcBorders>
          </w:tcPr>
          <w:p w14:paraId="285CF2F5" w14:textId="77777777" w:rsidR="000E717A" w:rsidRDefault="000E717A" w:rsidP="000E717A">
            <w:pPr>
              <w:spacing w:after="146" w:line="223" w:lineRule="auto"/>
            </w:pPr>
            <w:r>
              <w:rPr>
                <w:rFonts w:ascii="Arial" w:eastAsia="Arial" w:hAnsi="Arial" w:cs="Arial"/>
                <w:sz w:val="20"/>
              </w:rPr>
              <w:t xml:space="preserve">Brainstorm what the group knows about maps.  Explain that they are going to create a map for their </w:t>
            </w:r>
            <w:r w:rsidR="00A11883">
              <w:rPr>
                <w:rFonts w:ascii="Arial" w:eastAsia="Arial" w:hAnsi="Arial" w:cs="Arial"/>
                <w:sz w:val="20"/>
              </w:rPr>
              <w:t>BeeBot</w:t>
            </w:r>
            <w:r>
              <w:rPr>
                <w:rFonts w:ascii="Arial" w:eastAsia="Arial" w:hAnsi="Arial" w:cs="Arial"/>
                <w:sz w:val="20"/>
              </w:rPr>
              <w:t xml:space="preserve">.  The map must show a hive and a flower at opposite ends.  In between the bee needs to avoid hazards.  </w:t>
            </w:r>
            <w:r>
              <w:t xml:space="preserve"> </w:t>
            </w:r>
          </w:p>
          <w:p w14:paraId="10E179DF" w14:textId="77777777" w:rsidR="000E717A" w:rsidRDefault="000E717A" w:rsidP="000E717A">
            <w:r>
              <w:rPr>
                <w:rFonts w:ascii="Arial" w:eastAsia="Arial" w:hAnsi="Arial" w:cs="Arial"/>
                <w:sz w:val="20"/>
              </w:rPr>
              <w:t>Model a map on the board using symbols for water and hazards that the children describe. Children can then bring in what they know about predators and threats to bee life.  The children can create the maps and the bee path in groups.</w:t>
            </w:r>
            <w:r>
              <w:t xml:space="preserve"> </w:t>
            </w:r>
          </w:p>
          <w:p w14:paraId="350D23D3" w14:textId="77777777" w:rsidR="000E717A" w:rsidRDefault="000E717A" w:rsidP="000E717A"/>
          <w:p w14:paraId="542417E3" w14:textId="77777777" w:rsidR="000E717A" w:rsidRDefault="000E717A" w:rsidP="000E717A">
            <w:r>
              <w:rPr>
                <w:noProof/>
              </w:rPr>
              <w:lastRenderedPageBreak/>
              <w:drawing>
                <wp:anchor distT="0" distB="0" distL="114300" distR="114300" simplePos="0" relativeHeight="251658240" behindDoc="0" locked="0" layoutInCell="1" allowOverlap="1" wp14:anchorId="75C35441" wp14:editId="6184306E">
                  <wp:simplePos x="0" y="0"/>
                  <wp:positionH relativeFrom="column">
                    <wp:posOffset>-62230</wp:posOffset>
                  </wp:positionH>
                  <wp:positionV relativeFrom="paragraph">
                    <wp:posOffset>116205</wp:posOffset>
                  </wp:positionV>
                  <wp:extent cx="2357120" cy="3066415"/>
                  <wp:effectExtent l="0" t="0" r="5080" b="635"/>
                  <wp:wrapTopAndBottom/>
                  <wp:docPr id="709" name="Picture 709"/>
                  <wp:cNvGraphicFramePr/>
                  <a:graphic xmlns:a="http://schemas.openxmlformats.org/drawingml/2006/main">
                    <a:graphicData uri="http://schemas.openxmlformats.org/drawingml/2006/picture">
                      <pic:pic xmlns:pic="http://schemas.openxmlformats.org/drawingml/2006/picture">
                        <pic:nvPicPr>
                          <pic:cNvPr id="709" name="Picture 709"/>
                          <pic:cNvPicPr/>
                        </pic:nvPicPr>
                        <pic:blipFill>
                          <a:blip r:embed="rId41">
                            <a:extLst>
                              <a:ext uri="{28A0092B-C50C-407E-A947-70E740481C1C}">
                                <a14:useLocalDpi xmlns:a14="http://schemas.microsoft.com/office/drawing/2010/main" val="0"/>
                              </a:ext>
                            </a:extLst>
                          </a:blip>
                          <a:stretch>
                            <a:fillRect/>
                          </a:stretch>
                        </pic:blipFill>
                        <pic:spPr>
                          <a:xfrm>
                            <a:off x="0" y="0"/>
                            <a:ext cx="2357120" cy="3066415"/>
                          </a:xfrm>
                          <a:prstGeom prst="rect">
                            <a:avLst/>
                          </a:prstGeom>
                        </pic:spPr>
                      </pic:pic>
                    </a:graphicData>
                  </a:graphic>
                </wp:anchor>
              </w:drawing>
            </w:r>
          </w:p>
          <w:p w14:paraId="07B54F30" w14:textId="77777777" w:rsidR="000E717A" w:rsidRPr="000E717A" w:rsidRDefault="000E717A" w:rsidP="000E717A">
            <w:pPr>
              <w:spacing w:after="1"/>
              <w:rPr>
                <w:rFonts w:asciiTheme="majorHAnsi" w:hAnsiTheme="majorHAnsi"/>
                <w:sz w:val="18"/>
                <w:szCs w:val="18"/>
              </w:rPr>
            </w:pPr>
            <w:r w:rsidRPr="000E717A">
              <w:rPr>
                <w:rFonts w:asciiTheme="majorHAnsi" w:eastAsia="Arial" w:hAnsiTheme="majorHAnsi" w:cs="Arial"/>
                <w:sz w:val="18"/>
                <w:szCs w:val="18"/>
              </w:rPr>
              <w:t xml:space="preserve">Image by United States Army Center of Military History. - Wineman, Bradford Alexander. The Chancellorsville Campaign, January-May 1863. Washington, DC: United States Army Center of Military History, 2013. OCLC: 847739804. Source: [1], Public Domain, </w:t>
            </w:r>
            <w:hyperlink r:id="rId42" w:history="1">
              <w:r w:rsidRPr="001E7113">
                <w:rPr>
                  <w:rStyle w:val="Hyperlink"/>
                  <w:rFonts w:asciiTheme="majorHAnsi" w:eastAsia="Arial" w:hAnsiTheme="majorHAnsi" w:cs="Arial"/>
                  <w:sz w:val="18"/>
                  <w:szCs w:val="18"/>
                </w:rPr>
                <w:t>https://commons.wikimedia.org/w/index.php?curid=48576167</w:t>
              </w:r>
            </w:hyperlink>
            <w:r w:rsidRPr="000E717A">
              <w:rPr>
                <w:rFonts w:asciiTheme="majorHAnsi" w:eastAsia="Arial" w:hAnsiTheme="majorHAnsi" w:cs="Arial"/>
                <w:sz w:val="18"/>
                <w:szCs w:val="18"/>
              </w:rPr>
              <w:t xml:space="preserve"> </w:t>
            </w:r>
            <w:r w:rsidRPr="000E717A">
              <w:rPr>
                <w:rFonts w:asciiTheme="majorHAnsi" w:hAnsiTheme="majorHAnsi"/>
                <w:sz w:val="18"/>
                <w:szCs w:val="18"/>
              </w:rPr>
              <w:t xml:space="preserve"> </w:t>
            </w:r>
          </w:p>
          <w:p w14:paraId="51AB913E" w14:textId="77777777" w:rsidR="000E717A" w:rsidRDefault="000E717A" w:rsidP="000E717A"/>
        </w:tc>
      </w:tr>
      <w:tr w:rsidR="000E717A" w14:paraId="075C2014" w14:textId="77777777" w:rsidTr="00A11883">
        <w:trPr>
          <w:trHeight w:val="700"/>
        </w:trPr>
        <w:tc>
          <w:tcPr>
            <w:tcW w:w="1696" w:type="dxa"/>
          </w:tcPr>
          <w:p w14:paraId="37D1C555" w14:textId="77777777" w:rsidR="000E717A" w:rsidRDefault="000E717A" w:rsidP="000E717A">
            <w:r>
              <w:rPr>
                <w:rFonts w:ascii="Arial" w:eastAsia="Arial" w:hAnsi="Arial" w:cs="Arial"/>
                <w:sz w:val="20"/>
              </w:rPr>
              <w:lastRenderedPageBreak/>
              <w:t>Learning construction</w:t>
            </w:r>
            <w:r>
              <w:t xml:space="preserve"> </w:t>
            </w:r>
          </w:p>
        </w:tc>
        <w:tc>
          <w:tcPr>
            <w:tcW w:w="8364" w:type="dxa"/>
          </w:tcPr>
          <w:p w14:paraId="058C2121" w14:textId="77777777" w:rsidR="000E717A" w:rsidRDefault="000E717A" w:rsidP="000E717A">
            <w:pPr>
              <w:spacing w:after="142" w:line="229" w:lineRule="auto"/>
              <w:ind w:right="1"/>
            </w:pPr>
            <w:r>
              <w:rPr>
                <w:rFonts w:ascii="Arial" w:eastAsia="Arial" w:hAnsi="Arial" w:cs="Arial"/>
                <w:sz w:val="20"/>
              </w:rPr>
              <w:t xml:space="preserve">Allow Learners to program the bee bot to move to each person in a group.  Groups could be formed from 3-6 depending on the number of </w:t>
            </w:r>
            <w:proofErr w:type="spellStart"/>
            <w:r w:rsidR="00A11883">
              <w:rPr>
                <w:rFonts w:ascii="Arial" w:eastAsia="Arial" w:hAnsi="Arial" w:cs="Arial"/>
                <w:sz w:val="20"/>
              </w:rPr>
              <w:t>BeeBot</w:t>
            </w:r>
            <w:r>
              <w:rPr>
                <w:rFonts w:ascii="Arial" w:eastAsia="Arial" w:hAnsi="Arial" w:cs="Arial"/>
                <w:sz w:val="20"/>
              </w:rPr>
              <w:t>s</w:t>
            </w:r>
            <w:proofErr w:type="spellEnd"/>
            <w:r>
              <w:rPr>
                <w:rFonts w:ascii="Arial" w:eastAsia="Arial" w:hAnsi="Arial" w:cs="Arial"/>
                <w:sz w:val="20"/>
              </w:rPr>
              <w:t xml:space="preserve">. They will probably work out they need to clear the instructions to get the </w:t>
            </w:r>
            <w:r w:rsidR="00A11883">
              <w:rPr>
                <w:rFonts w:ascii="Arial" w:eastAsia="Arial" w:hAnsi="Arial" w:cs="Arial"/>
                <w:sz w:val="20"/>
              </w:rPr>
              <w:t>BeeBot</w:t>
            </w:r>
            <w:r>
              <w:rPr>
                <w:rFonts w:ascii="Arial" w:eastAsia="Arial" w:hAnsi="Arial" w:cs="Arial"/>
                <w:sz w:val="20"/>
              </w:rPr>
              <w:t xml:space="preserve"> to move to a different person in the group after they receive the </w:t>
            </w:r>
            <w:r w:rsidR="00A11883">
              <w:rPr>
                <w:rFonts w:ascii="Arial" w:eastAsia="Arial" w:hAnsi="Arial" w:cs="Arial"/>
                <w:sz w:val="20"/>
              </w:rPr>
              <w:t>BeeBot</w:t>
            </w:r>
            <w:r>
              <w:rPr>
                <w:rFonts w:ascii="Arial" w:eastAsia="Arial" w:hAnsi="Arial" w:cs="Arial"/>
                <w:sz w:val="20"/>
              </w:rPr>
              <w:t xml:space="preserve">. </w:t>
            </w:r>
            <w:r>
              <w:t xml:space="preserve"> </w:t>
            </w:r>
          </w:p>
          <w:p w14:paraId="6BDF9AE5" w14:textId="77777777" w:rsidR="000E717A" w:rsidRDefault="000E717A" w:rsidP="000E717A">
            <w:pPr>
              <w:spacing w:after="129" w:line="238" w:lineRule="auto"/>
            </w:pPr>
            <w:r>
              <w:rPr>
                <w:rFonts w:ascii="Arial" w:eastAsia="Arial" w:hAnsi="Arial" w:cs="Arial"/>
                <w:sz w:val="20"/>
              </w:rPr>
              <w:t xml:space="preserve">Draw attention to the fact that they only move a certain distance, that the </w:t>
            </w:r>
            <w:r w:rsidR="00A11883">
              <w:rPr>
                <w:rFonts w:ascii="Arial" w:eastAsia="Arial" w:hAnsi="Arial" w:cs="Arial"/>
                <w:sz w:val="20"/>
              </w:rPr>
              <w:t>BeeBot</w:t>
            </w:r>
            <w:r>
              <w:rPr>
                <w:rFonts w:ascii="Arial" w:eastAsia="Arial" w:hAnsi="Arial" w:cs="Arial"/>
                <w:sz w:val="20"/>
              </w:rPr>
              <w:t xml:space="preserve"> responds to the buttons, and that they remember the sequences previously programmed. Ask students to think about how they work. Introduce the term “user interface” to describe the buttons.</w:t>
            </w:r>
            <w:r>
              <w:t xml:space="preserve"> </w:t>
            </w:r>
          </w:p>
          <w:p w14:paraId="7C462DF6" w14:textId="77777777" w:rsidR="000E717A" w:rsidRDefault="000E717A" w:rsidP="000E717A">
            <w:pPr>
              <w:spacing w:after="158" w:line="216" w:lineRule="auto"/>
            </w:pPr>
            <w:r>
              <w:rPr>
                <w:rFonts w:ascii="Arial" w:eastAsia="Arial" w:hAnsi="Arial" w:cs="Arial"/>
                <w:sz w:val="20"/>
              </w:rPr>
              <w:t xml:space="preserve">You may want to assign group roles so that students share the task fairly. Group roles could include: </w:t>
            </w:r>
            <w:r>
              <w:t xml:space="preserve"> </w:t>
            </w:r>
          </w:p>
          <w:p w14:paraId="2B5E306D" w14:textId="77777777" w:rsidR="000E717A" w:rsidRDefault="000E717A" w:rsidP="000E717A">
            <w:pPr>
              <w:numPr>
                <w:ilvl w:val="0"/>
                <w:numId w:val="2"/>
              </w:numPr>
              <w:ind w:hanging="361"/>
            </w:pPr>
            <w:r>
              <w:rPr>
                <w:rFonts w:ascii="Arial" w:eastAsia="Arial" w:hAnsi="Arial" w:cs="Arial"/>
                <w:sz w:val="20"/>
              </w:rPr>
              <w:t xml:space="preserve">Cartographer (map designer) </w:t>
            </w:r>
          </w:p>
          <w:p w14:paraId="57749B64" w14:textId="77777777" w:rsidR="000E717A" w:rsidRDefault="000E717A" w:rsidP="000E717A">
            <w:pPr>
              <w:numPr>
                <w:ilvl w:val="0"/>
                <w:numId w:val="2"/>
              </w:numPr>
              <w:ind w:hanging="361"/>
            </w:pPr>
            <w:r>
              <w:rPr>
                <w:rFonts w:ascii="Arial" w:eastAsia="Arial" w:hAnsi="Arial" w:cs="Arial"/>
                <w:sz w:val="20"/>
              </w:rPr>
              <w:t xml:space="preserve">Programmer (writes the sequence of steps) </w:t>
            </w:r>
          </w:p>
          <w:p w14:paraId="2F7A2458" w14:textId="77777777" w:rsidR="000E717A" w:rsidRDefault="000E717A" w:rsidP="000E717A">
            <w:pPr>
              <w:numPr>
                <w:ilvl w:val="0"/>
                <w:numId w:val="2"/>
              </w:numPr>
              <w:ind w:hanging="361"/>
            </w:pPr>
            <w:r>
              <w:rPr>
                <w:rFonts w:ascii="Arial" w:eastAsia="Arial" w:hAnsi="Arial" w:cs="Arial"/>
                <w:sz w:val="20"/>
              </w:rPr>
              <w:t xml:space="preserve">Documentary Maker (someone who films and documents the process) </w:t>
            </w:r>
          </w:p>
          <w:p w14:paraId="7BD115B6" w14:textId="77777777" w:rsidR="000E717A" w:rsidRDefault="000E717A" w:rsidP="000E717A">
            <w:pPr>
              <w:numPr>
                <w:ilvl w:val="0"/>
                <w:numId w:val="2"/>
              </w:numPr>
              <w:spacing w:line="248" w:lineRule="auto"/>
              <w:ind w:hanging="361"/>
            </w:pPr>
            <w:r>
              <w:rPr>
                <w:rFonts w:ascii="Arial" w:eastAsia="Arial" w:hAnsi="Arial" w:cs="Arial"/>
                <w:sz w:val="20"/>
              </w:rPr>
              <w:t xml:space="preserve">Director (someone who </w:t>
            </w:r>
            <w:proofErr w:type="spellStart"/>
            <w:r>
              <w:rPr>
                <w:rFonts w:ascii="Arial" w:eastAsia="Arial" w:hAnsi="Arial" w:cs="Arial"/>
                <w:sz w:val="20"/>
              </w:rPr>
              <w:t>organises</w:t>
            </w:r>
            <w:proofErr w:type="spellEnd"/>
            <w:r>
              <w:rPr>
                <w:rFonts w:ascii="Arial" w:eastAsia="Arial" w:hAnsi="Arial" w:cs="Arial"/>
                <w:sz w:val="20"/>
              </w:rPr>
              <w:t xml:space="preserve"> all the materials, collects and returns them) </w:t>
            </w:r>
          </w:p>
          <w:p w14:paraId="1F3AEDD7" w14:textId="77777777" w:rsidR="000E717A" w:rsidRDefault="000E717A" w:rsidP="000E717A">
            <w:pPr>
              <w:numPr>
                <w:ilvl w:val="0"/>
                <w:numId w:val="2"/>
              </w:numPr>
              <w:spacing w:line="248" w:lineRule="auto"/>
              <w:ind w:hanging="361"/>
            </w:pPr>
            <w:r>
              <w:rPr>
                <w:rFonts w:ascii="Arial" w:eastAsia="Arial" w:hAnsi="Arial" w:cs="Arial"/>
                <w:sz w:val="20"/>
              </w:rPr>
              <w:t xml:space="preserve">Reporter (someone who explains the learning to the bigger group during reflection) </w:t>
            </w:r>
          </w:p>
          <w:p w14:paraId="32C31B5C" w14:textId="77777777" w:rsidR="000E717A" w:rsidRDefault="000E717A" w:rsidP="000E717A">
            <w:pPr>
              <w:numPr>
                <w:ilvl w:val="0"/>
                <w:numId w:val="2"/>
              </w:numPr>
              <w:spacing w:after="24"/>
              <w:ind w:hanging="361"/>
            </w:pPr>
            <w:r>
              <w:rPr>
                <w:rFonts w:ascii="Arial" w:eastAsia="Arial" w:hAnsi="Arial" w:cs="Arial"/>
                <w:sz w:val="20"/>
              </w:rPr>
              <w:t xml:space="preserve">Explainer (someone who stays with the map to explain to a new group the </w:t>
            </w:r>
          </w:p>
          <w:p w14:paraId="01FD727D" w14:textId="77777777" w:rsidR="000E717A" w:rsidRDefault="000E717A" w:rsidP="000E717A">
            <w:pPr>
              <w:ind w:left="721"/>
              <w:rPr>
                <w:rFonts w:ascii="Arial" w:eastAsia="Arial" w:hAnsi="Arial" w:cs="Arial"/>
                <w:sz w:val="20"/>
              </w:rPr>
            </w:pPr>
            <w:r>
              <w:rPr>
                <w:rFonts w:ascii="Arial" w:eastAsia="Arial" w:hAnsi="Arial" w:cs="Arial"/>
                <w:sz w:val="20"/>
              </w:rPr>
              <w:t xml:space="preserve">“code” to get the </w:t>
            </w:r>
            <w:r w:rsidR="00A11883">
              <w:rPr>
                <w:rFonts w:ascii="Arial" w:eastAsia="Arial" w:hAnsi="Arial" w:cs="Arial"/>
                <w:sz w:val="20"/>
              </w:rPr>
              <w:t>BeeBot</w:t>
            </w:r>
            <w:r>
              <w:rPr>
                <w:rFonts w:ascii="Arial" w:eastAsia="Arial" w:hAnsi="Arial" w:cs="Arial"/>
                <w:sz w:val="20"/>
              </w:rPr>
              <w:t xml:space="preserve"> from hive to flower) </w:t>
            </w:r>
          </w:p>
          <w:p w14:paraId="731DE59F" w14:textId="77777777" w:rsidR="00A11883" w:rsidRDefault="00A11883" w:rsidP="000E717A">
            <w:pPr>
              <w:ind w:left="721"/>
            </w:pPr>
          </w:p>
          <w:p w14:paraId="5CFEF827" w14:textId="77777777" w:rsidR="000E717A" w:rsidRDefault="000E717A" w:rsidP="000E717A">
            <w:pPr>
              <w:spacing w:after="133" w:line="237" w:lineRule="auto"/>
            </w:pPr>
            <w:r>
              <w:rPr>
                <w:rFonts w:ascii="Arial" w:eastAsia="Arial" w:hAnsi="Arial" w:cs="Arial"/>
                <w:sz w:val="20"/>
              </w:rPr>
              <w:t xml:space="preserve">Learners create a floor map for the </w:t>
            </w:r>
            <w:r w:rsidR="00A11883">
              <w:rPr>
                <w:rFonts w:ascii="Arial" w:eastAsia="Arial" w:hAnsi="Arial" w:cs="Arial"/>
                <w:sz w:val="20"/>
              </w:rPr>
              <w:t>BeeBot</w:t>
            </w:r>
            <w:r>
              <w:rPr>
                <w:rFonts w:ascii="Arial" w:eastAsia="Arial" w:hAnsi="Arial" w:cs="Arial"/>
                <w:sz w:val="20"/>
              </w:rPr>
              <w:t xml:space="preserve"> on large paper. The Cartographer can collaboratively design the map first on paper and then the whole group can draw sections of it.  Many children will decide to grid the paper out first with the 15x15 squares. Those that don’t will discover that it is very difficult to create a path and for the </w:t>
            </w:r>
            <w:r w:rsidR="00A11883">
              <w:rPr>
                <w:rFonts w:ascii="Arial" w:eastAsia="Arial" w:hAnsi="Arial" w:cs="Arial"/>
                <w:sz w:val="20"/>
              </w:rPr>
              <w:t>BeeBot</w:t>
            </w:r>
            <w:r>
              <w:rPr>
                <w:rFonts w:ascii="Arial" w:eastAsia="Arial" w:hAnsi="Arial" w:cs="Arial"/>
                <w:sz w:val="20"/>
              </w:rPr>
              <w:t xml:space="preserve"> to avoid hazards if they don’t plan it out. This is good learning.  </w:t>
            </w:r>
            <w:r>
              <w:t xml:space="preserve"> </w:t>
            </w:r>
          </w:p>
          <w:p w14:paraId="3C82D698" w14:textId="77777777" w:rsidR="000E717A" w:rsidRDefault="000E717A" w:rsidP="000E717A">
            <w:pPr>
              <w:spacing w:after="156" w:line="216" w:lineRule="auto"/>
            </w:pPr>
            <w:r>
              <w:rPr>
                <w:rFonts w:ascii="Arial" w:eastAsia="Arial" w:hAnsi="Arial" w:cs="Arial"/>
                <w:sz w:val="20"/>
              </w:rPr>
              <w:t xml:space="preserve">The Programmer can record the final sequence of steps using whatever symbols they choose. Some will choose arrows and </w:t>
            </w:r>
            <w:proofErr w:type="gramStart"/>
            <w:r>
              <w:rPr>
                <w:rFonts w:ascii="Arial" w:eastAsia="Arial" w:hAnsi="Arial" w:cs="Arial"/>
                <w:sz w:val="20"/>
              </w:rPr>
              <w:t>symbols,</w:t>
            </w:r>
            <w:proofErr w:type="gramEnd"/>
            <w:r>
              <w:rPr>
                <w:rFonts w:ascii="Arial" w:eastAsia="Arial" w:hAnsi="Arial" w:cs="Arial"/>
                <w:sz w:val="20"/>
              </w:rPr>
              <w:t xml:space="preserve"> others will use text.  </w:t>
            </w:r>
            <w:r>
              <w:t xml:space="preserve"> </w:t>
            </w:r>
          </w:p>
          <w:p w14:paraId="026F6AAD" w14:textId="77777777" w:rsidR="000E717A" w:rsidRDefault="000E717A" w:rsidP="000E717A">
            <w:r>
              <w:rPr>
                <w:rFonts w:ascii="Arial" w:eastAsia="Arial" w:hAnsi="Arial" w:cs="Arial"/>
                <w:sz w:val="20"/>
              </w:rPr>
              <w:t>If learners become frustrated or hit the “learning pit”, it would be a good time to gather them together and demonstrate how important it is to grid out the map and have symbols contained within 15x15 squares. They can do this by tracing around the cardboard square you gave them.</w:t>
            </w:r>
          </w:p>
        </w:tc>
      </w:tr>
      <w:tr w:rsidR="000E717A" w14:paraId="199AC8D2" w14:textId="77777777" w:rsidTr="00A11883">
        <w:trPr>
          <w:trHeight w:val="1977"/>
        </w:trPr>
        <w:tc>
          <w:tcPr>
            <w:tcW w:w="1696" w:type="dxa"/>
          </w:tcPr>
          <w:p w14:paraId="74475FB4" w14:textId="77777777" w:rsidR="000E717A" w:rsidRDefault="000E717A" w:rsidP="000E717A">
            <w:r>
              <w:rPr>
                <w:rFonts w:ascii="Arial" w:eastAsia="Arial" w:hAnsi="Arial" w:cs="Arial"/>
                <w:sz w:val="20"/>
              </w:rPr>
              <w:lastRenderedPageBreak/>
              <w:t>Learning demo</w:t>
            </w:r>
            <w:r>
              <w:t xml:space="preserve"> </w:t>
            </w:r>
          </w:p>
        </w:tc>
        <w:tc>
          <w:tcPr>
            <w:tcW w:w="8364" w:type="dxa"/>
          </w:tcPr>
          <w:p w14:paraId="712F7550" w14:textId="77777777" w:rsidR="000E717A" w:rsidRDefault="000E717A" w:rsidP="000E717A">
            <w:pPr>
              <w:spacing w:after="156" w:line="216" w:lineRule="auto"/>
            </w:pPr>
            <w:r>
              <w:rPr>
                <w:rFonts w:ascii="Arial" w:eastAsia="Arial" w:hAnsi="Arial" w:cs="Arial"/>
                <w:sz w:val="20"/>
              </w:rPr>
              <w:t xml:space="preserve">After the maps are complete and the learners are happy with the steps they came up with, get them to number off. </w:t>
            </w:r>
            <w:r>
              <w:t xml:space="preserve"> </w:t>
            </w:r>
          </w:p>
          <w:p w14:paraId="44B47593" w14:textId="77777777" w:rsidR="000E717A" w:rsidRDefault="000E717A" w:rsidP="000E717A">
            <w:pPr>
              <w:spacing w:after="149" w:line="222" w:lineRule="auto"/>
            </w:pPr>
            <w:r>
              <w:rPr>
                <w:rFonts w:ascii="Arial" w:eastAsia="Arial" w:hAnsi="Arial" w:cs="Arial"/>
                <w:sz w:val="20"/>
              </w:rPr>
              <w:t xml:space="preserve">The Explainer stays with the map and the rest of the groups rotate around the other maps and see if they can follow the sequence of steps devised by another group.  This helps children understand debugging. </w:t>
            </w:r>
            <w:r>
              <w:t xml:space="preserve"> </w:t>
            </w:r>
          </w:p>
          <w:p w14:paraId="5A0F5773" w14:textId="77777777" w:rsidR="000E717A" w:rsidRDefault="000E717A" w:rsidP="000E717A">
            <w:r>
              <w:rPr>
                <w:rFonts w:ascii="Arial" w:eastAsia="Arial" w:hAnsi="Arial" w:cs="Arial"/>
                <w:sz w:val="20"/>
              </w:rPr>
              <w:t xml:space="preserve">They will discover if the </w:t>
            </w:r>
            <w:proofErr w:type="spellStart"/>
            <w:r>
              <w:rPr>
                <w:rFonts w:ascii="Arial" w:eastAsia="Arial" w:hAnsi="Arial" w:cs="Arial"/>
                <w:sz w:val="20"/>
              </w:rPr>
              <w:t>the</w:t>
            </w:r>
            <w:proofErr w:type="spellEnd"/>
            <w:r>
              <w:rPr>
                <w:rFonts w:ascii="Arial" w:eastAsia="Arial" w:hAnsi="Arial" w:cs="Arial"/>
                <w:sz w:val="20"/>
              </w:rPr>
              <w:t xml:space="preserve"> instructions work or not, or if they are clear to them.</w:t>
            </w:r>
            <w:r>
              <w:t xml:space="preserve"> </w:t>
            </w:r>
          </w:p>
        </w:tc>
      </w:tr>
      <w:tr w:rsidR="000E717A" w14:paraId="53B1502E" w14:textId="77777777" w:rsidTr="00A11883">
        <w:trPr>
          <w:trHeight w:val="1692"/>
        </w:trPr>
        <w:tc>
          <w:tcPr>
            <w:tcW w:w="1696" w:type="dxa"/>
          </w:tcPr>
          <w:p w14:paraId="6216E54C" w14:textId="77777777" w:rsidR="000E717A" w:rsidRDefault="000E717A" w:rsidP="000E717A">
            <w:r>
              <w:rPr>
                <w:rFonts w:ascii="Arial" w:eastAsia="Arial" w:hAnsi="Arial" w:cs="Arial"/>
                <w:sz w:val="20"/>
              </w:rPr>
              <w:t>Learning reflection</w:t>
            </w:r>
            <w:r>
              <w:t xml:space="preserve"> </w:t>
            </w:r>
          </w:p>
        </w:tc>
        <w:tc>
          <w:tcPr>
            <w:tcW w:w="8364" w:type="dxa"/>
          </w:tcPr>
          <w:p w14:paraId="2367799D" w14:textId="77777777" w:rsidR="000E717A" w:rsidRDefault="000E717A" w:rsidP="000E717A">
            <w:pPr>
              <w:ind w:right="34"/>
            </w:pPr>
            <w:r>
              <w:rPr>
                <w:rFonts w:ascii="Arial" w:eastAsia="Arial" w:hAnsi="Arial" w:cs="Arial"/>
                <w:sz w:val="20"/>
              </w:rPr>
              <w:t xml:space="preserve">Bring the group together and ask them what they noticed about each other's maps. Talk about the different ways each group recorded the steps. Discuss how important it is to have a standard “code” or language for their algorithm to describe the steps so that everyone can understand how to program the </w:t>
            </w:r>
            <w:r w:rsidR="00A11883">
              <w:rPr>
                <w:rFonts w:ascii="Arial" w:eastAsia="Arial" w:hAnsi="Arial" w:cs="Arial"/>
                <w:sz w:val="20"/>
              </w:rPr>
              <w:t>BeeBot</w:t>
            </w:r>
            <w:r>
              <w:rPr>
                <w:rFonts w:ascii="Arial" w:eastAsia="Arial" w:hAnsi="Arial" w:cs="Arial"/>
                <w:sz w:val="20"/>
              </w:rPr>
              <w:t xml:space="preserve">.  This introduces the term code.  Students could also write a reflection using the sheet provided below in the teacher instructions wand which is also available in </w:t>
            </w:r>
            <w:hyperlink r:id="rId43">
              <w:r>
                <w:rPr>
                  <w:rFonts w:ascii="Arial" w:eastAsia="Arial" w:hAnsi="Arial" w:cs="Arial"/>
                  <w:sz w:val="20"/>
                </w:rPr>
                <w:t>(</w:t>
              </w:r>
            </w:hyperlink>
            <w:hyperlink r:id="rId44">
              <w:r>
                <w:rPr>
                  <w:rFonts w:ascii="Arial" w:eastAsia="Arial" w:hAnsi="Arial" w:cs="Arial"/>
                  <w:color w:val="1155CC"/>
                  <w:sz w:val="20"/>
                  <w:u w:val="single" w:color="1155CC"/>
                </w:rPr>
                <w:t xml:space="preserve">Bee </w:t>
              </w:r>
              <w:proofErr w:type="spellStart"/>
              <w:r>
                <w:rPr>
                  <w:rFonts w:ascii="Arial" w:eastAsia="Arial" w:hAnsi="Arial" w:cs="Arial"/>
                  <w:color w:val="1155CC"/>
                  <w:sz w:val="20"/>
                  <w:u w:val="single" w:color="1155CC"/>
                </w:rPr>
                <w:t>Blendspace</w:t>
              </w:r>
              <w:proofErr w:type="spellEnd"/>
            </w:hyperlink>
            <w:hyperlink r:id="rId45">
              <w:r>
                <w:rPr>
                  <w:rFonts w:ascii="Arial" w:eastAsia="Arial" w:hAnsi="Arial" w:cs="Arial"/>
                  <w:sz w:val="20"/>
                </w:rPr>
                <w:t>)</w:t>
              </w:r>
            </w:hyperlink>
            <w:r>
              <w:rPr>
                <w:rFonts w:ascii="Arial" w:eastAsia="Arial" w:hAnsi="Arial" w:cs="Arial"/>
                <w:sz w:val="20"/>
              </w:rPr>
              <w:t xml:space="preserve"> </w:t>
            </w:r>
            <w:r>
              <w:t xml:space="preserve"> </w:t>
            </w:r>
          </w:p>
        </w:tc>
      </w:tr>
    </w:tbl>
    <w:p w14:paraId="545DCDE0" w14:textId="77777777" w:rsidR="00D944BF" w:rsidRDefault="00D944BF">
      <w:pPr>
        <w:spacing w:after="0"/>
        <w:ind w:left="-1440" w:right="3429"/>
      </w:pPr>
    </w:p>
    <w:p w14:paraId="2DAFEA0F" w14:textId="77777777" w:rsidR="00D944BF" w:rsidRDefault="00BE5855">
      <w:pPr>
        <w:spacing w:after="113"/>
      </w:pPr>
      <w:r>
        <w:t xml:space="preserve"> </w:t>
      </w:r>
    </w:p>
    <w:p w14:paraId="50B31990" w14:textId="77777777" w:rsidR="000E717A" w:rsidRDefault="000E717A">
      <w:pPr>
        <w:rPr>
          <w:rFonts w:ascii="Arial" w:eastAsia="Arial" w:hAnsi="Arial" w:cs="Arial"/>
          <w:b/>
          <w:sz w:val="21"/>
        </w:rPr>
      </w:pPr>
      <w:r>
        <w:rPr>
          <w:rFonts w:ascii="Arial" w:eastAsia="Arial" w:hAnsi="Arial" w:cs="Arial"/>
          <w:b/>
          <w:sz w:val="21"/>
        </w:rPr>
        <w:br w:type="page"/>
      </w:r>
    </w:p>
    <w:p w14:paraId="01E89A89" w14:textId="77777777" w:rsidR="00D944BF" w:rsidRDefault="00BE5855">
      <w:pPr>
        <w:spacing w:after="116"/>
        <w:ind w:left="-5" w:hanging="10"/>
      </w:pPr>
      <w:r>
        <w:rPr>
          <w:rFonts w:ascii="Arial" w:eastAsia="Arial" w:hAnsi="Arial" w:cs="Arial"/>
          <w:b/>
          <w:sz w:val="21"/>
        </w:rPr>
        <w:lastRenderedPageBreak/>
        <w:t>Assessment:</w:t>
      </w:r>
      <w:r>
        <w:t xml:space="preserve"> </w:t>
      </w:r>
    </w:p>
    <w:p w14:paraId="537D187D" w14:textId="77777777" w:rsidR="00D944BF" w:rsidRDefault="00BE5855">
      <w:pPr>
        <w:spacing w:after="129"/>
        <w:ind w:left="10" w:hanging="10"/>
      </w:pPr>
      <w:r>
        <w:rPr>
          <w:rFonts w:ascii="Arial" w:eastAsia="Arial" w:hAnsi="Arial" w:cs="Arial"/>
          <w:sz w:val="21"/>
        </w:rPr>
        <w:t>A reflection sheet is attached and also available here (</w:t>
      </w:r>
      <w:hyperlink r:id="rId46">
        <w:r>
          <w:rPr>
            <w:rFonts w:ascii="Arial" w:eastAsia="Arial" w:hAnsi="Arial" w:cs="Arial"/>
            <w:color w:val="1155CC"/>
            <w:sz w:val="21"/>
            <w:u w:val="single" w:color="1155CC"/>
          </w:rPr>
          <w:t xml:space="preserve">Bee </w:t>
        </w:r>
        <w:proofErr w:type="spellStart"/>
        <w:r>
          <w:rPr>
            <w:rFonts w:ascii="Arial" w:eastAsia="Arial" w:hAnsi="Arial" w:cs="Arial"/>
            <w:color w:val="1155CC"/>
            <w:sz w:val="21"/>
            <w:u w:val="single" w:color="1155CC"/>
          </w:rPr>
          <w:t>Blendspace</w:t>
        </w:r>
        <w:proofErr w:type="spellEnd"/>
      </w:hyperlink>
      <w:hyperlink r:id="rId47">
        <w:r>
          <w:rPr>
            <w:rFonts w:ascii="Arial" w:eastAsia="Arial" w:hAnsi="Arial" w:cs="Arial"/>
            <w:sz w:val="21"/>
          </w:rPr>
          <w:t>)</w:t>
        </w:r>
      </w:hyperlink>
      <w:r>
        <w:t xml:space="preserve"> </w:t>
      </w:r>
    </w:p>
    <w:p w14:paraId="01215F63" w14:textId="77777777" w:rsidR="00D944BF" w:rsidRDefault="00BE5855">
      <w:pPr>
        <w:spacing w:after="0"/>
      </w:pPr>
      <w:r>
        <w:t xml:space="preserve"> </w:t>
      </w:r>
    </w:p>
    <w:tbl>
      <w:tblPr>
        <w:tblStyle w:val="TableGrid0"/>
        <w:tblW w:w="9676" w:type="dxa"/>
        <w:tblLook w:val="04A0" w:firstRow="1" w:lastRow="0" w:firstColumn="1" w:lastColumn="0" w:noHBand="0" w:noVBand="1"/>
      </w:tblPr>
      <w:tblGrid>
        <w:gridCol w:w="1402"/>
        <w:gridCol w:w="1622"/>
        <w:gridCol w:w="1461"/>
        <w:gridCol w:w="1605"/>
        <w:gridCol w:w="1755"/>
        <w:gridCol w:w="1831"/>
      </w:tblGrid>
      <w:tr w:rsidR="00D944BF" w14:paraId="74E391A6" w14:textId="77777777" w:rsidTr="000E717A">
        <w:trPr>
          <w:trHeight w:val="780"/>
        </w:trPr>
        <w:tc>
          <w:tcPr>
            <w:tcW w:w="1402" w:type="dxa"/>
          </w:tcPr>
          <w:p w14:paraId="785519A0" w14:textId="77777777" w:rsidR="00D944BF" w:rsidRDefault="00BE5855">
            <w:pPr>
              <w:ind w:right="4"/>
              <w:jc w:val="center"/>
            </w:pPr>
            <w:r>
              <w:t xml:space="preserve"> </w:t>
            </w:r>
          </w:p>
        </w:tc>
        <w:tc>
          <w:tcPr>
            <w:tcW w:w="4688" w:type="dxa"/>
            <w:gridSpan w:val="3"/>
          </w:tcPr>
          <w:p w14:paraId="73C505F6" w14:textId="77777777" w:rsidR="00D944BF" w:rsidRDefault="00BE5855">
            <w:pPr>
              <w:ind w:right="60"/>
              <w:jc w:val="center"/>
            </w:pPr>
            <w:r>
              <w:rPr>
                <w:rFonts w:ascii="Arial" w:eastAsia="Arial" w:hAnsi="Arial" w:cs="Arial"/>
                <w:b/>
                <w:sz w:val="20"/>
              </w:rPr>
              <w:t>Quantity of knowledge</w:t>
            </w:r>
            <w:r>
              <w:t xml:space="preserve"> </w:t>
            </w:r>
          </w:p>
        </w:tc>
        <w:tc>
          <w:tcPr>
            <w:tcW w:w="3586" w:type="dxa"/>
            <w:gridSpan w:val="2"/>
          </w:tcPr>
          <w:p w14:paraId="688296E4" w14:textId="77777777" w:rsidR="00D944BF" w:rsidRDefault="00BE5855">
            <w:pPr>
              <w:ind w:right="54"/>
              <w:jc w:val="center"/>
            </w:pPr>
            <w:r>
              <w:rPr>
                <w:rFonts w:ascii="Arial" w:eastAsia="Arial" w:hAnsi="Arial" w:cs="Arial"/>
                <w:b/>
                <w:sz w:val="20"/>
              </w:rPr>
              <w:t>Quality of understanding</w:t>
            </w:r>
            <w:r>
              <w:t xml:space="preserve"> </w:t>
            </w:r>
          </w:p>
        </w:tc>
      </w:tr>
      <w:tr w:rsidR="00D944BF" w14:paraId="137848F2" w14:textId="77777777" w:rsidTr="000E717A">
        <w:trPr>
          <w:trHeight w:val="1011"/>
        </w:trPr>
        <w:tc>
          <w:tcPr>
            <w:tcW w:w="1402" w:type="dxa"/>
          </w:tcPr>
          <w:p w14:paraId="595791ED" w14:textId="77777777" w:rsidR="00D944BF" w:rsidRDefault="00BE5855">
            <w:pPr>
              <w:ind w:right="57"/>
              <w:jc w:val="center"/>
            </w:pPr>
            <w:r>
              <w:rPr>
                <w:rFonts w:ascii="Arial" w:eastAsia="Arial" w:hAnsi="Arial" w:cs="Arial"/>
                <w:b/>
                <w:sz w:val="20"/>
              </w:rPr>
              <w:t>Criteria</w:t>
            </w:r>
            <w:r>
              <w:t xml:space="preserve"> </w:t>
            </w:r>
          </w:p>
        </w:tc>
        <w:tc>
          <w:tcPr>
            <w:tcW w:w="1622" w:type="dxa"/>
          </w:tcPr>
          <w:p w14:paraId="0F861E6C" w14:textId="77777777" w:rsidR="00D944BF" w:rsidRDefault="00BE5855">
            <w:pPr>
              <w:ind w:right="61"/>
              <w:jc w:val="center"/>
            </w:pPr>
            <w:r>
              <w:rPr>
                <w:rFonts w:ascii="Arial" w:eastAsia="Arial" w:hAnsi="Arial" w:cs="Arial"/>
                <w:b/>
                <w:sz w:val="20"/>
              </w:rPr>
              <w:t>Pre-structural</w:t>
            </w:r>
            <w:r>
              <w:t xml:space="preserve"> </w:t>
            </w:r>
          </w:p>
        </w:tc>
        <w:tc>
          <w:tcPr>
            <w:tcW w:w="1461" w:type="dxa"/>
          </w:tcPr>
          <w:p w14:paraId="2749C93D" w14:textId="77777777" w:rsidR="00D944BF" w:rsidRDefault="00BE5855">
            <w:pPr>
              <w:jc w:val="center"/>
            </w:pPr>
            <w:r>
              <w:rPr>
                <w:rFonts w:ascii="Arial" w:eastAsia="Arial" w:hAnsi="Arial" w:cs="Arial"/>
                <w:b/>
                <w:sz w:val="20"/>
              </w:rPr>
              <w:t>Uni-structural</w:t>
            </w:r>
            <w:r>
              <w:t xml:space="preserve"> </w:t>
            </w:r>
          </w:p>
        </w:tc>
        <w:tc>
          <w:tcPr>
            <w:tcW w:w="1605" w:type="dxa"/>
          </w:tcPr>
          <w:p w14:paraId="54B9DEE2" w14:textId="77777777" w:rsidR="00D944BF" w:rsidRDefault="00BE5855">
            <w:pPr>
              <w:jc w:val="center"/>
            </w:pPr>
            <w:r>
              <w:rPr>
                <w:rFonts w:ascii="Arial" w:eastAsia="Arial" w:hAnsi="Arial" w:cs="Arial"/>
                <w:b/>
                <w:sz w:val="20"/>
              </w:rPr>
              <w:t>Multi-structural</w:t>
            </w:r>
            <w:r>
              <w:t xml:space="preserve"> </w:t>
            </w:r>
          </w:p>
        </w:tc>
        <w:tc>
          <w:tcPr>
            <w:tcW w:w="1755" w:type="dxa"/>
          </w:tcPr>
          <w:p w14:paraId="79A86701" w14:textId="77777777" w:rsidR="00D944BF" w:rsidRDefault="00BE5855">
            <w:pPr>
              <w:ind w:right="50"/>
              <w:jc w:val="center"/>
            </w:pPr>
            <w:r>
              <w:rPr>
                <w:rFonts w:ascii="Arial" w:eastAsia="Arial" w:hAnsi="Arial" w:cs="Arial"/>
                <w:b/>
                <w:sz w:val="20"/>
              </w:rPr>
              <w:t>Relational</w:t>
            </w:r>
            <w:r>
              <w:t xml:space="preserve"> </w:t>
            </w:r>
          </w:p>
        </w:tc>
        <w:tc>
          <w:tcPr>
            <w:tcW w:w="1831" w:type="dxa"/>
          </w:tcPr>
          <w:p w14:paraId="4C848893" w14:textId="77777777" w:rsidR="00D944BF" w:rsidRDefault="00BE5855">
            <w:pPr>
              <w:jc w:val="center"/>
            </w:pPr>
            <w:r>
              <w:rPr>
                <w:rFonts w:ascii="Arial" w:eastAsia="Arial" w:hAnsi="Arial" w:cs="Arial"/>
                <w:b/>
                <w:sz w:val="20"/>
              </w:rPr>
              <w:t>Extended abstract</w:t>
            </w:r>
            <w:r>
              <w:t xml:space="preserve"> </w:t>
            </w:r>
          </w:p>
        </w:tc>
      </w:tr>
      <w:tr w:rsidR="00D944BF" w14:paraId="41978D3A" w14:textId="77777777" w:rsidTr="000E717A">
        <w:trPr>
          <w:trHeight w:val="2698"/>
        </w:trPr>
        <w:tc>
          <w:tcPr>
            <w:tcW w:w="1402" w:type="dxa"/>
          </w:tcPr>
          <w:p w14:paraId="089321B7" w14:textId="77777777" w:rsidR="00D944BF" w:rsidRDefault="00BE5855">
            <w:pPr>
              <w:ind w:left="2"/>
            </w:pPr>
            <w:r>
              <w:rPr>
                <w:rFonts w:ascii="Arial" w:eastAsia="Arial" w:hAnsi="Arial" w:cs="Arial"/>
                <w:sz w:val="20"/>
              </w:rPr>
              <w:t>Map</w:t>
            </w:r>
            <w:r>
              <w:t xml:space="preserve"> </w:t>
            </w:r>
          </w:p>
        </w:tc>
        <w:tc>
          <w:tcPr>
            <w:tcW w:w="1622" w:type="dxa"/>
          </w:tcPr>
          <w:p w14:paraId="0F812CFF" w14:textId="77777777" w:rsidR="00D944BF" w:rsidRDefault="00BE5855" w:rsidP="000E717A">
            <w:r>
              <w:rPr>
                <w:rFonts w:ascii="Arial" w:eastAsia="Arial" w:hAnsi="Arial" w:cs="Arial"/>
                <w:color w:val="16354B"/>
                <w:sz w:val="20"/>
              </w:rPr>
              <w:t>Map is a picture and shows no structure or symbols and is not easily navigated</w:t>
            </w:r>
            <w:r>
              <w:t xml:space="preserve"> </w:t>
            </w:r>
          </w:p>
        </w:tc>
        <w:tc>
          <w:tcPr>
            <w:tcW w:w="1461" w:type="dxa"/>
          </w:tcPr>
          <w:p w14:paraId="69A7D8FF" w14:textId="77777777" w:rsidR="00D944BF" w:rsidRDefault="00BE5855" w:rsidP="000E717A">
            <w:pPr>
              <w:ind w:left="2" w:right="14"/>
            </w:pPr>
            <w:r>
              <w:rPr>
                <w:rFonts w:ascii="Arial" w:eastAsia="Arial" w:hAnsi="Arial" w:cs="Arial"/>
                <w:color w:val="16354B"/>
                <w:sz w:val="20"/>
              </w:rPr>
              <w:t xml:space="preserve">Map has been gridded and shows simple symbols </w:t>
            </w:r>
            <w:r>
              <w:t xml:space="preserve"> </w:t>
            </w:r>
          </w:p>
        </w:tc>
        <w:tc>
          <w:tcPr>
            <w:tcW w:w="1605" w:type="dxa"/>
          </w:tcPr>
          <w:p w14:paraId="673CAED6" w14:textId="77777777" w:rsidR="00D944BF" w:rsidRDefault="00BE5855" w:rsidP="000E717A">
            <w:pPr>
              <w:ind w:left="2" w:right="36"/>
            </w:pPr>
            <w:r>
              <w:rPr>
                <w:rFonts w:ascii="Arial" w:eastAsia="Arial" w:hAnsi="Arial" w:cs="Arial"/>
                <w:color w:val="16354B"/>
                <w:sz w:val="20"/>
              </w:rPr>
              <w:t>Map has been gridded and shows a complex path that can be navigated only by following a recorded programme</w:t>
            </w:r>
            <w:r w:rsidR="00A11883">
              <w:t>.</w:t>
            </w:r>
          </w:p>
        </w:tc>
        <w:tc>
          <w:tcPr>
            <w:tcW w:w="1755" w:type="dxa"/>
          </w:tcPr>
          <w:p w14:paraId="1E0C3FC8" w14:textId="77777777" w:rsidR="00D944BF" w:rsidRDefault="00BE5855" w:rsidP="000E717A">
            <w:pPr>
              <w:ind w:left="2"/>
            </w:pPr>
            <w:r>
              <w:rPr>
                <w:rFonts w:ascii="Arial" w:eastAsia="Arial" w:hAnsi="Arial" w:cs="Arial"/>
                <w:color w:val="16354B"/>
                <w:sz w:val="20"/>
              </w:rPr>
              <w:t xml:space="preserve">The map </w:t>
            </w:r>
          </w:p>
          <w:p w14:paraId="56F78EAE" w14:textId="77777777" w:rsidR="00D944BF" w:rsidRDefault="00BE5855" w:rsidP="000E717A">
            <w:pPr>
              <w:ind w:left="2" w:right="36"/>
            </w:pPr>
            <w:r>
              <w:rPr>
                <w:rFonts w:ascii="Arial" w:eastAsia="Arial" w:hAnsi="Arial" w:cs="Arial"/>
                <w:color w:val="16354B"/>
                <w:sz w:val="20"/>
              </w:rPr>
              <w:t xml:space="preserve">symbols link to the student’s understanding of bees and how the </w:t>
            </w:r>
            <w:r w:rsidR="00A11883">
              <w:rPr>
                <w:rFonts w:ascii="Arial" w:eastAsia="Arial" w:hAnsi="Arial" w:cs="Arial"/>
                <w:color w:val="16354B"/>
                <w:sz w:val="20"/>
              </w:rPr>
              <w:t>BeeBot</w:t>
            </w:r>
            <w:r>
              <w:rPr>
                <w:rFonts w:ascii="Arial" w:eastAsia="Arial" w:hAnsi="Arial" w:cs="Arial"/>
                <w:color w:val="16354B"/>
                <w:sz w:val="20"/>
              </w:rPr>
              <w:t xml:space="preserve"> moves</w:t>
            </w:r>
            <w:r>
              <w:t xml:space="preserve"> </w:t>
            </w:r>
          </w:p>
        </w:tc>
        <w:tc>
          <w:tcPr>
            <w:tcW w:w="1831" w:type="dxa"/>
          </w:tcPr>
          <w:p w14:paraId="72299DCC" w14:textId="77777777" w:rsidR="00D944BF" w:rsidRDefault="00BE5855" w:rsidP="000E717A">
            <w:pPr>
              <w:ind w:left="2" w:right="15"/>
            </w:pPr>
            <w:r>
              <w:rPr>
                <w:rFonts w:ascii="Arial" w:eastAsia="Arial" w:hAnsi="Arial" w:cs="Arial"/>
                <w:color w:val="16354B"/>
                <w:sz w:val="20"/>
              </w:rPr>
              <w:t xml:space="preserve">The map symbols link to the student’s understanding of bees and how the </w:t>
            </w:r>
            <w:r w:rsidR="00A11883">
              <w:rPr>
                <w:rFonts w:ascii="Arial" w:eastAsia="Arial" w:hAnsi="Arial" w:cs="Arial"/>
                <w:color w:val="16354B"/>
                <w:sz w:val="20"/>
              </w:rPr>
              <w:t>BeeBot</w:t>
            </w:r>
            <w:r>
              <w:rPr>
                <w:rFonts w:ascii="Arial" w:eastAsia="Arial" w:hAnsi="Arial" w:cs="Arial"/>
                <w:color w:val="16354B"/>
                <w:sz w:val="20"/>
              </w:rPr>
              <w:t xml:space="preserve"> moves in 15 cm bursts and is linked accurately to the programme</w:t>
            </w:r>
            <w:r>
              <w:t xml:space="preserve"> </w:t>
            </w:r>
          </w:p>
        </w:tc>
      </w:tr>
      <w:tr w:rsidR="000E717A" w14:paraId="3FE2627B" w14:textId="77777777" w:rsidTr="000E717A">
        <w:trPr>
          <w:trHeight w:val="2779"/>
        </w:trPr>
        <w:tc>
          <w:tcPr>
            <w:tcW w:w="1402" w:type="dxa"/>
          </w:tcPr>
          <w:p w14:paraId="6E11B61F" w14:textId="77777777" w:rsidR="000E717A" w:rsidRDefault="000E717A">
            <w:pPr>
              <w:ind w:left="2"/>
            </w:pPr>
            <w:r>
              <w:rPr>
                <w:rFonts w:ascii="Arial" w:eastAsia="Arial" w:hAnsi="Arial" w:cs="Arial"/>
                <w:sz w:val="20"/>
              </w:rPr>
              <w:t>Bee Program</w:t>
            </w:r>
            <w:r>
              <w:t xml:space="preserve"> </w:t>
            </w:r>
          </w:p>
        </w:tc>
        <w:tc>
          <w:tcPr>
            <w:tcW w:w="1622" w:type="dxa"/>
          </w:tcPr>
          <w:p w14:paraId="3884AB1D" w14:textId="77777777" w:rsidR="000E717A" w:rsidRDefault="000E717A" w:rsidP="000E717A">
            <w:r>
              <w:rPr>
                <w:rFonts w:ascii="Arial" w:eastAsia="Arial" w:hAnsi="Arial" w:cs="Arial"/>
                <w:color w:val="16354B"/>
                <w:sz w:val="20"/>
              </w:rPr>
              <w:t>No steps have been recorded</w:t>
            </w:r>
            <w:r>
              <w:t xml:space="preserve"> </w:t>
            </w:r>
          </w:p>
        </w:tc>
        <w:tc>
          <w:tcPr>
            <w:tcW w:w="1461" w:type="dxa"/>
          </w:tcPr>
          <w:p w14:paraId="54A54815" w14:textId="77777777" w:rsidR="000E717A" w:rsidRDefault="000E717A" w:rsidP="000E717A">
            <w:pPr>
              <w:ind w:left="2" w:right="45"/>
            </w:pPr>
            <w:r>
              <w:rPr>
                <w:rFonts w:ascii="Arial" w:eastAsia="Arial" w:hAnsi="Arial" w:cs="Arial"/>
                <w:color w:val="16354B"/>
                <w:sz w:val="20"/>
              </w:rPr>
              <w:t>Simple steps have been recorded but do not correspond with the map or do not get the bee from the hive to the flower</w:t>
            </w:r>
            <w:r>
              <w:t xml:space="preserve"> </w:t>
            </w:r>
          </w:p>
        </w:tc>
        <w:tc>
          <w:tcPr>
            <w:tcW w:w="1605" w:type="dxa"/>
          </w:tcPr>
          <w:p w14:paraId="63CB3195" w14:textId="77777777" w:rsidR="000E717A" w:rsidRDefault="000E717A" w:rsidP="000E717A">
            <w:pPr>
              <w:spacing w:line="241" w:lineRule="auto"/>
              <w:ind w:left="2" w:right="12"/>
            </w:pPr>
            <w:r>
              <w:rPr>
                <w:rFonts w:ascii="Arial" w:eastAsia="Arial" w:hAnsi="Arial" w:cs="Arial"/>
                <w:color w:val="16354B"/>
                <w:sz w:val="20"/>
              </w:rPr>
              <w:t xml:space="preserve">A complex sequence of steps has been recorded and matches the </w:t>
            </w:r>
          </w:p>
          <w:p w14:paraId="053A06CF" w14:textId="77777777" w:rsidR="000E717A" w:rsidRDefault="000E717A" w:rsidP="000E717A">
            <w:pPr>
              <w:ind w:left="2"/>
            </w:pPr>
            <w:r>
              <w:rPr>
                <w:rFonts w:ascii="Arial" w:eastAsia="Arial" w:hAnsi="Arial" w:cs="Arial"/>
                <w:color w:val="16354B"/>
                <w:sz w:val="20"/>
              </w:rPr>
              <w:t>path to the map</w:t>
            </w:r>
            <w:r>
              <w:t xml:space="preserve"> </w:t>
            </w:r>
          </w:p>
        </w:tc>
        <w:tc>
          <w:tcPr>
            <w:tcW w:w="1755" w:type="dxa"/>
          </w:tcPr>
          <w:p w14:paraId="1E23F956" w14:textId="77777777" w:rsidR="000E717A" w:rsidRDefault="000E717A" w:rsidP="000E717A">
            <w:pPr>
              <w:ind w:left="2" w:right="12"/>
            </w:pPr>
            <w:r>
              <w:rPr>
                <w:rFonts w:ascii="Arial" w:eastAsia="Arial" w:hAnsi="Arial" w:cs="Arial"/>
                <w:color w:val="16354B"/>
                <w:sz w:val="20"/>
              </w:rPr>
              <w:t xml:space="preserve">The programme uses a an inconsistent set of symbols and directions that may or may not work with the </w:t>
            </w:r>
            <w:r w:rsidR="00A11883">
              <w:rPr>
                <w:rFonts w:ascii="Arial" w:eastAsia="Arial" w:hAnsi="Arial" w:cs="Arial"/>
                <w:color w:val="16354B"/>
                <w:sz w:val="20"/>
              </w:rPr>
              <w:t>BeeBot</w:t>
            </w:r>
            <w:r>
              <w:t xml:space="preserve"> </w:t>
            </w:r>
          </w:p>
        </w:tc>
        <w:tc>
          <w:tcPr>
            <w:tcW w:w="1831" w:type="dxa"/>
          </w:tcPr>
          <w:p w14:paraId="65210C51" w14:textId="77777777" w:rsidR="000E717A" w:rsidRDefault="000E717A" w:rsidP="000E717A">
            <w:pPr>
              <w:ind w:left="2" w:right="42"/>
            </w:pPr>
            <w:r>
              <w:rPr>
                <w:rFonts w:ascii="Arial" w:eastAsia="Arial" w:hAnsi="Arial" w:cs="Arial"/>
                <w:color w:val="16354B"/>
                <w:sz w:val="20"/>
              </w:rPr>
              <w:t xml:space="preserve">The programme that is recorded uses a consistent set of symbols that anyone can use and decipher to accurately move the </w:t>
            </w:r>
            <w:r w:rsidR="00A11883">
              <w:rPr>
                <w:rFonts w:ascii="Arial" w:eastAsia="Arial" w:hAnsi="Arial" w:cs="Arial"/>
                <w:color w:val="16354B"/>
                <w:sz w:val="20"/>
              </w:rPr>
              <w:t>BeeBot</w:t>
            </w:r>
            <w:r>
              <w:rPr>
                <w:rFonts w:ascii="Arial" w:eastAsia="Arial" w:hAnsi="Arial" w:cs="Arial"/>
                <w:color w:val="16354B"/>
                <w:sz w:val="20"/>
              </w:rPr>
              <w:t xml:space="preserve"> through the map.</w:t>
            </w:r>
            <w:r>
              <w:t xml:space="preserve"> </w:t>
            </w:r>
          </w:p>
        </w:tc>
      </w:tr>
      <w:tr w:rsidR="00D944BF" w14:paraId="29FA5834" w14:textId="77777777" w:rsidTr="000E717A">
        <w:trPr>
          <w:trHeight w:val="3116"/>
        </w:trPr>
        <w:tc>
          <w:tcPr>
            <w:tcW w:w="1402" w:type="dxa"/>
          </w:tcPr>
          <w:p w14:paraId="6AE8E777" w14:textId="77777777" w:rsidR="00D944BF" w:rsidRDefault="00BE5855">
            <w:pPr>
              <w:ind w:left="2"/>
            </w:pPr>
            <w:r>
              <w:rPr>
                <w:rFonts w:ascii="Arial" w:eastAsia="Arial" w:hAnsi="Arial" w:cs="Arial"/>
                <w:sz w:val="20"/>
              </w:rPr>
              <w:t>Vocabulary</w:t>
            </w:r>
            <w:r>
              <w:t xml:space="preserve"> </w:t>
            </w:r>
          </w:p>
        </w:tc>
        <w:tc>
          <w:tcPr>
            <w:tcW w:w="1622" w:type="dxa"/>
          </w:tcPr>
          <w:p w14:paraId="0404B7D2" w14:textId="77777777" w:rsidR="00D944BF" w:rsidRDefault="00BE5855" w:rsidP="000E717A">
            <w:r>
              <w:rPr>
                <w:rFonts w:ascii="Arial" w:eastAsia="Arial" w:hAnsi="Arial" w:cs="Arial"/>
                <w:color w:val="16354B"/>
                <w:sz w:val="20"/>
              </w:rPr>
              <w:t xml:space="preserve">When </w:t>
            </w:r>
          </w:p>
          <w:p w14:paraId="440CA2DE" w14:textId="77777777" w:rsidR="00D944BF" w:rsidRDefault="00BE5855" w:rsidP="000E717A">
            <w:pPr>
              <w:ind w:right="16"/>
            </w:pPr>
            <w:r>
              <w:rPr>
                <w:rFonts w:ascii="Arial" w:eastAsia="Arial" w:hAnsi="Arial" w:cs="Arial"/>
                <w:color w:val="16354B"/>
                <w:sz w:val="20"/>
              </w:rPr>
              <w:t xml:space="preserve">describing the </w:t>
            </w:r>
            <w:r w:rsidR="00A11883">
              <w:rPr>
                <w:rFonts w:ascii="Arial" w:eastAsia="Arial" w:hAnsi="Arial" w:cs="Arial"/>
                <w:color w:val="16354B"/>
                <w:sz w:val="20"/>
              </w:rPr>
              <w:t>BeeBot</w:t>
            </w:r>
            <w:r>
              <w:rPr>
                <w:rFonts w:ascii="Arial" w:eastAsia="Arial" w:hAnsi="Arial" w:cs="Arial"/>
                <w:color w:val="16354B"/>
                <w:sz w:val="20"/>
              </w:rPr>
              <w:t xml:space="preserve"> path and the map no specific vocabulary is used</w:t>
            </w:r>
            <w:r>
              <w:t xml:space="preserve"> </w:t>
            </w:r>
          </w:p>
        </w:tc>
        <w:tc>
          <w:tcPr>
            <w:tcW w:w="1461" w:type="dxa"/>
          </w:tcPr>
          <w:p w14:paraId="33D1059A" w14:textId="77777777" w:rsidR="00D944BF" w:rsidRDefault="00BE5855" w:rsidP="000E717A">
            <w:pPr>
              <w:ind w:left="2"/>
            </w:pPr>
            <w:r>
              <w:rPr>
                <w:rFonts w:ascii="Arial" w:eastAsia="Arial" w:hAnsi="Arial" w:cs="Arial"/>
                <w:color w:val="16354B"/>
                <w:sz w:val="20"/>
              </w:rPr>
              <w:t xml:space="preserve">When </w:t>
            </w:r>
          </w:p>
          <w:p w14:paraId="74D0AE72" w14:textId="77777777" w:rsidR="00D944BF" w:rsidRDefault="00BE5855" w:rsidP="000E717A">
            <w:pPr>
              <w:spacing w:line="241" w:lineRule="auto"/>
              <w:ind w:left="2"/>
            </w:pPr>
            <w:r>
              <w:rPr>
                <w:rFonts w:ascii="Arial" w:eastAsia="Arial" w:hAnsi="Arial" w:cs="Arial"/>
                <w:color w:val="16354B"/>
                <w:sz w:val="20"/>
              </w:rPr>
              <w:t xml:space="preserve">describing the </w:t>
            </w:r>
            <w:r w:rsidR="00A11883">
              <w:rPr>
                <w:rFonts w:ascii="Arial" w:eastAsia="Arial" w:hAnsi="Arial" w:cs="Arial"/>
                <w:color w:val="16354B"/>
                <w:sz w:val="20"/>
              </w:rPr>
              <w:t>BeeBot</w:t>
            </w:r>
            <w:r>
              <w:rPr>
                <w:rFonts w:ascii="Arial" w:eastAsia="Arial" w:hAnsi="Arial" w:cs="Arial"/>
                <w:color w:val="16354B"/>
                <w:sz w:val="20"/>
              </w:rPr>
              <w:t xml:space="preserve"> path and the map terms steps, instruction </w:t>
            </w:r>
          </w:p>
          <w:p w14:paraId="04C152E3" w14:textId="77777777" w:rsidR="00D944BF" w:rsidRDefault="00BE5855" w:rsidP="000E717A">
            <w:pPr>
              <w:ind w:left="2" w:right="25"/>
            </w:pPr>
            <w:r>
              <w:rPr>
                <w:rFonts w:ascii="Arial" w:eastAsia="Arial" w:hAnsi="Arial" w:cs="Arial"/>
                <w:color w:val="16354B"/>
                <w:sz w:val="20"/>
              </w:rPr>
              <w:t>or pictures and gestures may be used as a general description</w:t>
            </w:r>
            <w:r>
              <w:t xml:space="preserve"> </w:t>
            </w:r>
          </w:p>
        </w:tc>
        <w:tc>
          <w:tcPr>
            <w:tcW w:w="1605" w:type="dxa"/>
          </w:tcPr>
          <w:p w14:paraId="07959188" w14:textId="77777777" w:rsidR="00D944BF" w:rsidRDefault="00BE5855" w:rsidP="000E717A">
            <w:pPr>
              <w:ind w:left="2"/>
            </w:pPr>
            <w:r>
              <w:rPr>
                <w:rFonts w:ascii="Arial" w:eastAsia="Arial" w:hAnsi="Arial" w:cs="Arial"/>
                <w:color w:val="16354B"/>
                <w:sz w:val="20"/>
              </w:rPr>
              <w:t xml:space="preserve">When </w:t>
            </w:r>
          </w:p>
          <w:p w14:paraId="0FFCB153" w14:textId="77777777" w:rsidR="00D944BF" w:rsidRDefault="00BE5855" w:rsidP="000E717A">
            <w:pPr>
              <w:ind w:left="2" w:right="45"/>
            </w:pPr>
            <w:r>
              <w:rPr>
                <w:rFonts w:ascii="Arial" w:eastAsia="Arial" w:hAnsi="Arial" w:cs="Arial"/>
                <w:color w:val="16354B"/>
                <w:sz w:val="20"/>
              </w:rPr>
              <w:t xml:space="preserve">describing the </w:t>
            </w:r>
            <w:r w:rsidR="00A11883">
              <w:rPr>
                <w:rFonts w:ascii="Arial" w:eastAsia="Arial" w:hAnsi="Arial" w:cs="Arial"/>
                <w:color w:val="16354B"/>
                <w:sz w:val="20"/>
              </w:rPr>
              <w:t>BeeBot</w:t>
            </w:r>
            <w:r>
              <w:rPr>
                <w:rFonts w:ascii="Arial" w:eastAsia="Arial" w:hAnsi="Arial" w:cs="Arial"/>
                <w:color w:val="16354B"/>
                <w:sz w:val="20"/>
              </w:rPr>
              <w:t xml:space="preserve"> path and the map the terms algorithm and directional language is used as a general description</w:t>
            </w:r>
            <w:r>
              <w:t xml:space="preserve"> </w:t>
            </w:r>
          </w:p>
        </w:tc>
        <w:tc>
          <w:tcPr>
            <w:tcW w:w="1755" w:type="dxa"/>
          </w:tcPr>
          <w:p w14:paraId="6C2B895A" w14:textId="77777777" w:rsidR="00D944BF" w:rsidRDefault="00BE5855" w:rsidP="000E717A">
            <w:pPr>
              <w:ind w:left="2" w:right="88"/>
            </w:pPr>
            <w:r>
              <w:rPr>
                <w:rFonts w:ascii="Arial" w:eastAsia="Arial" w:hAnsi="Arial" w:cs="Arial"/>
                <w:color w:val="16354B"/>
                <w:sz w:val="20"/>
              </w:rPr>
              <w:t>The terms algorithm is used confidently with specific reference to learner’s work.  Learners also confidently  use mapping terms</w:t>
            </w:r>
            <w:r>
              <w:t xml:space="preserve"> </w:t>
            </w:r>
          </w:p>
        </w:tc>
        <w:tc>
          <w:tcPr>
            <w:tcW w:w="1831" w:type="dxa"/>
          </w:tcPr>
          <w:p w14:paraId="5D41377B" w14:textId="77777777" w:rsidR="00D944BF" w:rsidRDefault="00BE5855" w:rsidP="000E717A">
            <w:pPr>
              <w:ind w:left="2"/>
            </w:pPr>
            <w:r>
              <w:rPr>
                <w:rFonts w:ascii="Arial" w:eastAsia="Arial" w:hAnsi="Arial" w:cs="Arial"/>
                <w:color w:val="16354B"/>
                <w:sz w:val="20"/>
              </w:rPr>
              <w:t>Specific vocabulary like decisions and repetition is used, going beyond the set language.</w:t>
            </w:r>
            <w:r>
              <w:t xml:space="preserve"> </w:t>
            </w:r>
          </w:p>
        </w:tc>
      </w:tr>
    </w:tbl>
    <w:p w14:paraId="041699A9" w14:textId="77777777" w:rsidR="00D944BF" w:rsidRDefault="00BE5855">
      <w:pPr>
        <w:jc w:val="center"/>
      </w:pPr>
      <w:r>
        <w:t xml:space="preserve"> </w:t>
      </w:r>
    </w:p>
    <w:p w14:paraId="7211A8E8" w14:textId="77777777" w:rsidR="00D944BF" w:rsidRDefault="00BE5855">
      <w:pPr>
        <w:spacing w:after="286"/>
        <w:jc w:val="center"/>
      </w:pPr>
      <w:r>
        <w:t xml:space="preserve"> </w:t>
      </w:r>
    </w:p>
    <w:p w14:paraId="2A89B52F" w14:textId="77777777" w:rsidR="00241BB1" w:rsidRDefault="00241BB1">
      <w:pPr>
        <w:rPr>
          <w:rFonts w:ascii="Times New Roman" w:eastAsia="Times New Roman" w:hAnsi="Times New Roman" w:cs="Times New Roman"/>
          <w:b/>
          <w:sz w:val="36"/>
        </w:rPr>
      </w:pPr>
      <w:r>
        <w:rPr>
          <w:rFonts w:ascii="Times New Roman" w:eastAsia="Times New Roman" w:hAnsi="Times New Roman" w:cs="Times New Roman"/>
          <w:b/>
          <w:sz w:val="36"/>
        </w:rPr>
        <w:br w:type="page"/>
      </w:r>
    </w:p>
    <w:p w14:paraId="7FF88AEF" w14:textId="77777777" w:rsidR="00D944BF" w:rsidRDefault="00BE5855">
      <w:pPr>
        <w:spacing w:after="0"/>
        <w:ind w:left="-5" w:hanging="10"/>
      </w:pPr>
      <w:r>
        <w:rPr>
          <w:rFonts w:ascii="Times New Roman" w:eastAsia="Times New Roman" w:hAnsi="Times New Roman" w:cs="Times New Roman"/>
          <w:b/>
          <w:sz w:val="36"/>
        </w:rPr>
        <w:lastRenderedPageBreak/>
        <w:t xml:space="preserve">Teacher/Student Instructions: </w:t>
      </w:r>
    </w:p>
    <w:p w14:paraId="7CF7023C" w14:textId="77777777" w:rsidR="00D944BF" w:rsidRDefault="00BE5855">
      <w:pPr>
        <w:spacing w:after="3"/>
        <w:ind w:left="-5" w:hanging="10"/>
      </w:pPr>
      <w:r>
        <w:rPr>
          <w:rFonts w:ascii="Arial" w:eastAsia="Arial" w:hAnsi="Arial" w:cs="Arial"/>
          <w:sz w:val="20"/>
        </w:rPr>
        <w:t>An alternative to using a rubric to assess students at the end could be to use a single point rubric that is explained to the students throughout the process.  An example is below.</w:t>
      </w:r>
      <w:r w:rsidR="00241BB1">
        <w:t xml:space="preserve"> Download the teacher/ student instructions </w:t>
      </w:r>
      <w:hyperlink r:id="rId48" w:history="1">
        <w:r w:rsidR="00241BB1" w:rsidRPr="00241BB1">
          <w:rPr>
            <w:rStyle w:val="Hyperlink"/>
          </w:rPr>
          <w:t>here</w:t>
        </w:r>
      </w:hyperlink>
      <w:r w:rsidR="00241BB1">
        <w:t>.</w:t>
      </w:r>
    </w:p>
    <w:p w14:paraId="2B1DAB1D" w14:textId="77777777" w:rsidR="00D944BF" w:rsidRDefault="00BE5855">
      <w:pPr>
        <w:spacing w:after="0"/>
        <w:jc w:val="both"/>
      </w:pPr>
      <w:r>
        <w:rPr>
          <w:noProof/>
        </w:rPr>
        <w:drawing>
          <wp:inline distT="0" distB="0" distL="0" distR="0" wp14:anchorId="2742DEAE" wp14:editId="4B657035">
            <wp:extent cx="5730875" cy="8102093"/>
            <wp:effectExtent l="0" t="0" r="0" b="0"/>
            <wp:docPr id="1441" name="Picture 1441"/>
            <wp:cNvGraphicFramePr/>
            <a:graphic xmlns:a="http://schemas.openxmlformats.org/drawingml/2006/main">
              <a:graphicData uri="http://schemas.openxmlformats.org/drawingml/2006/picture">
                <pic:pic xmlns:pic="http://schemas.openxmlformats.org/drawingml/2006/picture">
                  <pic:nvPicPr>
                    <pic:cNvPr id="1441" name="Picture 1441"/>
                    <pic:cNvPicPr/>
                  </pic:nvPicPr>
                  <pic:blipFill>
                    <a:blip r:embed="rId49"/>
                    <a:stretch>
                      <a:fillRect/>
                    </a:stretch>
                  </pic:blipFill>
                  <pic:spPr>
                    <a:xfrm>
                      <a:off x="0" y="0"/>
                      <a:ext cx="5730875" cy="8102093"/>
                    </a:xfrm>
                    <a:prstGeom prst="rect">
                      <a:avLst/>
                    </a:prstGeom>
                  </pic:spPr>
                </pic:pic>
              </a:graphicData>
            </a:graphic>
          </wp:inline>
        </w:drawing>
      </w:r>
      <w:r>
        <w:t xml:space="preserve"> </w:t>
      </w:r>
    </w:p>
    <w:p w14:paraId="2C3A3FFE" w14:textId="77777777" w:rsidR="00D944BF" w:rsidRDefault="00BE5855">
      <w:pPr>
        <w:spacing w:after="100"/>
        <w:jc w:val="right"/>
      </w:pPr>
      <w:r>
        <w:rPr>
          <w:noProof/>
        </w:rPr>
        <w:lastRenderedPageBreak/>
        <w:drawing>
          <wp:inline distT="0" distB="0" distL="0" distR="0" wp14:anchorId="0D8E8789" wp14:editId="2FF243EC">
            <wp:extent cx="5730875" cy="8102093"/>
            <wp:effectExtent l="0" t="0" r="0" b="0"/>
            <wp:docPr id="1454" name="Picture 1454"/>
            <wp:cNvGraphicFramePr/>
            <a:graphic xmlns:a="http://schemas.openxmlformats.org/drawingml/2006/main">
              <a:graphicData uri="http://schemas.openxmlformats.org/drawingml/2006/picture">
                <pic:pic xmlns:pic="http://schemas.openxmlformats.org/drawingml/2006/picture">
                  <pic:nvPicPr>
                    <pic:cNvPr id="1454" name="Picture 1454"/>
                    <pic:cNvPicPr/>
                  </pic:nvPicPr>
                  <pic:blipFill>
                    <a:blip r:embed="rId50"/>
                    <a:stretch>
                      <a:fillRect/>
                    </a:stretch>
                  </pic:blipFill>
                  <pic:spPr>
                    <a:xfrm>
                      <a:off x="0" y="0"/>
                      <a:ext cx="5730875" cy="8102093"/>
                    </a:xfrm>
                    <a:prstGeom prst="rect">
                      <a:avLst/>
                    </a:prstGeom>
                  </pic:spPr>
                </pic:pic>
              </a:graphicData>
            </a:graphic>
          </wp:inline>
        </w:drawing>
      </w:r>
      <w:r>
        <w:t xml:space="preserve"> </w:t>
      </w:r>
    </w:p>
    <w:p w14:paraId="51B5BF8D" w14:textId="77777777" w:rsidR="00D944BF" w:rsidRDefault="00BE5855">
      <w:pPr>
        <w:spacing w:after="158"/>
        <w:jc w:val="center"/>
      </w:pPr>
      <w:r>
        <w:t xml:space="preserve"> </w:t>
      </w:r>
    </w:p>
    <w:p w14:paraId="44825A9D" w14:textId="77777777" w:rsidR="00D944BF" w:rsidRDefault="00BE5855">
      <w:pPr>
        <w:spacing w:after="0"/>
      </w:pPr>
      <w:r>
        <w:t xml:space="preserve"> </w:t>
      </w:r>
    </w:p>
    <w:p w14:paraId="57DB236F" w14:textId="77777777" w:rsidR="00241BB1" w:rsidRDefault="00241BB1">
      <w:pPr>
        <w:rPr>
          <w:rFonts w:ascii="Times New Roman" w:eastAsia="Times New Roman" w:hAnsi="Times New Roman" w:cs="Times New Roman"/>
          <w:b/>
          <w:sz w:val="36"/>
        </w:rPr>
      </w:pPr>
      <w:r>
        <w:rPr>
          <w:rFonts w:ascii="Times New Roman" w:eastAsia="Times New Roman" w:hAnsi="Times New Roman" w:cs="Times New Roman"/>
          <w:b/>
          <w:sz w:val="36"/>
        </w:rPr>
        <w:br w:type="page"/>
      </w:r>
    </w:p>
    <w:p w14:paraId="0CEB3078" w14:textId="77777777" w:rsidR="00D944BF" w:rsidRDefault="00BE5855">
      <w:pPr>
        <w:spacing w:after="0"/>
        <w:ind w:left="-5" w:hanging="10"/>
      </w:pPr>
      <w:r>
        <w:rPr>
          <w:rFonts w:ascii="Times New Roman" w:eastAsia="Times New Roman" w:hAnsi="Times New Roman" w:cs="Times New Roman"/>
          <w:b/>
          <w:sz w:val="36"/>
        </w:rPr>
        <w:lastRenderedPageBreak/>
        <w:t>CSER Professional Learning:</w:t>
      </w:r>
      <w:r>
        <w:rPr>
          <w:sz w:val="36"/>
          <w:vertAlign w:val="subscript"/>
        </w:rPr>
        <w:t xml:space="preserve"> </w:t>
      </w:r>
    </w:p>
    <w:p w14:paraId="35AF2896" w14:textId="77777777" w:rsidR="00D944BF" w:rsidRDefault="00BE5855">
      <w:pPr>
        <w:spacing w:after="144"/>
        <w:ind w:left="-5" w:hanging="10"/>
      </w:pPr>
      <w:r>
        <w:rPr>
          <w:rFonts w:ascii="Arial" w:eastAsia="Arial" w:hAnsi="Arial" w:cs="Arial"/>
          <w:sz w:val="20"/>
        </w:rPr>
        <w:t xml:space="preserve">This lesson plan corresponds to professional learning in the following CSER Digital Technologies MOOCs: </w:t>
      </w:r>
      <w:r>
        <w:t xml:space="preserve"> </w:t>
      </w:r>
    </w:p>
    <w:p w14:paraId="1BB4D6CA" w14:textId="77777777" w:rsidR="00D944BF" w:rsidRDefault="00BE5855">
      <w:pPr>
        <w:spacing w:after="139"/>
        <w:ind w:left="-5" w:hanging="10"/>
      </w:pPr>
      <w:r>
        <w:rPr>
          <w:rFonts w:ascii="Arial" w:eastAsia="Arial" w:hAnsi="Arial" w:cs="Arial"/>
          <w:sz w:val="20"/>
        </w:rPr>
        <w:t xml:space="preserve">F-6 Digital Technologies: Foundations </w:t>
      </w:r>
      <w:r>
        <w:t xml:space="preserve"> </w:t>
      </w:r>
    </w:p>
    <w:p w14:paraId="03A0C420" w14:textId="77777777" w:rsidR="00D944BF" w:rsidRDefault="00BE5855">
      <w:pPr>
        <w:numPr>
          <w:ilvl w:val="0"/>
          <w:numId w:val="1"/>
        </w:numPr>
        <w:spacing w:after="3"/>
        <w:ind w:hanging="360"/>
      </w:pPr>
      <w:r>
        <w:rPr>
          <w:rFonts w:ascii="Arial" w:eastAsia="Arial" w:hAnsi="Arial" w:cs="Arial"/>
          <w:sz w:val="20"/>
        </w:rPr>
        <w:t>Unit 5 Data representation</w:t>
      </w:r>
      <w:r>
        <w:rPr>
          <w:sz w:val="20"/>
        </w:rPr>
        <w:t xml:space="preserve"> </w:t>
      </w:r>
    </w:p>
    <w:p w14:paraId="4990B0B4" w14:textId="77777777" w:rsidR="00D944BF" w:rsidRDefault="00BE5855">
      <w:pPr>
        <w:numPr>
          <w:ilvl w:val="0"/>
          <w:numId w:val="1"/>
        </w:numPr>
        <w:spacing w:after="3"/>
        <w:ind w:hanging="360"/>
      </w:pPr>
      <w:r>
        <w:rPr>
          <w:rFonts w:ascii="Arial" w:eastAsia="Arial" w:hAnsi="Arial" w:cs="Arial"/>
          <w:sz w:val="20"/>
        </w:rPr>
        <w:t>Unit 7: Algorithms and Programming</w:t>
      </w:r>
      <w:r>
        <w:rPr>
          <w:sz w:val="20"/>
        </w:rPr>
        <w:t xml:space="preserve"> </w:t>
      </w:r>
    </w:p>
    <w:p w14:paraId="4ED7C241" w14:textId="77777777" w:rsidR="00D944BF" w:rsidRDefault="00BE5855">
      <w:pPr>
        <w:numPr>
          <w:ilvl w:val="0"/>
          <w:numId w:val="1"/>
        </w:numPr>
        <w:spacing w:after="3"/>
        <w:ind w:hanging="360"/>
      </w:pPr>
      <w:r>
        <w:rPr>
          <w:rFonts w:ascii="Arial" w:eastAsia="Arial" w:hAnsi="Arial" w:cs="Arial"/>
          <w:sz w:val="20"/>
        </w:rPr>
        <w:t>Unit 8: Visual Programming</w:t>
      </w:r>
      <w:r>
        <w:rPr>
          <w:sz w:val="20"/>
        </w:rPr>
        <w:t xml:space="preserve"> </w:t>
      </w:r>
    </w:p>
    <w:p w14:paraId="464421C9" w14:textId="77777777" w:rsidR="00D944BF" w:rsidRDefault="00BE5855">
      <w:pPr>
        <w:spacing w:after="287"/>
      </w:pPr>
      <w:r>
        <w:t xml:space="preserve"> </w:t>
      </w:r>
    </w:p>
    <w:p w14:paraId="3ED1049F" w14:textId="77777777" w:rsidR="00D944BF" w:rsidRDefault="00BE5855">
      <w:pPr>
        <w:spacing w:after="0"/>
        <w:ind w:left="-5" w:hanging="10"/>
      </w:pPr>
      <w:r>
        <w:rPr>
          <w:rFonts w:ascii="Times New Roman" w:eastAsia="Times New Roman" w:hAnsi="Times New Roman" w:cs="Times New Roman"/>
          <w:b/>
          <w:sz w:val="36"/>
        </w:rPr>
        <w:t>Further Resources:</w:t>
      </w:r>
      <w:r>
        <w:rPr>
          <w:sz w:val="36"/>
          <w:vertAlign w:val="subscript"/>
        </w:rPr>
        <w:t xml:space="preserve"> </w:t>
      </w:r>
    </w:p>
    <w:p w14:paraId="73AB111D" w14:textId="77777777" w:rsidR="00D944BF" w:rsidRDefault="00BE5855">
      <w:pPr>
        <w:spacing w:after="151"/>
        <w:ind w:left="-5" w:hanging="10"/>
      </w:pPr>
      <w:r>
        <w:rPr>
          <w:rFonts w:ascii="Arial" w:eastAsia="Arial" w:hAnsi="Arial" w:cs="Arial"/>
          <w:sz w:val="20"/>
        </w:rPr>
        <w:t xml:space="preserve">For resources on bees and how to conduct an inquiry into bees go here </w:t>
      </w:r>
      <w:hyperlink r:id="rId51">
        <w:r>
          <w:rPr>
            <w:rFonts w:ascii="Arial" w:eastAsia="Arial" w:hAnsi="Arial" w:cs="Arial"/>
            <w:color w:val="1155CC"/>
            <w:sz w:val="20"/>
            <w:u w:val="single" w:color="1155CC"/>
          </w:rPr>
          <w:t>Bee Blendspace</w:t>
        </w:r>
      </w:hyperlink>
      <w:hyperlink r:id="rId52">
        <w:r>
          <w:rPr>
            <w:rFonts w:ascii="Arial" w:eastAsia="Arial" w:hAnsi="Arial" w:cs="Arial"/>
            <w:sz w:val="20"/>
          </w:rPr>
          <w:t>:</w:t>
        </w:r>
      </w:hyperlink>
      <w:r>
        <w:rPr>
          <w:rFonts w:ascii="Arial" w:eastAsia="Arial" w:hAnsi="Arial" w:cs="Arial"/>
          <w:sz w:val="20"/>
        </w:rPr>
        <w:t xml:space="preserve"> </w:t>
      </w:r>
      <w:hyperlink r:id="rId53">
        <w:r>
          <w:rPr>
            <w:rFonts w:ascii="Arial" w:eastAsia="Arial" w:hAnsi="Arial" w:cs="Arial"/>
            <w:color w:val="1155CC"/>
            <w:sz w:val="20"/>
            <w:u w:val="single" w:color="1155CC"/>
          </w:rPr>
          <w:t>https://www.tes.com/lessons/cBMcfsjX85TUiw/what</w:t>
        </w:r>
      </w:hyperlink>
      <w:hyperlink r:id="rId54">
        <w:r>
          <w:rPr>
            <w:rFonts w:ascii="Arial" w:eastAsia="Arial" w:hAnsi="Arial" w:cs="Arial"/>
            <w:color w:val="1155CC"/>
            <w:sz w:val="20"/>
            <w:u w:val="single" w:color="1155CC"/>
          </w:rPr>
          <w:t>-</w:t>
        </w:r>
      </w:hyperlink>
      <w:hyperlink r:id="rId55">
        <w:r>
          <w:rPr>
            <w:rFonts w:ascii="Arial" w:eastAsia="Arial" w:hAnsi="Arial" w:cs="Arial"/>
            <w:color w:val="1155CC"/>
            <w:sz w:val="20"/>
            <w:u w:val="single" w:color="1155CC"/>
          </w:rPr>
          <w:t>s</w:t>
        </w:r>
      </w:hyperlink>
      <w:hyperlink r:id="rId56">
        <w:r>
          <w:rPr>
            <w:rFonts w:ascii="Arial" w:eastAsia="Arial" w:hAnsi="Arial" w:cs="Arial"/>
            <w:color w:val="1155CC"/>
            <w:sz w:val="20"/>
            <w:u w:val="single" w:color="1155CC"/>
          </w:rPr>
          <w:t>-</w:t>
        </w:r>
      </w:hyperlink>
      <w:hyperlink r:id="rId57">
        <w:r>
          <w:rPr>
            <w:rFonts w:ascii="Arial" w:eastAsia="Arial" w:hAnsi="Arial" w:cs="Arial"/>
            <w:color w:val="1155CC"/>
            <w:sz w:val="20"/>
            <w:u w:val="single" w:color="1155CC"/>
          </w:rPr>
          <w:t>the</w:t>
        </w:r>
      </w:hyperlink>
      <w:hyperlink r:id="rId58">
        <w:r>
          <w:rPr>
            <w:rFonts w:ascii="Arial" w:eastAsia="Arial" w:hAnsi="Arial" w:cs="Arial"/>
            <w:color w:val="1155CC"/>
            <w:sz w:val="20"/>
            <w:u w:val="single" w:color="1155CC"/>
          </w:rPr>
          <w:t>-</w:t>
        </w:r>
      </w:hyperlink>
      <w:hyperlink r:id="rId59">
        <w:r>
          <w:rPr>
            <w:rFonts w:ascii="Arial" w:eastAsia="Arial" w:hAnsi="Arial" w:cs="Arial"/>
            <w:color w:val="1155CC"/>
            <w:sz w:val="20"/>
            <w:u w:val="single" w:color="1155CC"/>
          </w:rPr>
          <w:t>buzz</w:t>
        </w:r>
      </w:hyperlink>
      <w:hyperlink r:id="rId60">
        <w:r>
          <w:rPr>
            <w:rFonts w:ascii="Arial" w:eastAsia="Arial" w:hAnsi="Arial" w:cs="Arial"/>
            <w:sz w:val="20"/>
          </w:rPr>
          <w:t xml:space="preserve"> </w:t>
        </w:r>
      </w:hyperlink>
      <w:r>
        <w:t xml:space="preserve"> </w:t>
      </w:r>
    </w:p>
    <w:p w14:paraId="04BC7F13" w14:textId="77777777" w:rsidR="00D944BF" w:rsidRDefault="00BE5855">
      <w:pPr>
        <w:spacing w:after="151"/>
        <w:ind w:left="-5" w:hanging="10"/>
      </w:pPr>
      <w:r>
        <w:rPr>
          <w:rFonts w:ascii="Arial" w:eastAsia="Arial" w:hAnsi="Arial" w:cs="Arial"/>
          <w:sz w:val="20"/>
        </w:rPr>
        <w:t xml:space="preserve">Digital Technologies Hub: </w:t>
      </w:r>
      <w:hyperlink r:id="rId61">
        <w:r>
          <w:rPr>
            <w:rFonts w:ascii="Arial" w:eastAsia="Arial" w:hAnsi="Arial" w:cs="Arial"/>
            <w:color w:val="1155CC"/>
            <w:sz w:val="20"/>
            <w:u w:val="single" w:color="1155CC"/>
          </w:rPr>
          <w:t>https://www.digitaltechnologieshub.edu.au/</w:t>
        </w:r>
      </w:hyperlink>
      <w:hyperlink r:id="rId62">
        <w:r>
          <w:t xml:space="preserve"> </w:t>
        </w:r>
      </w:hyperlink>
    </w:p>
    <w:p w14:paraId="4E63A0FE" w14:textId="77777777" w:rsidR="00D944BF" w:rsidRDefault="00BE5855">
      <w:pPr>
        <w:spacing w:after="151"/>
        <w:ind w:left="-5" w:hanging="10"/>
      </w:pPr>
      <w:r>
        <w:rPr>
          <w:rFonts w:ascii="Arial" w:eastAsia="Arial" w:hAnsi="Arial" w:cs="Arial"/>
          <w:sz w:val="20"/>
        </w:rPr>
        <w:t xml:space="preserve">CSER: </w:t>
      </w:r>
      <w:hyperlink r:id="rId63">
        <w:r>
          <w:rPr>
            <w:rFonts w:ascii="Arial" w:eastAsia="Arial" w:hAnsi="Arial" w:cs="Arial"/>
            <w:color w:val="1155CC"/>
            <w:sz w:val="20"/>
            <w:u w:val="single" w:color="1155CC"/>
          </w:rPr>
          <w:t>https://csermoocs.adelaide.edu.au</w:t>
        </w:r>
      </w:hyperlink>
      <w:hyperlink r:id="rId64">
        <w:r>
          <w:t xml:space="preserve"> </w:t>
        </w:r>
      </w:hyperlink>
    </w:p>
    <w:p w14:paraId="5F2406BD" w14:textId="77777777" w:rsidR="00D944BF" w:rsidRDefault="00BE5855">
      <w:r>
        <w:t xml:space="preserve"> </w:t>
      </w:r>
    </w:p>
    <w:p w14:paraId="04237208" w14:textId="77777777" w:rsidR="00D944BF" w:rsidRDefault="00BE5855">
      <w:pPr>
        <w:spacing w:after="158"/>
      </w:pPr>
      <w:r>
        <w:t xml:space="preserve"> </w:t>
      </w:r>
    </w:p>
    <w:p w14:paraId="5EDA4990" w14:textId="77777777" w:rsidR="00D944BF" w:rsidRDefault="00BE5855">
      <w:pPr>
        <w:spacing w:after="117"/>
      </w:pPr>
      <w:r>
        <w:t xml:space="preserve"> </w:t>
      </w:r>
    </w:p>
    <w:p w14:paraId="7744FD0A" w14:textId="77777777" w:rsidR="00D944BF" w:rsidRDefault="00BE5855">
      <w:pPr>
        <w:spacing w:after="96"/>
        <w:jc w:val="center"/>
      </w:pPr>
      <w:r>
        <w:rPr>
          <w:noProof/>
        </w:rPr>
        <w:drawing>
          <wp:inline distT="0" distB="0" distL="0" distR="0" wp14:anchorId="7C249490" wp14:editId="226464BB">
            <wp:extent cx="838200" cy="295275"/>
            <wp:effectExtent l="0" t="0" r="0" b="0"/>
            <wp:docPr id="1535" name="Picture 1535"/>
            <wp:cNvGraphicFramePr/>
            <a:graphic xmlns:a="http://schemas.openxmlformats.org/drawingml/2006/main">
              <a:graphicData uri="http://schemas.openxmlformats.org/drawingml/2006/picture">
                <pic:pic xmlns:pic="http://schemas.openxmlformats.org/drawingml/2006/picture">
                  <pic:nvPicPr>
                    <pic:cNvPr id="1535" name="Picture 1535"/>
                    <pic:cNvPicPr/>
                  </pic:nvPicPr>
                  <pic:blipFill>
                    <a:blip r:embed="rId65"/>
                    <a:stretch>
                      <a:fillRect/>
                    </a:stretch>
                  </pic:blipFill>
                  <pic:spPr>
                    <a:xfrm>
                      <a:off x="0" y="0"/>
                      <a:ext cx="838200" cy="295275"/>
                    </a:xfrm>
                    <a:prstGeom prst="rect">
                      <a:avLst/>
                    </a:prstGeom>
                  </pic:spPr>
                </pic:pic>
              </a:graphicData>
            </a:graphic>
          </wp:inline>
        </w:drawing>
      </w:r>
      <w:r>
        <w:t xml:space="preserve"> </w:t>
      </w:r>
    </w:p>
    <w:p w14:paraId="2CAC5FC5" w14:textId="77777777" w:rsidR="00D944BF" w:rsidRDefault="00BE5855">
      <w:pPr>
        <w:spacing w:after="165" w:line="224" w:lineRule="auto"/>
        <w:ind w:left="10" w:right="49" w:hanging="10"/>
        <w:jc w:val="center"/>
      </w:pPr>
      <w:r>
        <w:rPr>
          <w:rFonts w:ascii="Arial" w:eastAsia="Arial" w:hAnsi="Arial" w:cs="Arial"/>
          <w:color w:val="464646"/>
        </w:rPr>
        <w:t>Author: Karen Butler.</w:t>
      </w:r>
      <w:r>
        <w:t xml:space="preserve"> </w:t>
      </w:r>
    </w:p>
    <w:p w14:paraId="6BE2DB36" w14:textId="77777777" w:rsidR="00D944BF" w:rsidRDefault="00BE5855">
      <w:pPr>
        <w:spacing w:after="0"/>
        <w:ind w:right="49"/>
        <w:jc w:val="center"/>
      </w:pPr>
      <w:r>
        <w:rPr>
          <w:rFonts w:ascii="Arial" w:eastAsia="Arial" w:hAnsi="Arial" w:cs="Arial"/>
          <w:color w:val="464646"/>
        </w:rPr>
        <w:t xml:space="preserve">This work is licensed under a </w:t>
      </w:r>
      <w:hyperlink r:id="rId66">
        <w:r>
          <w:rPr>
            <w:rFonts w:ascii="Arial" w:eastAsia="Arial" w:hAnsi="Arial" w:cs="Arial"/>
            <w:color w:val="049CCF"/>
          </w:rPr>
          <w:t>Creative Commons Attribution</w:t>
        </w:r>
      </w:hyperlink>
      <w:hyperlink r:id="rId67">
        <w:r>
          <w:rPr>
            <w:rFonts w:ascii="Arial" w:eastAsia="Arial" w:hAnsi="Arial" w:cs="Arial"/>
            <w:color w:val="049CCF"/>
          </w:rPr>
          <w:t>-</w:t>
        </w:r>
        <w:proofErr w:type="spellStart"/>
      </w:hyperlink>
      <w:hyperlink r:id="rId68">
        <w:r>
          <w:rPr>
            <w:rFonts w:ascii="Arial" w:eastAsia="Arial" w:hAnsi="Arial" w:cs="Arial"/>
            <w:color w:val="049CCF"/>
          </w:rPr>
          <w:t>NonCommercial</w:t>
        </w:r>
        <w:proofErr w:type="spellEnd"/>
        <w:r>
          <w:rPr>
            <w:rFonts w:ascii="Arial" w:eastAsia="Arial" w:hAnsi="Arial" w:cs="Arial"/>
            <w:color w:val="049CCF"/>
          </w:rPr>
          <w:t xml:space="preserve"> 4.0 </w:t>
        </w:r>
      </w:hyperlink>
    </w:p>
    <w:p w14:paraId="79008DDD" w14:textId="77777777" w:rsidR="00D944BF" w:rsidRDefault="00000000">
      <w:pPr>
        <w:spacing w:after="165" w:line="224" w:lineRule="auto"/>
        <w:ind w:left="10" w:hanging="10"/>
        <w:jc w:val="center"/>
      </w:pPr>
      <w:hyperlink r:id="rId69">
        <w:r w:rsidR="00BE5855">
          <w:rPr>
            <w:rFonts w:ascii="Arial" w:eastAsia="Arial" w:hAnsi="Arial" w:cs="Arial"/>
            <w:color w:val="049CCF"/>
          </w:rPr>
          <w:t>International License</w:t>
        </w:r>
      </w:hyperlink>
      <w:hyperlink r:id="rId70">
        <w:r w:rsidR="00BE5855">
          <w:rPr>
            <w:rFonts w:ascii="Arial" w:eastAsia="Arial" w:hAnsi="Arial" w:cs="Arial"/>
            <w:color w:val="464646"/>
          </w:rPr>
          <w:t>.</w:t>
        </w:r>
      </w:hyperlink>
      <w:r w:rsidR="00BE5855">
        <w:rPr>
          <w:rFonts w:ascii="Arial" w:eastAsia="Arial" w:hAnsi="Arial" w:cs="Arial"/>
          <w:color w:val="464646"/>
        </w:rPr>
        <w:t xml:space="preserve"> Computer Science Education Research (CSER) Group, The University of Adelaide.</w:t>
      </w:r>
      <w:r w:rsidR="00BE5855">
        <w:t xml:space="preserve"> </w:t>
      </w:r>
    </w:p>
    <w:p w14:paraId="254F632E" w14:textId="77777777" w:rsidR="00D944BF" w:rsidRDefault="00BE5855">
      <w:pPr>
        <w:spacing w:after="129"/>
      </w:pPr>
      <w:r>
        <w:t xml:space="preserve"> </w:t>
      </w:r>
    </w:p>
    <w:p w14:paraId="719C93FB" w14:textId="77777777" w:rsidR="00D944BF" w:rsidRDefault="00BE5855">
      <w:pPr>
        <w:spacing w:after="0"/>
      </w:pPr>
      <w:r>
        <w:t xml:space="preserve"> </w:t>
      </w:r>
    </w:p>
    <w:sectPr w:rsidR="00D944BF" w:rsidSect="000E717A">
      <w:footerReference w:type="even" r:id="rId71"/>
      <w:footerReference w:type="default" r:id="rId72"/>
      <w:footerReference w:type="first" r:id="rId73"/>
      <w:pgSz w:w="11906" w:h="16838"/>
      <w:pgMar w:top="851" w:right="851" w:bottom="851" w:left="1134" w:header="720" w:footer="87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8B21" w14:textId="77777777" w:rsidR="005C280C" w:rsidRDefault="005C280C">
      <w:pPr>
        <w:spacing w:after="0" w:line="240" w:lineRule="auto"/>
      </w:pPr>
      <w:r>
        <w:separator/>
      </w:r>
    </w:p>
  </w:endnote>
  <w:endnote w:type="continuationSeparator" w:id="0">
    <w:p w14:paraId="31BD929C" w14:textId="77777777" w:rsidR="005C280C" w:rsidRDefault="005C28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28ED9" w14:textId="77777777" w:rsidR="00D944BF" w:rsidRDefault="00BE5855">
    <w:pPr>
      <w:spacing w:after="67"/>
      <w:jc w:val="center"/>
    </w:pPr>
    <w:r>
      <w:rPr>
        <w:noProof/>
      </w:rPr>
      <w:drawing>
        <wp:anchor distT="0" distB="0" distL="114300" distR="114300" simplePos="0" relativeHeight="251658240" behindDoc="0" locked="0" layoutInCell="1" allowOverlap="0" wp14:anchorId="6D9FEAC7" wp14:editId="2AFECBCE">
          <wp:simplePos x="0" y="0"/>
          <wp:positionH relativeFrom="page">
            <wp:posOffset>3361055</wp:posOffset>
          </wp:positionH>
          <wp:positionV relativeFrom="page">
            <wp:posOffset>9578619</wp:posOffset>
          </wp:positionV>
          <wp:extent cx="838200" cy="295275"/>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1BBEDF8B" w14:textId="77777777" w:rsidR="00D944BF" w:rsidRDefault="00BE5855">
    <w:pPr>
      <w:spacing w:after="0"/>
      <w:ind w:right="49"/>
      <w:jc w:val="center"/>
    </w:pPr>
    <w:r>
      <w:t xml:space="preserve">CSER Group, The University of Adelaide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8FEC2" w14:textId="77777777" w:rsidR="00D944BF" w:rsidRDefault="00BE5855">
    <w:pPr>
      <w:spacing w:after="67"/>
      <w:jc w:val="center"/>
    </w:pPr>
    <w:r>
      <w:rPr>
        <w:noProof/>
      </w:rPr>
      <w:drawing>
        <wp:anchor distT="0" distB="0" distL="114300" distR="114300" simplePos="0" relativeHeight="251659264" behindDoc="0" locked="0" layoutInCell="1" allowOverlap="0" wp14:anchorId="0BDD6CE4" wp14:editId="48A70C24">
          <wp:simplePos x="0" y="0"/>
          <wp:positionH relativeFrom="page">
            <wp:posOffset>3361055</wp:posOffset>
          </wp:positionH>
          <wp:positionV relativeFrom="page">
            <wp:posOffset>9578619</wp:posOffset>
          </wp:positionV>
          <wp:extent cx="838200" cy="295275"/>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27C209C8" w14:textId="77777777" w:rsidR="00D944BF" w:rsidRDefault="00BE5855">
    <w:pPr>
      <w:spacing w:after="0"/>
      <w:ind w:right="49"/>
      <w:jc w:val="center"/>
    </w:pPr>
    <w:r>
      <w:t xml:space="preserve">CSER Group, The University of Adelaide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14A0" w14:textId="77777777" w:rsidR="00D944BF" w:rsidRDefault="00BE5855">
    <w:pPr>
      <w:spacing w:after="67"/>
      <w:jc w:val="center"/>
    </w:pPr>
    <w:r>
      <w:rPr>
        <w:noProof/>
      </w:rPr>
      <w:drawing>
        <wp:anchor distT="0" distB="0" distL="114300" distR="114300" simplePos="0" relativeHeight="251660288" behindDoc="0" locked="0" layoutInCell="1" allowOverlap="0" wp14:anchorId="4B89AC73" wp14:editId="7BA99CC7">
          <wp:simplePos x="0" y="0"/>
          <wp:positionH relativeFrom="page">
            <wp:posOffset>3361055</wp:posOffset>
          </wp:positionH>
          <wp:positionV relativeFrom="page">
            <wp:posOffset>9578619</wp:posOffset>
          </wp:positionV>
          <wp:extent cx="838200" cy="295275"/>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838200" cy="295275"/>
                  </a:xfrm>
                  <a:prstGeom prst="rect">
                    <a:avLst/>
                  </a:prstGeom>
                </pic:spPr>
              </pic:pic>
            </a:graphicData>
          </a:graphic>
        </wp:anchor>
      </w:drawing>
    </w:r>
    <w:r>
      <w:t xml:space="preserve"> </w:t>
    </w:r>
  </w:p>
  <w:p w14:paraId="20C5017D" w14:textId="77777777" w:rsidR="00D944BF" w:rsidRDefault="00BE5855">
    <w:pPr>
      <w:spacing w:after="0"/>
      <w:ind w:right="49"/>
      <w:jc w:val="center"/>
    </w:pPr>
    <w:r>
      <w:t xml:space="preserve">CSER Group, The University of Adelaide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4BEF6" w14:textId="77777777" w:rsidR="005C280C" w:rsidRDefault="005C280C">
      <w:pPr>
        <w:spacing w:after="0" w:line="240" w:lineRule="auto"/>
      </w:pPr>
      <w:r>
        <w:separator/>
      </w:r>
    </w:p>
  </w:footnote>
  <w:footnote w:type="continuationSeparator" w:id="0">
    <w:p w14:paraId="7A81C715" w14:textId="77777777" w:rsidR="005C280C" w:rsidRDefault="005C28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F627C"/>
    <w:multiLevelType w:val="hybridMultilevel"/>
    <w:tmpl w:val="F95034CA"/>
    <w:lvl w:ilvl="0" w:tplc="B71677F2">
      <w:start w:val="1"/>
      <w:numFmt w:val="bullet"/>
      <w:lvlText w:val="●"/>
      <w:lvlJc w:val="left"/>
      <w:pPr>
        <w:ind w:left="72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5F6F05A">
      <w:start w:val="1"/>
      <w:numFmt w:val="bullet"/>
      <w:lvlText w:val="o"/>
      <w:lvlJc w:val="left"/>
      <w:pPr>
        <w:ind w:left="15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A3EA712">
      <w:start w:val="1"/>
      <w:numFmt w:val="bullet"/>
      <w:lvlText w:val="▪"/>
      <w:lvlJc w:val="left"/>
      <w:pPr>
        <w:ind w:left="22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D6EB36E">
      <w:start w:val="1"/>
      <w:numFmt w:val="bullet"/>
      <w:lvlText w:val="•"/>
      <w:lvlJc w:val="left"/>
      <w:pPr>
        <w:ind w:left="30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B10CAC0">
      <w:start w:val="1"/>
      <w:numFmt w:val="bullet"/>
      <w:lvlText w:val="o"/>
      <w:lvlJc w:val="left"/>
      <w:pPr>
        <w:ind w:left="3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323BEA">
      <w:start w:val="1"/>
      <w:numFmt w:val="bullet"/>
      <w:lvlText w:val="▪"/>
      <w:lvlJc w:val="left"/>
      <w:pPr>
        <w:ind w:left="4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99633C6">
      <w:start w:val="1"/>
      <w:numFmt w:val="bullet"/>
      <w:lvlText w:val="•"/>
      <w:lvlJc w:val="left"/>
      <w:pPr>
        <w:ind w:left="5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2087EDC">
      <w:start w:val="1"/>
      <w:numFmt w:val="bullet"/>
      <w:lvlText w:val="o"/>
      <w:lvlJc w:val="left"/>
      <w:pPr>
        <w:ind w:left="5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43021248">
      <w:start w:val="1"/>
      <w:numFmt w:val="bullet"/>
      <w:lvlText w:val="▪"/>
      <w:lvlJc w:val="left"/>
      <w:pPr>
        <w:ind w:left="6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D52786D"/>
    <w:multiLevelType w:val="hybridMultilevel"/>
    <w:tmpl w:val="88DE200A"/>
    <w:lvl w:ilvl="0" w:tplc="7C32FEBC">
      <w:start w:val="1"/>
      <w:numFmt w:val="bullet"/>
      <w:lvlText w:val="●"/>
      <w:lvlJc w:val="left"/>
      <w:pPr>
        <w:ind w:left="705"/>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1" w:tplc="08E0E01C">
      <w:start w:val="1"/>
      <w:numFmt w:val="bullet"/>
      <w:lvlText w:val="o"/>
      <w:lvlJc w:val="left"/>
      <w:pPr>
        <w:ind w:left="14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2" w:tplc="1AF20D2C">
      <w:start w:val="1"/>
      <w:numFmt w:val="bullet"/>
      <w:lvlText w:val="▪"/>
      <w:lvlJc w:val="left"/>
      <w:pPr>
        <w:ind w:left="21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3" w:tplc="D4927AB2">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8E4458EC">
      <w:start w:val="1"/>
      <w:numFmt w:val="bullet"/>
      <w:lvlText w:val="o"/>
      <w:lvlJc w:val="left"/>
      <w:pPr>
        <w:ind w:left="360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5" w:tplc="AB8A3814">
      <w:start w:val="1"/>
      <w:numFmt w:val="bullet"/>
      <w:lvlText w:val="▪"/>
      <w:lvlJc w:val="left"/>
      <w:pPr>
        <w:ind w:left="432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6" w:tplc="D7043CEC">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BA222682">
      <w:start w:val="1"/>
      <w:numFmt w:val="bullet"/>
      <w:lvlText w:val="o"/>
      <w:lvlJc w:val="left"/>
      <w:pPr>
        <w:ind w:left="576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8" w:tplc="CABC3AA8">
      <w:start w:val="1"/>
      <w:numFmt w:val="bullet"/>
      <w:lvlText w:val="▪"/>
      <w:lvlJc w:val="left"/>
      <w:pPr>
        <w:ind w:left="64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abstractNum>
  <w:num w:numId="1" w16cid:durableId="1248002428">
    <w:abstractNumId w:val="1"/>
  </w:num>
  <w:num w:numId="2" w16cid:durableId="105362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4BF"/>
    <w:rsid w:val="000E717A"/>
    <w:rsid w:val="00241BB1"/>
    <w:rsid w:val="00435E1F"/>
    <w:rsid w:val="005C280C"/>
    <w:rsid w:val="00A11883"/>
    <w:rsid w:val="00B0105B"/>
    <w:rsid w:val="00BE5855"/>
    <w:rsid w:val="00CC5EE2"/>
    <w:rsid w:val="00D944BF"/>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729B7"/>
  <w15:docId w15:val="{3EEAAA00-DC05-4F66-B713-33711B1B6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E7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E717A"/>
    <w:rPr>
      <w:color w:val="0563C1" w:themeColor="hyperlink"/>
      <w:u w:val="single"/>
    </w:rPr>
  </w:style>
  <w:style w:type="paragraph" w:customStyle="1" w:styleId="title">
    <w:name w:val="title"/>
    <w:basedOn w:val="Normal"/>
    <w:rsid w:val="00B0105B"/>
    <w:pPr>
      <w:spacing w:before="100" w:beforeAutospacing="1" w:after="100" w:afterAutospacing="1" w:line="240" w:lineRule="auto"/>
    </w:pPr>
    <w:rPr>
      <w:rFonts w:ascii="Times New Roman" w:eastAsia="Times New Roman" w:hAnsi="Times New Roman" w:cs="Times New Roman"/>
      <w:color w:val="auto"/>
      <w:sz w:val="24"/>
      <w:szCs w:val="24"/>
      <w:lang w:val="en-AU" w:eastAsia="zh-CN"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6507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www.australiancurriculum.edu.au/glossary/popup?a=F10AS&amp;t=Organise" TargetMode="External"/><Relationship Id="rId21" Type="http://schemas.openxmlformats.org/officeDocument/2006/relationships/hyperlink" Target="http://www.australiancurriculum.edu.au/glossary/popup?a=F10AS&amp;t=Represent" TargetMode="External"/><Relationship Id="rId42" Type="http://schemas.openxmlformats.org/officeDocument/2006/relationships/hyperlink" Target="https://commons.wikimedia.org/w/index.php?curid=48576167" TargetMode="External"/><Relationship Id="rId47" Type="http://schemas.openxmlformats.org/officeDocument/2006/relationships/hyperlink" Target="https://www.tes.com/lessons/cBMcfsjX85TUiw/what-s-the-buzz" TargetMode="External"/><Relationship Id="rId63" Type="http://schemas.openxmlformats.org/officeDocument/2006/relationships/hyperlink" Target="https://csermoocs.adelaide.edu.au/" TargetMode="External"/><Relationship Id="rId68" Type="http://schemas.openxmlformats.org/officeDocument/2006/relationships/hyperlink" Target="http://creativecommons.org/licenses/by-nc/4.0/" TargetMode="External"/><Relationship Id="rId2" Type="http://schemas.openxmlformats.org/officeDocument/2006/relationships/styles" Target="styles.xml"/><Relationship Id="rId16" Type="http://schemas.openxmlformats.org/officeDocument/2006/relationships/hyperlink" Target="http://www.australiancurriculum.edu.au/curriculum/contentdescription/ACHASSK033" TargetMode="External"/><Relationship Id="rId29" Type="http://schemas.openxmlformats.org/officeDocument/2006/relationships/hyperlink" Target="http://www.australiancurriculum.edu.au/glossary/popup?a=F10AS&amp;t=Describe" TargetMode="External"/><Relationship Id="rId11" Type="http://schemas.openxmlformats.org/officeDocument/2006/relationships/hyperlink" Target="https://v9.australiancurriculum.edu.au/f-10-curriculum.html/learning-areas/digital-technologies/year-1_year-2/content-description?subject-identifier=TECTDIY12&amp;content-description-code=AC9TDI2P02&amp;detailed-content-descriptions=0&amp;hide-ccp=0&amp;hide-gc=0&amp;side-by-side=1&amp;strands-start-index=0&amp;subjects-start-index=0&amp;view=quick" TargetMode="External"/><Relationship Id="rId24" Type="http://schemas.openxmlformats.org/officeDocument/2006/relationships/hyperlink" Target="http://www.australiancurriculum.edu.au/glossary/popup?a=F10AS&amp;t=Sequence" TargetMode="External"/><Relationship Id="rId32" Type="http://schemas.openxmlformats.org/officeDocument/2006/relationships/hyperlink" Target="http://www.australiancurriculum.edu.au/glossary/popup?a=F10AS&amp;t=Recognise" TargetMode="External"/><Relationship Id="rId37" Type="http://schemas.openxmlformats.org/officeDocument/2006/relationships/hyperlink" Target="http://www.australiancurriculum.edu.au/glossary/popup?a=F10AS&amp;t=Describe" TargetMode="External"/><Relationship Id="rId40" Type="http://schemas.openxmlformats.org/officeDocument/2006/relationships/image" Target="media/image1.jpg"/><Relationship Id="rId45" Type="http://schemas.openxmlformats.org/officeDocument/2006/relationships/hyperlink" Target="https://www.tes.com/lessons/cBMcfsjX85TUiw/what-s-the-buzz" TargetMode="External"/><Relationship Id="rId53" Type="http://schemas.openxmlformats.org/officeDocument/2006/relationships/hyperlink" Target="https://www.tes.com/lessons/cBMcfsjX85TUiw/what-s-the-buzz" TargetMode="External"/><Relationship Id="rId58" Type="http://schemas.openxmlformats.org/officeDocument/2006/relationships/hyperlink" Target="https://www.tes.com/lessons/cBMcfsjX85TUiw/what-s-the-buzz" TargetMode="External"/><Relationship Id="rId66" Type="http://schemas.openxmlformats.org/officeDocument/2006/relationships/hyperlink" Target="http://creativecommons.org/licenses/by-nc/4.0/" TargetMode="Externa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www.digitaltechnologieshub.edu.au/" TargetMode="External"/><Relationship Id="rId19" Type="http://schemas.openxmlformats.org/officeDocument/2006/relationships/hyperlink" Target="http://www.australiancurriculum.edu.au/glossary/popup?a=F10AS&amp;t=Identify" TargetMode="External"/><Relationship Id="rId14" Type="http://schemas.openxmlformats.org/officeDocument/2006/relationships/hyperlink" Target="http://www.australiancurriculum.edu.au/glossary/popup?a=hass&amp;t=place" TargetMode="External"/><Relationship Id="rId22" Type="http://schemas.openxmlformats.org/officeDocument/2006/relationships/hyperlink" Target="http://www.australiancurriculum.edu.au/glossary/popup?a=F10AS&amp;t=Design" TargetMode="External"/><Relationship Id="rId27" Type="http://schemas.openxmlformats.org/officeDocument/2006/relationships/hyperlink" Target="http://www.australiancurriculum.edu.au/glossary/popup?a=F10AS&amp;t=Organise" TargetMode="External"/><Relationship Id="rId30" Type="http://schemas.openxmlformats.org/officeDocument/2006/relationships/hyperlink" Target="http://www.australiancurriculum.edu.au/glossary/popup?a=F10AS&amp;t=Recognise" TargetMode="External"/><Relationship Id="rId35" Type="http://schemas.openxmlformats.org/officeDocument/2006/relationships/hyperlink" Target="http://www.australiancurriculum.edu.au/glossary/popup?a=F10AS&amp;t=Describe" TargetMode="External"/><Relationship Id="rId43" Type="http://schemas.openxmlformats.org/officeDocument/2006/relationships/hyperlink" Target="https://www.tes.com/lessons/cBMcfsjX85TUiw/what-s-the-buzz" TargetMode="External"/><Relationship Id="rId48" Type="http://schemas.openxmlformats.org/officeDocument/2006/relationships/hyperlink" Target="http://www.digitaltechnologieshub.edu.au/docs/default-source/Lesson-Ideas/cser-resources/whats-the-buzz_teacher-student-instructionsa581499809f96792a599ff0000f327dd.pdf" TargetMode="External"/><Relationship Id="rId56" Type="http://schemas.openxmlformats.org/officeDocument/2006/relationships/hyperlink" Target="https://www.tes.com/lessons/cBMcfsjX85TUiw/what-s-the-buzz" TargetMode="External"/><Relationship Id="rId64" Type="http://schemas.openxmlformats.org/officeDocument/2006/relationships/hyperlink" Target="https://csermoocs.adelaide.edu.au/" TargetMode="External"/><Relationship Id="rId69" Type="http://schemas.openxmlformats.org/officeDocument/2006/relationships/hyperlink" Target="http://creativecommons.org/licenses/by-nc/4.0/" TargetMode="External"/><Relationship Id="rId8" Type="http://schemas.openxmlformats.org/officeDocument/2006/relationships/hyperlink" Target="https://v9.australiancurriculum.edu.au/f-10-curriculum.html/learning-areas/digital-technologies/year-1_year-2/content-description?subject-identifier=TECTDIY12&amp;content-description-code=AC9TDI2K01&amp;detailed-content-descriptions=0&amp;hide-ccp=0&amp;hide-gc=0&amp;side-by-side=1&amp;strands-start-index=0&amp;subjects-start-index=0&amp;view=quick" TargetMode="External"/><Relationship Id="rId51" Type="http://schemas.openxmlformats.org/officeDocument/2006/relationships/hyperlink" Target="https://www.tes.com/lessons/cBMcfsjX85TUiw/what-s-the-buzz" TargetMode="External"/><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hyperlink" Target="http://www.australiancurriculum.edu.au/curriculum/contentdescription/ACHASSK014" TargetMode="External"/><Relationship Id="rId17" Type="http://schemas.openxmlformats.org/officeDocument/2006/relationships/hyperlink" Target="http://www.australiancurriculum.edu.au/curriculum/contentdescription/ACHASSK033" TargetMode="External"/><Relationship Id="rId25" Type="http://schemas.openxmlformats.org/officeDocument/2006/relationships/hyperlink" Target="http://www.australiancurriculum.edu.au/glossary/popup?a=F10AS&amp;t=Sequence" TargetMode="External"/><Relationship Id="rId33" Type="http://schemas.openxmlformats.org/officeDocument/2006/relationships/hyperlink" Target="http://www.australiancurriculum.edu.au/glossary/popup?a=F10AS&amp;t=Recognise" TargetMode="External"/><Relationship Id="rId38" Type="http://schemas.openxmlformats.org/officeDocument/2006/relationships/hyperlink" Target="http://www.australiancurriculum.edu.au/glossary/popup?a=F10AS&amp;t=Recognise" TargetMode="External"/><Relationship Id="rId46" Type="http://schemas.openxmlformats.org/officeDocument/2006/relationships/hyperlink" Target="https://www.tes.com/lessons/cBMcfsjX85TUiw/what-s-the-buzz" TargetMode="External"/><Relationship Id="rId59" Type="http://schemas.openxmlformats.org/officeDocument/2006/relationships/hyperlink" Target="https://www.tes.com/lessons/cBMcfsjX85TUiw/what-s-the-buzz" TargetMode="External"/><Relationship Id="rId67" Type="http://schemas.openxmlformats.org/officeDocument/2006/relationships/hyperlink" Target="http://creativecommons.org/licenses/by-nc/4.0/" TargetMode="External"/><Relationship Id="rId20" Type="http://schemas.openxmlformats.org/officeDocument/2006/relationships/hyperlink" Target="http://www.australiancurriculum.edu.au/glossary/popup?a=F10AS&amp;t=Represent" TargetMode="External"/><Relationship Id="rId41" Type="http://schemas.openxmlformats.org/officeDocument/2006/relationships/image" Target="media/image2.jpg"/><Relationship Id="rId54" Type="http://schemas.openxmlformats.org/officeDocument/2006/relationships/hyperlink" Target="https://www.tes.com/lessons/cBMcfsjX85TUiw/what-s-the-buzz" TargetMode="External"/><Relationship Id="rId62" Type="http://schemas.openxmlformats.org/officeDocument/2006/relationships/hyperlink" Target="https://www.digitaltechnologieshub.edu.au/" TargetMode="External"/><Relationship Id="rId70" Type="http://schemas.openxmlformats.org/officeDocument/2006/relationships/hyperlink" Target="http://creativecommons.org/licenses/by-nc/4.0/" TargetMode="External"/><Relationship Id="rId7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australiancurriculum.edu.au/glossary/popup?a=hass&amp;t=place" TargetMode="External"/><Relationship Id="rId23" Type="http://schemas.openxmlformats.org/officeDocument/2006/relationships/hyperlink" Target="http://www.australiancurriculum.edu.au/glossary/popup?a=F10AS&amp;t=Design" TargetMode="External"/><Relationship Id="rId28" Type="http://schemas.openxmlformats.org/officeDocument/2006/relationships/hyperlink" Target="http://www.australiancurriculum.edu.au/glossary/popup?a=F10AS&amp;t=Describe" TargetMode="External"/><Relationship Id="rId36" Type="http://schemas.openxmlformats.org/officeDocument/2006/relationships/hyperlink" Target="http://www.australiancurriculum.edu.au/glossary/popup?a=F10AS&amp;t=Describe" TargetMode="External"/><Relationship Id="rId49" Type="http://schemas.openxmlformats.org/officeDocument/2006/relationships/image" Target="media/image3.jpg"/><Relationship Id="rId57" Type="http://schemas.openxmlformats.org/officeDocument/2006/relationships/hyperlink" Target="https://www.tes.com/lessons/cBMcfsjX85TUiw/what-s-the-buzz" TargetMode="External"/><Relationship Id="rId10" Type="http://schemas.openxmlformats.org/officeDocument/2006/relationships/hyperlink" Target="https://v9.australiancurriculum.edu.au/f-10-curriculum.html/learning-areas/digital-technologies/year-1_year-2/content-description?subject-identifier=TECTDIY12&amp;content-description-code=AC9TDI2K02&amp;detailed-content-descriptions=0&amp;hide-ccp=0&amp;hide-gc=0&amp;side-by-side=1&amp;strands-start-index=0&amp;subjects-start-index=0&amp;view=quick" TargetMode="External"/><Relationship Id="rId31" Type="http://schemas.openxmlformats.org/officeDocument/2006/relationships/hyperlink" Target="http://www.australiancurriculum.edu.au/glossary/popup?a=F10AS&amp;t=Recognise" TargetMode="External"/><Relationship Id="rId44" Type="http://schemas.openxmlformats.org/officeDocument/2006/relationships/hyperlink" Target="https://www.tes.com/lessons/cBMcfsjX85TUiw/what-s-the-buzz" TargetMode="External"/><Relationship Id="rId52" Type="http://schemas.openxmlformats.org/officeDocument/2006/relationships/hyperlink" Target="https://www.tes.com/lessons/cBMcfsjX85TUiw/what-s-the-buzz" TargetMode="External"/><Relationship Id="rId60" Type="http://schemas.openxmlformats.org/officeDocument/2006/relationships/hyperlink" Target="https://www.tes.com/lessons/cBMcfsjX85TUiw/what-s-the-buzz" TargetMode="External"/><Relationship Id="rId65" Type="http://schemas.openxmlformats.org/officeDocument/2006/relationships/image" Target="media/image5.png"/><Relationship Id="rId73"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v9.australiancurriculum.edu.au/f-10-curriculum.html/learning-areas/digital-technologies/foundation-year/content-description?subject-identifier=TECTDIFY&amp;content-description-code=AC9TDIFK02&amp;detailed-content-descriptions=0&amp;hide-ccp=0&amp;hide-gc=0&amp;side-by-side=1&amp;strands-start-index=0&amp;subjects-start-index=0&amp;view=quick" TargetMode="External"/><Relationship Id="rId13" Type="http://schemas.openxmlformats.org/officeDocument/2006/relationships/hyperlink" Target="http://www.australiancurriculum.edu.au/curriculum/contentdescription/ACHASSK014" TargetMode="External"/><Relationship Id="rId18" Type="http://schemas.openxmlformats.org/officeDocument/2006/relationships/hyperlink" Target="http://www.australiancurriculum.edu.au/glossary/popup?a=F10AS&amp;t=Identify" TargetMode="External"/><Relationship Id="rId39" Type="http://schemas.openxmlformats.org/officeDocument/2006/relationships/hyperlink" Target="http://www.australiancurriculum.edu.au/glossary/popup?a=F10AS&amp;t=Recognise" TargetMode="External"/><Relationship Id="rId34" Type="http://schemas.openxmlformats.org/officeDocument/2006/relationships/hyperlink" Target="http://www.australiancurriculum.edu.au/glossary/popup?a=F10AS&amp;t=Describe" TargetMode="External"/><Relationship Id="rId50" Type="http://schemas.openxmlformats.org/officeDocument/2006/relationships/image" Target="media/image4.jpg"/><Relationship Id="rId55" Type="http://schemas.openxmlformats.org/officeDocument/2006/relationships/hyperlink" Target="https://www.tes.com/lessons/cBMcfsjX85TUiw/what-s-the-buzz" TargetMode="External"/><Relationship Id="rId7" Type="http://schemas.openxmlformats.org/officeDocument/2006/relationships/hyperlink" Target="https://v9.australiancurriculum.edu.au/f-10-curriculum.html/learning-areas/digital-technologies/foundation-year/content-description?subject-identifier=TECTDIFY&amp;content-description-code=AC9TDIFK01&amp;detailed-content-descriptions=0&amp;hide-ccp=0&amp;hide-gc=0&amp;side-by-side=1&amp;strands-start-index=0&amp;subjects-start-index=0&amp;view=quick" TargetMode="External"/><Relationship Id="rId7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2526</Words>
  <Characters>14401</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Lenka Hill</dc:creator>
  <cp:keywords/>
  <cp:lastModifiedBy>Nelson Oliver</cp:lastModifiedBy>
  <cp:revision>6</cp:revision>
  <dcterms:created xsi:type="dcterms:W3CDTF">2018-09-26T04:57:00Z</dcterms:created>
  <dcterms:modified xsi:type="dcterms:W3CDTF">2023-12-11T22:10:00Z</dcterms:modified>
</cp:coreProperties>
</file>