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9430" w14:textId="77777777" w:rsidR="00AB3EA3" w:rsidRDefault="00530477">
      <w:pPr>
        <w:spacing w:after="43"/>
        <w:ind w:left="0" w:firstLine="0"/>
      </w:pPr>
      <w:r>
        <w:rPr>
          <w:b/>
          <w:sz w:val="45"/>
        </w:rPr>
        <w:t>Bee-Bot Balloon Pop</w:t>
      </w:r>
      <w:r>
        <w:rPr>
          <w:rFonts w:ascii="Calibri" w:eastAsia="Calibri" w:hAnsi="Calibri" w:cs="Calibri"/>
          <w:sz w:val="34"/>
          <w:vertAlign w:val="subscript"/>
        </w:rPr>
        <w:t xml:space="preserve"> </w:t>
      </w:r>
    </w:p>
    <w:p w14:paraId="5D381DBB" w14:textId="7E3B7AF0" w:rsidR="00A72F81" w:rsidRPr="00A72F81" w:rsidRDefault="00A72F81" w:rsidP="00BB661F">
      <w:pPr>
        <w:spacing w:after="254"/>
        <w:ind w:left="0" w:firstLine="0"/>
        <w:rPr>
          <w:bCs/>
        </w:rPr>
      </w:pPr>
      <w:r w:rsidRPr="00A72F81">
        <w:rPr>
          <w:bCs/>
        </w:rPr>
        <w:t>Please refer to the online lesson plan on the DT Hub to access all website links and additional resources.</w:t>
      </w:r>
    </w:p>
    <w:p w14:paraId="5F17AFBB" w14:textId="6CE66185" w:rsidR="00AB3EA3" w:rsidRDefault="00530477" w:rsidP="00BB661F">
      <w:pPr>
        <w:spacing w:after="254"/>
        <w:ind w:left="0" w:firstLine="0"/>
      </w:pPr>
      <w:r>
        <w:rPr>
          <w:b/>
        </w:rPr>
        <w:t xml:space="preserve">Lesson idea: </w:t>
      </w:r>
      <w:r>
        <w:t xml:space="preserve">Glenys </w:t>
      </w:r>
      <w:proofErr w:type="spellStart"/>
      <w:r>
        <w:t>Goffett</w:t>
      </w:r>
      <w:proofErr w:type="spellEnd"/>
      <w:r>
        <w:t xml:space="preserve"> (F-6 CSER MOOC 2016)</w:t>
      </w:r>
      <w:r>
        <w:rPr>
          <w:rFonts w:ascii="Calibri" w:eastAsia="Calibri" w:hAnsi="Calibri" w:cs="Calibri"/>
          <w:sz w:val="22"/>
        </w:rPr>
        <w:t xml:space="preserve"> </w:t>
      </w:r>
    </w:p>
    <w:p w14:paraId="2ABD7EEA" w14:textId="77777777" w:rsidR="00AB3EA3" w:rsidRDefault="00530477">
      <w:pPr>
        <w:spacing w:after="109"/>
        <w:ind w:left="-5"/>
      </w:pPr>
      <w:r>
        <w:rPr>
          <w:b/>
        </w:rPr>
        <w:t>Year level band:</w:t>
      </w:r>
      <w:r>
        <w:t xml:space="preserve"> 3-4</w:t>
      </w:r>
      <w:r>
        <w:rPr>
          <w:rFonts w:ascii="Calibri" w:eastAsia="Calibri" w:hAnsi="Calibri" w:cs="Calibri"/>
          <w:sz w:val="22"/>
        </w:rPr>
        <w:t xml:space="preserve"> </w:t>
      </w:r>
    </w:p>
    <w:p w14:paraId="42BA92A7" w14:textId="77777777" w:rsidR="00AB3EA3" w:rsidRDefault="00530477">
      <w:pPr>
        <w:spacing w:after="111"/>
      </w:pPr>
      <w:r>
        <w:rPr>
          <w:b/>
        </w:rPr>
        <w:t>Description:</w:t>
      </w:r>
      <w:r>
        <w:t xml:space="preserve"> During this lesson</w:t>
      </w:r>
      <w:r w:rsidR="001C1FA3">
        <w:t>,</w:t>
      </w:r>
      <w:r>
        <w:t xml:space="preserve"> students will be required to consider the functions of the Bee-Bot and how a user can interact with this device. Students are asked to design a course challenge for another user which will result in the Bee-Bot, with a pin attached, reversing into a balloon to pop it. Students will need to consider the algorithmic solution to this task in order to test whether their challenge is achievable by a user and to then debug as required.</w:t>
      </w:r>
      <w:r>
        <w:rPr>
          <w:rFonts w:ascii="Calibri" w:eastAsia="Calibri" w:hAnsi="Calibri" w:cs="Calibri"/>
          <w:sz w:val="22"/>
        </w:rPr>
        <w:t xml:space="preserve"> </w:t>
      </w:r>
    </w:p>
    <w:p w14:paraId="0A98DAA0" w14:textId="77777777" w:rsidR="00AB3EA3" w:rsidRDefault="00530477">
      <w:pPr>
        <w:spacing w:after="109"/>
        <w:ind w:left="-5"/>
      </w:pPr>
      <w:r>
        <w:rPr>
          <w:b/>
        </w:rPr>
        <w:t>Resources:</w:t>
      </w:r>
      <w:r>
        <w:rPr>
          <w:rFonts w:ascii="Calibri" w:eastAsia="Calibri" w:hAnsi="Calibri" w:cs="Calibri"/>
          <w:sz w:val="22"/>
        </w:rPr>
        <w:t xml:space="preserve"> </w:t>
      </w:r>
    </w:p>
    <w:p w14:paraId="2507EA51" w14:textId="77777777" w:rsidR="00AB3EA3" w:rsidRDefault="00530477">
      <w:pPr>
        <w:numPr>
          <w:ilvl w:val="0"/>
          <w:numId w:val="1"/>
        </w:numPr>
        <w:ind w:hanging="360"/>
      </w:pPr>
      <w:r>
        <w:t>Bee-Bots</w:t>
      </w:r>
      <w:r>
        <w:rPr>
          <w:rFonts w:ascii="Calibri" w:eastAsia="Calibri" w:hAnsi="Calibri" w:cs="Calibri"/>
        </w:rPr>
        <w:t xml:space="preserve"> </w:t>
      </w:r>
    </w:p>
    <w:p w14:paraId="2852F528" w14:textId="77777777" w:rsidR="00AB3EA3" w:rsidRDefault="00530477">
      <w:pPr>
        <w:numPr>
          <w:ilvl w:val="0"/>
          <w:numId w:val="1"/>
        </w:numPr>
        <w:ind w:hanging="360"/>
      </w:pPr>
      <w:r>
        <w:t>Craft supplies (</w:t>
      </w:r>
      <w:proofErr w:type="spellStart"/>
      <w:r>
        <w:t>eg</w:t>
      </w:r>
      <w:proofErr w:type="spellEnd"/>
      <w:r>
        <w:t xml:space="preserve"> cardboard, scissors, glue, sticky tape, paper, </w:t>
      </w:r>
      <w:proofErr w:type="spellStart"/>
      <w:r>
        <w:t>etc</w:t>
      </w:r>
      <w:proofErr w:type="spellEnd"/>
      <w:r>
        <w:t>)</w:t>
      </w:r>
      <w:r>
        <w:rPr>
          <w:rFonts w:ascii="Calibri" w:eastAsia="Calibri" w:hAnsi="Calibri" w:cs="Calibri"/>
        </w:rPr>
        <w:t xml:space="preserve"> </w:t>
      </w:r>
    </w:p>
    <w:p w14:paraId="1193B69B" w14:textId="77777777" w:rsidR="00AB3EA3" w:rsidRDefault="00530477">
      <w:pPr>
        <w:numPr>
          <w:ilvl w:val="0"/>
          <w:numId w:val="1"/>
        </w:numPr>
        <w:ind w:hanging="360"/>
      </w:pPr>
      <w:r>
        <w:t>Balloons</w:t>
      </w:r>
      <w:r>
        <w:rPr>
          <w:rFonts w:ascii="Calibri" w:eastAsia="Calibri" w:hAnsi="Calibri" w:cs="Calibri"/>
        </w:rPr>
        <w:t xml:space="preserve"> </w:t>
      </w:r>
    </w:p>
    <w:p w14:paraId="6AD11F30" w14:textId="77777777" w:rsidR="00AB3EA3" w:rsidRDefault="00530477">
      <w:pPr>
        <w:numPr>
          <w:ilvl w:val="0"/>
          <w:numId w:val="1"/>
        </w:numPr>
        <w:ind w:hanging="360"/>
      </w:pPr>
      <w:r>
        <w:t>Pins</w:t>
      </w:r>
      <w:r>
        <w:rPr>
          <w:rFonts w:ascii="Calibri" w:eastAsia="Calibri" w:hAnsi="Calibri" w:cs="Calibri"/>
        </w:rPr>
        <w:t xml:space="preserve"> </w:t>
      </w:r>
    </w:p>
    <w:p w14:paraId="73A66E31" w14:textId="2FD18229" w:rsidR="00AB3EA3" w:rsidRDefault="00530477">
      <w:pPr>
        <w:numPr>
          <w:ilvl w:val="0"/>
          <w:numId w:val="1"/>
        </w:numPr>
        <w:spacing w:after="0" w:line="237" w:lineRule="auto"/>
        <w:ind w:hanging="360"/>
      </w:pPr>
      <w:r w:rsidRPr="00A72F81">
        <w:t>Bee-Bot rulers</w:t>
      </w:r>
      <w:r>
        <w:t xml:space="preserve"> </w:t>
      </w:r>
      <w:hyperlink r:id="rId10">
        <w:r>
          <w:t xml:space="preserve"> </w:t>
        </w:r>
      </w:hyperlink>
      <w:r>
        <w:t>(please check ruler size is 15cm when printed)</w:t>
      </w:r>
      <w:r>
        <w:rPr>
          <w:rFonts w:ascii="Calibri" w:eastAsia="Calibri" w:hAnsi="Calibri" w:cs="Calibri"/>
        </w:rPr>
        <w:t xml:space="preserve"> </w:t>
      </w:r>
    </w:p>
    <w:p w14:paraId="52DE5472" w14:textId="77777777" w:rsidR="00AB3EA3" w:rsidRDefault="00530477">
      <w:pPr>
        <w:spacing w:after="0"/>
        <w:ind w:left="0" w:right="4171" w:firstLine="0"/>
        <w:jc w:val="center"/>
      </w:pPr>
      <w:r>
        <w:rPr>
          <w:noProof/>
        </w:rPr>
        <w:drawing>
          <wp:inline distT="0" distB="0" distL="0" distR="0" wp14:anchorId="36A6986B" wp14:editId="30320DE6">
            <wp:extent cx="2133854" cy="436880"/>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1"/>
                    <a:stretch>
                      <a:fillRect/>
                    </a:stretch>
                  </pic:blipFill>
                  <pic:spPr>
                    <a:xfrm>
                      <a:off x="0" y="0"/>
                      <a:ext cx="2133854" cy="436880"/>
                    </a:xfrm>
                    <a:prstGeom prst="rect">
                      <a:avLst/>
                    </a:prstGeom>
                  </pic:spPr>
                </pic:pic>
              </a:graphicData>
            </a:graphic>
          </wp:inline>
        </w:drawing>
      </w:r>
      <w:r>
        <w:rPr>
          <w:rFonts w:ascii="Calibri" w:eastAsia="Calibri" w:hAnsi="Calibri" w:cs="Calibri"/>
          <w:sz w:val="22"/>
        </w:rPr>
        <w:t xml:space="preserve"> </w:t>
      </w:r>
    </w:p>
    <w:p w14:paraId="365A82FD" w14:textId="77777777" w:rsidR="00AB3EA3" w:rsidRDefault="00530477" w:rsidP="00BB661F">
      <w:pPr>
        <w:spacing w:after="0"/>
        <w:ind w:left="720" w:firstLine="0"/>
      </w:pPr>
      <w:r>
        <w:rPr>
          <w:rFonts w:ascii="Calibri" w:eastAsia="Calibri" w:hAnsi="Calibri" w:cs="Calibri"/>
          <w:sz w:val="22"/>
        </w:rPr>
        <w:t xml:space="preserve"> </w:t>
      </w:r>
    </w:p>
    <w:p w14:paraId="495FFB20" w14:textId="77777777" w:rsidR="00AB3EA3" w:rsidRDefault="00530477">
      <w:pPr>
        <w:spacing w:after="109"/>
        <w:ind w:left="-5"/>
      </w:pPr>
      <w:r>
        <w:rPr>
          <w:b/>
        </w:rPr>
        <w:t>Prior Student Learning:</w:t>
      </w:r>
      <w:r>
        <w:rPr>
          <w:rFonts w:ascii="Calibri" w:eastAsia="Calibri" w:hAnsi="Calibri" w:cs="Calibri"/>
          <w:sz w:val="22"/>
        </w:rPr>
        <w:t xml:space="preserve"> </w:t>
      </w:r>
    </w:p>
    <w:p w14:paraId="0231E4F4" w14:textId="77777777" w:rsidR="00AB3EA3" w:rsidRDefault="00530477">
      <w:pPr>
        <w:spacing w:after="140"/>
      </w:pPr>
      <w:r>
        <w:rPr>
          <w:b/>
        </w:rPr>
        <w:t xml:space="preserve">Digital Technologies: </w:t>
      </w:r>
      <w:r>
        <w:t>Students may have had previous experience using the Bee-Bots, however, this is not necessary.</w:t>
      </w:r>
      <w:r>
        <w:rPr>
          <w:rFonts w:ascii="Calibri" w:eastAsia="Calibri" w:hAnsi="Calibri" w:cs="Calibri"/>
          <w:sz w:val="22"/>
        </w:rPr>
        <w:t xml:space="preserve"> </w:t>
      </w:r>
    </w:p>
    <w:p w14:paraId="4F290E73" w14:textId="77777777" w:rsidR="001011D8" w:rsidRDefault="00530477" w:rsidP="00140674">
      <w:pPr>
        <w:spacing w:after="0"/>
        <w:ind w:left="0" w:firstLine="0"/>
      </w:pPr>
      <w:r>
        <w:rPr>
          <w:rFonts w:ascii="Calibri" w:eastAsia="Calibri" w:hAnsi="Calibri" w:cs="Calibri"/>
          <w:sz w:val="22"/>
        </w:rPr>
        <w:t xml:space="preserve"> </w:t>
      </w:r>
    </w:p>
    <w:tbl>
      <w:tblPr>
        <w:tblStyle w:val="TableGrid"/>
        <w:tblW w:w="9356" w:type="dxa"/>
        <w:tblInd w:w="-289" w:type="dxa"/>
        <w:tblCellMar>
          <w:top w:w="6" w:type="dxa"/>
          <w:right w:w="79" w:type="dxa"/>
        </w:tblCellMar>
        <w:tblLook w:val="04A0" w:firstRow="1" w:lastRow="0" w:firstColumn="1" w:lastColumn="0" w:noHBand="0" w:noVBand="1"/>
      </w:tblPr>
      <w:tblGrid>
        <w:gridCol w:w="1702"/>
        <w:gridCol w:w="7654"/>
      </w:tblGrid>
      <w:tr w:rsidR="00AB3EA3" w14:paraId="13BC66E6" w14:textId="77777777" w:rsidTr="00140674">
        <w:trPr>
          <w:trHeight w:val="2131"/>
        </w:trPr>
        <w:tc>
          <w:tcPr>
            <w:tcW w:w="9356" w:type="dxa"/>
            <w:gridSpan w:val="2"/>
            <w:tcBorders>
              <w:top w:val="single" w:sz="4" w:space="0" w:color="000000"/>
              <w:left w:val="single" w:sz="4" w:space="0" w:color="000000"/>
              <w:bottom w:val="single" w:sz="4" w:space="0" w:color="000000"/>
              <w:right w:val="single" w:sz="4" w:space="0" w:color="000000"/>
            </w:tcBorders>
          </w:tcPr>
          <w:p w14:paraId="751C3941" w14:textId="77777777" w:rsidR="00AB3EA3" w:rsidRDefault="00530477">
            <w:pPr>
              <w:spacing w:after="0"/>
              <w:ind w:left="-4" w:firstLine="0"/>
              <w:rPr>
                <w:rFonts w:ascii="Calibri" w:eastAsia="Calibri" w:hAnsi="Calibri" w:cs="Calibri"/>
                <w:b/>
                <w:sz w:val="22"/>
              </w:rPr>
            </w:pPr>
            <w:r>
              <w:rPr>
                <w:b/>
                <w:sz w:val="21"/>
              </w:rPr>
              <w:t>Digital Technologies Summary</w:t>
            </w:r>
            <w:r>
              <w:rPr>
                <w:rFonts w:ascii="Calibri" w:eastAsia="Calibri" w:hAnsi="Calibri" w:cs="Calibri"/>
                <w:b/>
                <w:sz w:val="22"/>
              </w:rPr>
              <w:t xml:space="preserve"> </w:t>
            </w:r>
          </w:p>
          <w:p w14:paraId="56CD5D89" w14:textId="77777777" w:rsidR="00BB661F" w:rsidRDefault="00BB661F">
            <w:pPr>
              <w:spacing w:after="0"/>
              <w:ind w:left="-4" w:firstLine="0"/>
            </w:pPr>
          </w:p>
          <w:p w14:paraId="1F8A3267" w14:textId="77777777" w:rsidR="00AB3EA3" w:rsidRPr="00BB661F" w:rsidRDefault="00530477" w:rsidP="00BB661F">
            <w:pPr>
              <w:spacing w:after="299" w:line="228" w:lineRule="auto"/>
              <w:ind w:left="-4" w:firstLine="0"/>
              <w:rPr>
                <w:sz w:val="21"/>
                <w:szCs w:val="21"/>
              </w:rPr>
            </w:pPr>
            <w:r w:rsidRPr="00BB661F">
              <w:rPr>
                <w:sz w:val="21"/>
                <w:szCs w:val="21"/>
              </w:rPr>
              <w:t xml:space="preserve">Using the concept of abstraction, students define simple problems using techniques such as </w:t>
            </w:r>
            <w:proofErr w:type="spellStart"/>
            <w:r w:rsidRPr="00BB661F">
              <w:rPr>
                <w:sz w:val="21"/>
                <w:szCs w:val="21"/>
              </w:rPr>
              <w:t>summarising</w:t>
            </w:r>
            <w:proofErr w:type="spellEnd"/>
            <w:r w:rsidRPr="00BB661F">
              <w:rPr>
                <w:sz w:val="21"/>
                <w:szCs w:val="21"/>
              </w:rPr>
              <w:t xml:space="preserve"> facts to deduce conclusions. They record simple solutions to problems through text and diagrams and develop their designing skills from initially following prepared algorithms to describing their own that support branching (choice of options) and user input. Their solutions are implemented using appropriate software including visual programming languages that use graphical elements rather than text instructions. They explain, in general terms, how their solutions meet specific needs and consider how society may use digital systems to meet needs in environmentally sustainable ways. </w:t>
            </w:r>
          </w:p>
        </w:tc>
      </w:tr>
      <w:tr w:rsidR="00AB3EA3" w14:paraId="6A1D5A6E" w14:textId="77777777" w:rsidTr="00140674">
        <w:trPr>
          <w:trHeight w:val="282"/>
        </w:trPr>
        <w:tc>
          <w:tcPr>
            <w:tcW w:w="1702" w:type="dxa"/>
            <w:tcBorders>
              <w:top w:val="single" w:sz="4" w:space="0" w:color="000000"/>
              <w:left w:val="single" w:sz="4" w:space="0" w:color="000000"/>
              <w:bottom w:val="single" w:sz="4" w:space="0" w:color="000000"/>
              <w:right w:val="single" w:sz="4" w:space="0" w:color="000000"/>
            </w:tcBorders>
            <w:shd w:val="clear" w:color="auto" w:fill="F2F2F2"/>
          </w:tcPr>
          <w:p w14:paraId="3DC431FD" w14:textId="77777777" w:rsidR="00AB3EA3" w:rsidRDefault="00530477">
            <w:pPr>
              <w:spacing w:after="0"/>
              <w:ind w:left="114" w:firstLine="0"/>
            </w:pPr>
            <w:r>
              <w:rPr>
                <w:b/>
                <w:sz w:val="24"/>
              </w:rPr>
              <w:t>Year</w:t>
            </w:r>
            <w:r>
              <w:rPr>
                <w:rFonts w:ascii="Calibri" w:eastAsia="Calibri" w:hAnsi="Calibri" w:cs="Calibri"/>
                <w:b/>
                <w:sz w:val="22"/>
              </w:rPr>
              <w:t xml:space="preserve"> </w:t>
            </w: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14:paraId="2ABE85BD" w14:textId="77777777" w:rsidR="00AB3EA3" w:rsidRDefault="00530477">
            <w:pPr>
              <w:spacing w:after="0"/>
              <w:ind w:left="115" w:firstLine="0"/>
            </w:pPr>
            <w:r>
              <w:rPr>
                <w:b/>
                <w:sz w:val="24"/>
              </w:rPr>
              <w:t>Content Descriptors</w:t>
            </w:r>
            <w:r>
              <w:rPr>
                <w:rFonts w:ascii="Calibri" w:eastAsia="Calibri" w:hAnsi="Calibri" w:cs="Calibri"/>
                <w:sz w:val="22"/>
              </w:rPr>
              <w:t xml:space="preserve"> </w:t>
            </w:r>
          </w:p>
        </w:tc>
      </w:tr>
      <w:tr w:rsidR="00AB3EA3" w14:paraId="5BCA1035" w14:textId="77777777" w:rsidTr="00140674">
        <w:trPr>
          <w:trHeight w:val="773"/>
        </w:trPr>
        <w:tc>
          <w:tcPr>
            <w:tcW w:w="1702" w:type="dxa"/>
            <w:vMerge w:val="restart"/>
            <w:tcBorders>
              <w:top w:val="single" w:sz="4" w:space="0" w:color="000000"/>
              <w:left w:val="single" w:sz="4" w:space="0" w:color="000000"/>
              <w:bottom w:val="single" w:sz="4" w:space="0" w:color="000000"/>
              <w:right w:val="single" w:sz="4" w:space="0" w:color="000000"/>
            </w:tcBorders>
          </w:tcPr>
          <w:p w14:paraId="032325B3" w14:textId="77777777" w:rsidR="00AB3EA3" w:rsidRDefault="00530477">
            <w:pPr>
              <w:spacing w:after="0"/>
              <w:ind w:left="114" w:firstLine="0"/>
            </w:pPr>
            <w:r w:rsidRPr="00BB661F">
              <w:t xml:space="preserve">3-4 </w:t>
            </w:r>
          </w:p>
        </w:tc>
        <w:tc>
          <w:tcPr>
            <w:tcW w:w="7654" w:type="dxa"/>
            <w:tcBorders>
              <w:top w:val="single" w:sz="4" w:space="0" w:color="000000"/>
              <w:left w:val="single" w:sz="4" w:space="0" w:color="000000"/>
              <w:bottom w:val="single" w:sz="4" w:space="0" w:color="000000"/>
              <w:right w:val="single" w:sz="4" w:space="0" w:color="000000"/>
            </w:tcBorders>
          </w:tcPr>
          <w:p w14:paraId="766A018A" w14:textId="0B348233" w:rsidR="00AB3EA3" w:rsidRPr="00A05215" w:rsidRDefault="00A05215">
            <w:pPr>
              <w:spacing w:after="0"/>
              <w:ind w:left="115" w:firstLine="0"/>
              <w:rPr>
                <w:rFonts w:asciiTheme="minorHAnsi" w:hAnsiTheme="minorHAnsi" w:cstheme="minorHAnsi"/>
              </w:rPr>
            </w:pPr>
            <w:r w:rsidRPr="00A05215">
              <w:rPr>
                <w:rFonts w:asciiTheme="minorHAnsi" w:hAnsiTheme="minorHAnsi" w:cstheme="minorHAnsi"/>
                <w:color w:val="151F28"/>
                <w:sz w:val="22"/>
                <w:szCs w:val="24"/>
                <w:shd w:val="clear" w:color="auto" w:fill="FFFFFF"/>
              </w:rPr>
              <w:t>Follow and describe algorithms involving sequencing, comparison operators (branching) and iteration </w:t>
            </w:r>
            <w:r w:rsidRPr="00C02BFE">
              <w:rPr>
                <w:rFonts w:asciiTheme="minorHAnsi" w:hAnsiTheme="minorHAnsi" w:cstheme="minorHAnsi"/>
                <w:sz w:val="22"/>
                <w:szCs w:val="24"/>
                <w:shd w:val="clear" w:color="auto" w:fill="FFFFFF"/>
              </w:rPr>
              <w:t>(AC9TDI4P02)</w:t>
            </w:r>
            <w:r w:rsidRPr="00A05215">
              <w:rPr>
                <w:rFonts w:asciiTheme="minorHAnsi" w:hAnsiTheme="minorHAnsi" w:cstheme="minorHAnsi"/>
                <w:color w:val="151F28"/>
                <w:sz w:val="22"/>
                <w:szCs w:val="24"/>
                <w:shd w:val="clear" w:color="auto" w:fill="FFFFFF"/>
              </w:rPr>
              <w:t>.</w:t>
            </w:r>
          </w:p>
        </w:tc>
      </w:tr>
      <w:tr w:rsidR="00AB3EA3" w14:paraId="6ED87B9A" w14:textId="77777777" w:rsidTr="00140674">
        <w:trPr>
          <w:trHeight w:val="688"/>
        </w:trPr>
        <w:tc>
          <w:tcPr>
            <w:tcW w:w="1702" w:type="dxa"/>
            <w:vMerge/>
            <w:tcBorders>
              <w:top w:val="nil"/>
              <w:left w:val="single" w:sz="4" w:space="0" w:color="000000"/>
              <w:bottom w:val="single" w:sz="4" w:space="0" w:color="000000"/>
              <w:right w:val="single" w:sz="4" w:space="0" w:color="000000"/>
            </w:tcBorders>
          </w:tcPr>
          <w:p w14:paraId="71DCA295" w14:textId="77777777" w:rsidR="00AB3EA3" w:rsidRDefault="00AB3EA3">
            <w:pPr>
              <w:spacing w:after="160"/>
              <w:ind w:left="0" w:firstLine="0"/>
            </w:pP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14:paraId="38562C75" w14:textId="77777777" w:rsidR="00AB3EA3" w:rsidRDefault="00530477" w:rsidP="00BB661F">
            <w:pPr>
              <w:spacing w:after="0"/>
              <w:ind w:left="610" w:hanging="425"/>
            </w:pPr>
            <w:r>
              <w:t>Design and Technologies</w:t>
            </w:r>
            <w:r w:rsidR="001011D8">
              <w:t xml:space="preserve"> </w:t>
            </w:r>
          </w:p>
          <w:p w14:paraId="4D94E07F" w14:textId="47A7CB71" w:rsidR="00A05215" w:rsidRPr="00A05215" w:rsidRDefault="00A05215" w:rsidP="00A05215">
            <w:pPr>
              <w:pStyle w:val="Title1"/>
              <w:shd w:val="clear" w:color="auto" w:fill="FFFFFF"/>
              <w:spacing w:before="0" w:after="0"/>
              <w:rPr>
                <w:rFonts w:asciiTheme="minorHAnsi" w:hAnsiTheme="minorHAnsi" w:cstheme="minorHAnsi"/>
                <w:color w:val="151F28"/>
                <w:sz w:val="22"/>
                <w:szCs w:val="22"/>
              </w:rPr>
            </w:pPr>
            <w:r w:rsidRPr="00A05215">
              <w:rPr>
                <w:rFonts w:asciiTheme="minorHAnsi" w:hAnsiTheme="minorHAnsi" w:cstheme="minorHAnsi"/>
                <w:color w:val="151F28"/>
                <w:sz w:val="22"/>
                <w:szCs w:val="22"/>
              </w:rPr>
              <w:t>Explore needs or opportunities for designing, and test materials, components, tools, equipment and processes needed to create designed solutions </w:t>
            </w:r>
            <w:r w:rsidRPr="00C02BFE">
              <w:rPr>
                <w:rFonts w:asciiTheme="minorHAnsi" w:hAnsiTheme="minorHAnsi" w:cstheme="minorHAnsi"/>
                <w:sz w:val="22"/>
                <w:szCs w:val="22"/>
              </w:rPr>
              <w:t>(AC9TDE4P01) </w:t>
            </w:r>
            <w:r w:rsidRPr="00A05215">
              <w:rPr>
                <w:rFonts w:asciiTheme="minorHAnsi" w:hAnsiTheme="minorHAnsi" w:cstheme="minorHAnsi"/>
                <w:color w:val="151F28"/>
                <w:sz w:val="22"/>
                <w:szCs w:val="22"/>
              </w:rPr>
              <w:t>.</w:t>
            </w:r>
          </w:p>
          <w:p w14:paraId="63754C17" w14:textId="6566B259" w:rsidR="00A05215" w:rsidRPr="00A05215" w:rsidRDefault="00A05215" w:rsidP="00A05215">
            <w:pPr>
              <w:pStyle w:val="Title1"/>
              <w:shd w:val="clear" w:color="auto" w:fill="FFFFFF"/>
              <w:spacing w:before="0" w:after="0"/>
              <w:rPr>
                <w:rFonts w:asciiTheme="minorHAnsi" w:hAnsiTheme="minorHAnsi" w:cstheme="minorHAnsi"/>
                <w:color w:val="151F28"/>
                <w:sz w:val="22"/>
                <w:szCs w:val="22"/>
              </w:rPr>
            </w:pPr>
            <w:r w:rsidRPr="00A05215">
              <w:rPr>
                <w:rFonts w:asciiTheme="minorHAnsi" w:hAnsiTheme="minorHAnsi" w:cstheme="minorHAnsi"/>
                <w:color w:val="151F28"/>
                <w:sz w:val="22"/>
                <w:szCs w:val="22"/>
              </w:rPr>
              <w:t>Use given or co-developed design criteria including sustainability to evaluate design ideas and solutions </w:t>
            </w:r>
            <w:r w:rsidRPr="003B1D3C">
              <w:rPr>
                <w:rFonts w:asciiTheme="minorHAnsi" w:hAnsiTheme="minorHAnsi" w:cstheme="minorHAnsi"/>
                <w:sz w:val="22"/>
                <w:szCs w:val="22"/>
              </w:rPr>
              <w:t>(AC9TDE4P04) </w:t>
            </w:r>
            <w:r w:rsidRPr="00A05215">
              <w:rPr>
                <w:rFonts w:asciiTheme="minorHAnsi" w:hAnsiTheme="minorHAnsi" w:cstheme="minorHAnsi"/>
                <w:color w:val="151F28"/>
                <w:sz w:val="22"/>
                <w:szCs w:val="22"/>
              </w:rPr>
              <w:t>.</w:t>
            </w:r>
          </w:p>
          <w:p w14:paraId="7A3689F8" w14:textId="77777777" w:rsidR="00BB661F" w:rsidRPr="00A05215" w:rsidRDefault="00BB661F" w:rsidP="00BB661F">
            <w:pPr>
              <w:spacing w:after="0"/>
              <w:rPr>
                <w:lang w:val="en-AU"/>
              </w:rPr>
            </w:pPr>
          </w:p>
          <w:p w14:paraId="1957ED47" w14:textId="77777777" w:rsidR="00BB661F" w:rsidRDefault="00BB661F" w:rsidP="00BB661F">
            <w:pPr>
              <w:spacing w:after="0"/>
              <w:ind w:left="610" w:hanging="425"/>
            </w:pPr>
            <w:r>
              <w:lastRenderedPageBreak/>
              <w:t>ICT Capabilities</w:t>
            </w:r>
            <w:r>
              <w:rPr>
                <w:rFonts w:ascii="Calibri" w:eastAsia="Calibri" w:hAnsi="Calibri" w:cs="Calibri"/>
                <w:sz w:val="22"/>
              </w:rPr>
              <w:t xml:space="preserve"> </w:t>
            </w:r>
          </w:p>
          <w:p w14:paraId="5D366BC6" w14:textId="77777777" w:rsidR="00BB661F" w:rsidRDefault="00BB661F" w:rsidP="00BB661F">
            <w:pPr>
              <w:numPr>
                <w:ilvl w:val="0"/>
                <w:numId w:val="3"/>
              </w:numPr>
              <w:spacing w:after="0"/>
              <w:ind w:left="752" w:hanging="425"/>
            </w:pPr>
            <w:r>
              <w:t>Generate ideas, plans and processes</w:t>
            </w:r>
            <w:r>
              <w:rPr>
                <w:rFonts w:ascii="Calibri" w:eastAsia="Calibri" w:hAnsi="Calibri" w:cs="Calibri"/>
              </w:rPr>
              <w:t xml:space="preserve"> </w:t>
            </w:r>
          </w:p>
          <w:p w14:paraId="0BD16080" w14:textId="77777777" w:rsidR="00BB661F" w:rsidRDefault="00BB661F" w:rsidP="00BB661F">
            <w:pPr>
              <w:numPr>
                <w:ilvl w:val="0"/>
                <w:numId w:val="3"/>
              </w:numPr>
              <w:spacing w:after="18"/>
              <w:ind w:left="752" w:hanging="425"/>
            </w:pPr>
            <w:r>
              <w:t>Generate solutions to challenges and learning area tasks</w:t>
            </w:r>
            <w:r>
              <w:rPr>
                <w:rFonts w:ascii="Calibri" w:eastAsia="Calibri" w:hAnsi="Calibri" w:cs="Calibri"/>
              </w:rPr>
              <w:t xml:space="preserve"> </w:t>
            </w:r>
          </w:p>
          <w:p w14:paraId="7A6FD29B" w14:textId="77777777" w:rsidR="00BB661F" w:rsidRDefault="00BB661F" w:rsidP="00BB661F">
            <w:pPr>
              <w:spacing w:after="0"/>
              <w:ind w:left="610" w:hanging="425"/>
            </w:pPr>
            <w:r>
              <w:rPr>
                <w:rFonts w:ascii="Calibri" w:eastAsia="Calibri" w:hAnsi="Calibri" w:cs="Calibri"/>
                <w:sz w:val="22"/>
              </w:rPr>
              <w:t xml:space="preserve"> </w:t>
            </w:r>
          </w:p>
          <w:p w14:paraId="2EEF88C8" w14:textId="77777777" w:rsidR="00BB661F" w:rsidRDefault="00BB661F" w:rsidP="00BB661F">
            <w:pPr>
              <w:spacing w:after="0"/>
              <w:ind w:left="610" w:hanging="425"/>
            </w:pPr>
            <w:r>
              <w:t>Critical and creative thinking</w:t>
            </w:r>
            <w:r>
              <w:rPr>
                <w:rFonts w:ascii="Calibri" w:eastAsia="Calibri" w:hAnsi="Calibri" w:cs="Calibri"/>
                <w:sz w:val="22"/>
              </w:rPr>
              <w:t xml:space="preserve"> </w:t>
            </w:r>
          </w:p>
          <w:p w14:paraId="365F3FE4" w14:textId="77777777" w:rsidR="00BB661F" w:rsidRDefault="00BB661F" w:rsidP="00BB661F">
            <w:pPr>
              <w:numPr>
                <w:ilvl w:val="0"/>
                <w:numId w:val="3"/>
              </w:numPr>
              <w:spacing w:after="0"/>
              <w:ind w:left="752" w:hanging="425"/>
            </w:pPr>
            <w:r>
              <w:t>Imagine possibilities and connect ideas</w:t>
            </w:r>
            <w:r>
              <w:rPr>
                <w:rFonts w:ascii="Calibri" w:eastAsia="Calibri" w:hAnsi="Calibri" w:cs="Calibri"/>
              </w:rPr>
              <w:t xml:space="preserve"> </w:t>
            </w:r>
          </w:p>
          <w:p w14:paraId="7F22E27E" w14:textId="77777777" w:rsidR="00BB661F" w:rsidRPr="00BB661F" w:rsidRDefault="00BB661F" w:rsidP="00BB661F">
            <w:pPr>
              <w:numPr>
                <w:ilvl w:val="0"/>
                <w:numId w:val="3"/>
              </w:numPr>
              <w:spacing w:after="20"/>
              <w:ind w:left="752" w:hanging="425"/>
            </w:pPr>
            <w:r>
              <w:t>Consider alternatives</w:t>
            </w:r>
            <w:r>
              <w:rPr>
                <w:rFonts w:ascii="Calibri" w:eastAsia="Calibri" w:hAnsi="Calibri" w:cs="Calibri"/>
              </w:rPr>
              <w:t xml:space="preserve"> </w:t>
            </w:r>
          </w:p>
          <w:p w14:paraId="785805B7" w14:textId="77777777" w:rsidR="00BB661F" w:rsidRDefault="00BB661F" w:rsidP="00BB661F">
            <w:pPr>
              <w:spacing w:after="20"/>
            </w:pPr>
          </w:p>
          <w:p w14:paraId="63E026C1" w14:textId="77777777" w:rsidR="00BB661F" w:rsidRDefault="00BB661F" w:rsidP="00BB661F">
            <w:pPr>
              <w:spacing w:after="0"/>
              <w:ind w:left="610" w:hanging="425"/>
            </w:pPr>
            <w:r>
              <w:rPr>
                <w:rFonts w:ascii="Calibri" w:eastAsia="Calibri" w:hAnsi="Calibri" w:cs="Calibri"/>
                <w:sz w:val="22"/>
              </w:rPr>
              <w:t xml:space="preserve"> </w:t>
            </w:r>
            <w:r>
              <w:t>Numeracy</w:t>
            </w:r>
            <w:r>
              <w:rPr>
                <w:rFonts w:ascii="Calibri" w:eastAsia="Calibri" w:hAnsi="Calibri" w:cs="Calibri"/>
                <w:sz w:val="22"/>
              </w:rPr>
              <w:t xml:space="preserve"> </w:t>
            </w:r>
          </w:p>
          <w:p w14:paraId="293B9BE5" w14:textId="77777777" w:rsidR="00BB661F" w:rsidRDefault="00BB661F" w:rsidP="00BB661F">
            <w:pPr>
              <w:pStyle w:val="ListParagraph"/>
              <w:numPr>
                <w:ilvl w:val="0"/>
                <w:numId w:val="5"/>
              </w:numPr>
              <w:spacing w:after="0"/>
              <w:ind w:left="752" w:hanging="425"/>
            </w:pPr>
            <w:r>
              <w:t>Estimate and calculate</w:t>
            </w:r>
          </w:p>
        </w:tc>
      </w:tr>
      <w:tr w:rsidR="00BB661F" w14:paraId="73DA98CE" w14:textId="77777777" w:rsidTr="00140674">
        <w:trPr>
          <w:trHeight w:val="1393"/>
        </w:trPr>
        <w:tc>
          <w:tcPr>
            <w:tcW w:w="1702" w:type="dxa"/>
            <w:tcBorders>
              <w:top w:val="single" w:sz="4" w:space="0" w:color="000000"/>
              <w:left w:val="single" w:sz="4" w:space="0" w:color="000000"/>
              <w:bottom w:val="single" w:sz="4" w:space="0" w:color="000000"/>
              <w:right w:val="single" w:sz="4" w:space="0" w:color="000000"/>
            </w:tcBorders>
          </w:tcPr>
          <w:p w14:paraId="020AB3DE" w14:textId="77777777" w:rsidR="00BB661F" w:rsidRDefault="00BB661F" w:rsidP="00BB661F">
            <w:pPr>
              <w:spacing w:after="0"/>
              <w:ind w:left="138" w:firstLine="0"/>
            </w:pPr>
            <w:r>
              <w:lastRenderedPageBreak/>
              <w:t xml:space="preserve">Achievement </w:t>
            </w:r>
          </w:p>
          <w:p w14:paraId="6FA2F4EE" w14:textId="77777777" w:rsidR="00BB661F" w:rsidRDefault="00BB661F" w:rsidP="00BB661F">
            <w:pPr>
              <w:spacing w:after="0"/>
              <w:ind w:left="138" w:firstLine="0"/>
            </w:pPr>
            <w:r>
              <w:t>Standards</w:t>
            </w:r>
            <w:r w:rsidR="001011D8">
              <w:t xml:space="preserve"> </w:t>
            </w:r>
          </w:p>
          <w:p w14:paraId="599B51E3" w14:textId="77777777" w:rsidR="00BB661F" w:rsidRDefault="00BB661F" w:rsidP="00BB661F">
            <w:pPr>
              <w:spacing w:after="0"/>
              <w:ind w:left="0" w:firstLine="0"/>
            </w:pPr>
            <w:r w:rsidRPr="00BB661F">
              <w:t xml:space="preserve"> </w:t>
            </w:r>
          </w:p>
          <w:p w14:paraId="36A152F3" w14:textId="77777777" w:rsidR="00BB661F" w:rsidRDefault="00BB661F" w:rsidP="00BB661F">
            <w:pPr>
              <w:spacing w:after="0"/>
              <w:ind w:left="0" w:firstLine="0"/>
            </w:pPr>
            <w:r w:rsidRPr="00BB661F">
              <w:t xml:space="preserve"> </w:t>
            </w:r>
          </w:p>
          <w:p w14:paraId="65F7F3D1" w14:textId="77777777" w:rsidR="00BB661F" w:rsidRDefault="001011D8" w:rsidP="00BB661F">
            <w:pPr>
              <w:spacing w:after="0"/>
              <w:ind w:left="0" w:firstLine="0"/>
            </w:pPr>
            <w:r>
              <w:t xml:space="preserve"> </w:t>
            </w: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14:paraId="745173F6" w14:textId="77777777" w:rsidR="00BB661F" w:rsidRDefault="00BB661F" w:rsidP="00BB661F">
            <w:pPr>
              <w:spacing w:after="0"/>
              <w:ind w:left="185" w:firstLine="0"/>
            </w:pPr>
            <w:r w:rsidRPr="00BB661F">
              <w:rPr>
                <w:sz w:val="21"/>
                <w:szCs w:val="21"/>
              </w:rPr>
              <w:t xml:space="preserve">By the end of Year 4, using the concept of abstraction, students define simple problems using techniques such as </w:t>
            </w:r>
            <w:r w:rsidRPr="003B1D3C">
              <w:rPr>
                <w:sz w:val="21"/>
                <w:szCs w:val="21"/>
                <w:lang w:val="en-AU"/>
              </w:rPr>
              <w:t>summarising</w:t>
            </w:r>
            <w:r w:rsidRPr="00BB661F">
              <w:rPr>
                <w:sz w:val="21"/>
                <w:szCs w:val="21"/>
              </w:rPr>
              <w:t xml:space="preserve"> facts to deduce conclusions. They record simple solutions to problems through text and diagrams and develop their designing skills from initially following prepared algorithms to describing their own that support branching (choice of options) and user input.</w:t>
            </w:r>
            <w:r w:rsidR="001011D8">
              <w:rPr>
                <w:sz w:val="21"/>
                <w:szCs w:val="21"/>
              </w:rPr>
              <w:t xml:space="preserve"> </w:t>
            </w:r>
          </w:p>
        </w:tc>
      </w:tr>
    </w:tbl>
    <w:p w14:paraId="2424FB2B" w14:textId="77777777" w:rsidR="00AB3EA3" w:rsidRDefault="00530477" w:rsidP="00BB661F">
      <w:pPr>
        <w:spacing w:after="0"/>
        <w:ind w:left="0" w:firstLine="0"/>
      </w:pPr>
      <w:r w:rsidRPr="00BB661F">
        <w:t xml:space="preserve"> </w:t>
      </w:r>
    </w:p>
    <w:p w14:paraId="39C45C7D" w14:textId="77777777" w:rsidR="00AB3EA3" w:rsidRDefault="00AB3EA3">
      <w:pPr>
        <w:spacing w:after="0"/>
        <w:ind w:left="0" w:firstLine="0"/>
        <w:jc w:val="both"/>
      </w:pPr>
    </w:p>
    <w:p w14:paraId="3D1D0645" w14:textId="77777777" w:rsidR="00AB3EA3" w:rsidRDefault="00530477">
      <w:pPr>
        <w:spacing w:after="0"/>
        <w:ind w:left="0" w:firstLine="0"/>
        <w:jc w:val="both"/>
      </w:pPr>
      <w:r>
        <w:rPr>
          <w:rFonts w:ascii="Calibri" w:eastAsia="Calibri" w:hAnsi="Calibri" w:cs="Calibri"/>
          <w:sz w:val="22"/>
        </w:rPr>
        <w:t xml:space="preserve"> </w:t>
      </w:r>
    </w:p>
    <w:tbl>
      <w:tblPr>
        <w:tblStyle w:val="TableGrid0"/>
        <w:tblW w:w="9356" w:type="dxa"/>
        <w:tblInd w:w="-289" w:type="dxa"/>
        <w:tblLook w:val="04A0" w:firstRow="1" w:lastRow="0" w:firstColumn="1" w:lastColumn="0" w:noHBand="0" w:noVBand="1"/>
      </w:tblPr>
      <w:tblGrid>
        <w:gridCol w:w="1702"/>
        <w:gridCol w:w="7654"/>
      </w:tblGrid>
      <w:tr w:rsidR="00AB3EA3" w14:paraId="15713F70" w14:textId="77777777" w:rsidTr="00140674">
        <w:trPr>
          <w:trHeight w:val="780"/>
        </w:trPr>
        <w:tc>
          <w:tcPr>
            <w:tcW w:w="1702" w:type="dxa"/>
          </w:tcPr>
          <w:p w14:paraId="1D865D42" w14:textId="77777777" w:rsidR="00AB3EA3" w:rsidRDefault="00530477" w:rsidP="001011D8">
            <w:pPr>
              <w:spacing w:before="60" w:afterLines="120" w:after="288"/>
              <w:ind w:left="0" w:firstLine="0"/>
            </w:pPr>
            <w:r>
              <w:rPr>
                <w:b/>
              </w:rPr>
              <w:t>Element</w:t>
            </w:r>
            <w:r>
              <w:rPr>
                <w:rFonts w:ascii="Calibri" w:eastAsia="Calibri" w:hAnsi="Calibri" w:cs="Calibri"/>
                <w:sz w:val="22"/>
              </w:rPr>
              <w:t xml:space="preserve"> </w:t>
            </w:r>
          </w:p>
        </w:tc>
        <w:tc>
          <w:tcPr>
            <w:tcW w:w="7654" w:type="dxa"/>
          </w:tcPr>
          <w:p w14:paraId="46B47ECC" w14:textId="77777777" w:rsidR="00AB3EA3" w:rsidRDefault="00530477" w:rsidP="001011D8">
            <w:pPr>
              <w:spacing w:before="60" w:afterLines="120" w:after="288"/>
              <w:ind w:left="0" w:firstLine="0"/>
            </w:pPr>
            <w:r>
              <w:rPr>
                <w:b/>
              </w:rPr>
              <w:t>Summary of tasks</w:t>
            </w:r>
            <w:r>
              <w:rPr>
                <w:rFonts w:ascii="Calibri" w:eastAsia="Calibri" w:hAnsi="Calibri" w:cs="Calibri"/>
                <w:sz w:val="22"/>
              </w:rPr>
              <w:t xml:space="preserve"> </w:t>
            </w:r>
          </w:p>
        </w:tc>
      </w:tr>
      <w:tr w:rsidR="00AB3EA3" w14:paraId="55CE4981" w14:textId="77777777" w:rsidTr="00140674">
        <w:trPr>
          <w:trHeight w:val="2849"/>
        </w:trPr>
        <w:tc>
          <w:tcPr>
            <w:tcW w:w="1702" w:type="dxa"/>
          </w:tcPr>
          <w:p w14:paraId="349B71AC" w14:textId="77777777" w:rsidR="00AB3EA3" w:rsidRDefault="00530477" w:rsidP="001011D8">
            <w:pPr>
              <w:spacing w:before="60" w:afterLines="120" w:after="288"/>
              <w:ind w:left="0" w:firstLine="0"/>
            </w:pPr>
            <w:r>
              <w:t>Learning hook</w:t>
            </w:r>
            <w:r>
              <w:rPr>
                <w:rFonts w:ascii="Calibri" w:eastAsia="Calibri" w:hAnsi="Calibri" w:cs="Calibri"/>
                <w:sz w:val="22"/>
              </w:rPr>
              <w:t xml:space="preserve"> </w:t>
            </w:r>
          </w:p>
        </w:tc>
        <w:tc>
          <w:tcPr>
            <w:tcW w:w="7654" w:type="dxa"/>
          </w:tcPr>
          <w:p w14:paraId="4A649FFC" w14:textId="77777777" w:rsidR="00AB3EA3" w:rsidRPr="001011D8" w:rsidRDefault="00530477" w:rsidP="001011D8">
            <w:pPr>
              <w:spacing w:before="60" w:afterLines="120" w:after="288" w:line="228" w:lineRule="auto"/>
              <w:ind w:left="171" w:firstLine="0"/>
              <w:rPr>
                <w:sz w:val="21"/>
              </w:rPr>
            </w:pPr>
            <w:r w:rsidRPr="001011D8">
              <w:rPr>
                <w:sz w:val="21"/>
              </w:rPr>
              <w:t xml:space="preserve">Teacher to explain to students that they will be designing a challenge where another student will be required to try and solve. This will involve students designing and making a course for the Bee-Bot which will </w:t>
            </w:r>
            <w:r w:rsidR="00A62846" w:rsidRPr="001011D8">
              <w:rPr>
                <w:sz w:val="21"/>
              </w:rPr>
              <w:t>conclude</w:t>
            </w:r>
            <w:r w:rsidRPr="001011D8">
              <w:rPr>
                <w:sz w:val="21"/>
              </w:rPr>
              <w:t xml:space="preserve"> with the popping of a balloon. A pin will be attached to the back of the Bee-Bot for the purpose of popping the balloon. Therefore</w:t>
            </w:r>
            <w:r w:rsidR="00A62846" w:rsidRPr="001011D8">
              <w:rPr>
                <w:sz w:val="21"/>
              </w:rPr>
              <w:t>,</w:t>
            </w:r>
            <w:r w:rsidRPr="001011D8">
              <w:rPr>
                <w:sz w:val="21"/>
              </w:rPr>
              <w:t xml:space="preserve"> the challenge will need to end with the bee reversing into the balloon. The challenge will be to make this as challenging as possible, however, it still needs to be achievable.</w:t>
            </w:r>
            <w:r w:rsidR="001011D8">
              <w:rPr>
                <w:sz w:val="21"/>
              </w:rPr>
              <w:t xml:space="preserve"> </w:t>
            </w:r>
          </w:p>
          <w:p w14:paraId="115A71D9" w14:textId="78192D7C" w:rsidR="00AB3EA3" w:rsidRPr="001011D8" w:rsidRDefault="00530477" w:rsidP="001011D8">
            <w:pPr>
              <w:spacing w:before="60" w:afterLines="120" w:after="288" w:line="228" w:lineRule="auto"/>
              <w:ind w:left="171" w:firstLine="0"/>
              <w:rPr>
                <w:sz w:val="21"/>
              </w:rPr>
            </w:pPr>
            <w:r w:rsidRPr="001011D8">
              <w:rPr>
                <w:sz w:val="21"/>
              </w:rPr>
              <w:t xml:space="preserve">If students are not familiar with the Bee-Bot, it will be important to give a small demonstration and instructions on how to use these. </w:t>
            </w:r>
            <w:r w:rsidR="009E0917">
              <w:rPr>
                <w:sz w:val="21"/>
              </w:rPr>
              <w:t xml:space="preserve">See the </w:t>
            </w:r>
            <w:r w:rsidR="009E0917" w:rsidRPr="009E0917">
              <w:rPr>
                <w:i/>
                <w:iCs/>
                <w:sz w:val="21"/>
              </w:rPr>
              <w:t>Bee-Bot® Programmable Floor Robot from TTS Group</w:t>
            </w:r>
            <w:r w:rsidR="00BB661F" w:rsidRPr="009E0917">
              <w:rPr>
                <w:i/>
                <w:iCs/>
                <w:sz w:val="21"/>
              </w:rPr>
              <w:t xml:space="preserve"> </w:t>
            </w:r>
            <w:hyperlink r:id="rId12" w:history="1">
              <w:r w:rsidR="00BB661F" w:rsidRPr="001011D8">
                <w:rPr>
                  <w:sz w:val="21"/>
                </w:rPr>
                <w:t xml:space="preserve"> video</w:t>
              </w:r>
            </w:hyperlink>
            <w:r w:rsidR="00BB661F" w:rsidRPr="001011D8">
              <w:rPr>
                <w:sz w:val="21"/>
              </w:rPr>
              <w:t xml:space="preserve"> </w:t>
            </w:r>
            <w:r w:rsidR="009E0917">
              <w:rPr>
                <w:sz w:val="21"/>
              </w:rPr>
              <w:t xml:space="preserve">on YouTube </w:t>
            </w:r>
            <w:r w:rsidR="00BB661F" w:rsidRPr="001011D8">
              <w:rPr>
                <w:sz w:val="21"/>
              </w:rPr>
              <w:t xml:space="preserve">for an example. </w:t>
            </w:r>
            <w:hyperlink r:id="rId13">
              <w:r w:rsidRPr="001011D8">
                <w:rPr>
                  <w:sz w:val="21"/>
                </w:rPr>
                <w:t xml:space="preserve"> </w:t>
              </w:r>
            </w:hyperlink>
            <w:r w:rsidRPr="001011D8">
              <w:rPr>
                <w:sz w:val="21"/>
              </w:rPr>
              <w:t xml:space="preserve"> </w:t>
            </w:r>
          </w:p>
        </w:tc>
      </w:tr>
      <w:tr w:rsidR="00AB3EA3" w14:paraId="07DD059D" w14:textId="77777777" w:rsidTr="00140674">
        <w:trPr>
          <w:trHeight w:val="994"/>
        </w:trPr>
        <w:tc>
          <w:tcPr>
            <w:tcW w:w="1702" w:type="dxa"/>
          </w:tcPr>
          <w:p w14:paraId="65E6B220" w14:textId="77777777" w:rsidR="00BB661F" w:rsidRDefault="00BB661F" w:rsidP="001011D8">
            <w:pPr>
              <w:spacing w:before="60" w:afterLines="120" w:after="288"/>
              <w:ind w:left="0" w:firstLine="0"/>
            </w:pPr>
            <w:r>
              <w:t xml:space="preserve">Learning Map </w:t>
            </w:r>
          </w:p>
          <w:p w14:paraId="5E4C74C7" w14:textId="77777777" w:rsidR="00AB3EA3" w:rsidRDefault="00BB661F" w:rsidP="001011D8">
            <w:pPr>
              <w:spacing w:before="60" w:afterLines="120" w:after="288"/>
              <w:ind w:left="0"/>
            </w:pPr>
            <w:r>
              <w:t>(Sequence)</w:t>
            </w:r>
          </w:p>
        </w:tc>
        <w:tc>
          <w:tcPr>
            <w:tcW w:w="7654" w:type="dxa"/>
          </w:tcPr>
          <w:p w14:paraId="3628D980" w14:textId="77777777" w:rsidR="00AB3EA3" w:rsidRPr="001011D8" w:rsidRDefault="00530477" w:rsidP="001011D8">
            <w:pPr>
              <w:pStyle w:val="ListParagraph"/>
              <w:numPr>
                <w:ilvl w:val="0"/>
                <w:numId w:val="5"/>
              </w:numPr>
              <w:spacing w:before="60" w:afterLines="120" w:after="288" w:line="228" w:lineRule="auto"/>
              <w:rPr>
                <w:sz w:val="21"/>
              </w:rPr>
            </w:pPr>
            <w:r w:rsidRPr="001011D8">
              <w:rPr>
                <w:sz w:val="21"/>
              </w:rPr>
              <w:t xml:space="preserve">Students plan and construct in teams a challenge </w:t>
            </w:r>
          </w:p>
          <w:p w14:paraId="582CC9DB" w14:textId="77777777" w:rsidR="00AB3EA3" w:rsidRPr="001011D8" w:rsidRDefault="00530477" w:rsidP="001011D8">
            <w:pPr>
              <w:pStyle w:val="ListParagraph"/>
              <w:numPr>
                <w:ilvl w:val="0"/>
                <w:numId w:val="5"/>
              </w:numPr>
              <w:spacing w:before="60" w:afterLines="120" w:after="288" w:line="228" w:lineRule="auto"/>
              <w:rPr>
                <w:sz w:val="21"/>
              </w:rPr>
            </w:pPr>
            <w:r w:rsidRPr="001011D8">
              <w:rPr>
                <w:sz w:val="21"/>
              </w:rPr>
              <w:t xml:space="preserve">Students identify and record an algorithmic solution </w:t>
            </w:r>
          </w:p>
          <w:p w14:paraId="4948C5E7" w14:textId="77777777" w:rsidR="00AB3EA3" w:rsidRPr="001011D8" w:rsidRDefault="00530477" w:rsidP="001011D8">
            <w:pPr>
              <w:pStyle w:val="ListParagraph"/>
              <w:numPr>
                <w:ilvl w:val="0"/>
                <w:numId w:val="5"/>
              </w:numPr>
              <w:spacing w:before="60" w:afterLines="120" w:after="288" w:line="228" w:lineRule="auto"/>
              <w:rPr>
                <w:sz w:val="21"/>
              </w:rPr>
            </w:pPr>
            <w:r w:rsidRPr="001011D8">
              <w:rPr>
                <w:sz w:val="21"/>
              </w:rPr>
              <w:t xml:space="preserve">Students test and debug </w:t>
            </w:r>
          </w:p>
        </w:tc>
      </w:tr>
      <w:tr w:rsidR="00AB3EA3" w14:paraId="0D2B2DBC" w14:textId="77777777" w:rsidTr="00140674">
        <w:trPr>
          <w:trHeight w:val="1930"/>
        </w:trPr>
        <w:tc>
          <w:tcPr>
            <w:tcW w:w="1702" w:type="dxa"/>
          </w:tcPr>
          <w:p w14:paraId="452D1195" w14:textId="77777777" w:rsidR="00AB3EA3" w:rsidRDefault="00530477" w:rsidP="001011D8">
            <w:pPr>
              <w:spacing w:before="60" w:afterLines="120" w:after="288"/>
              <w:ind w:left="0" w:firstLine="0"/>
            </w:pPr>
            <w:r>
              <w:t>Learning input</w:t>
            </w:r>
            <w:r>
              <w:rPr>
                <w:rFonts w:ascii="Calibri" w:eastAsia="Calibri" w:hAnsi="Calibri" w:cs="Calibri"/>
                <w:sz w:val="22"/>
              </w:rPr>
              <w:t xml:space="preserve"> </w:t>
            </w:r>
          </w:p>
        </w:tc>
        <w:tc>
          <w:tcPr>
            <w:tcW w:w="7654" w:type="dxa"/>
          </w:tcPr>
          <w:p w14:paraId="6D0847C9" w14:textId="77777777" w:rsidR="00AB3EA3" w:rsidRPr="001011D8" w:rsidRDefault="00530477" w:rsidP="001011D8">
            <w:pPr>
              <w:spacing w:before="60" w:afterLines="120" w:after="288" w:line="228" w:lineRule="auto"/>
              <w:ind w:left="171" w:firstLine="0"/>
              <w:rPr>
                <w:sz w:val="21"/>
              </w:rPr>
            </w:pPr>
            <w:r w:rsidRPr="001011D8">
              <w:rPr>
                <w:sz w:val="21"/>
              </w:rPr>
              <w:t>In the planning stage of this task, students will work in groups to design their course, considering things such as materials, Bee-Bot movement (</w:t>
            </w:r>
            <w:proofErr w:type="spellStart"/>
            <w:r w:rsidRPr="001011D8">
              <w:rPr>
                <w:sz w:val="21"/>
              </w:rPr>
              <w:t>eg.</w:t>
            </w:r>
            <w:proofErr w:type="spellEnd"/>
            <w:r w:rsidRPr="001011D8">
              <w:rPr>
                <w:sz w:val="21"/>
              </w:rPr>
              <w:t xml:space="preserve"> Length of each move), level of difficulty within the course, etc. </w:t>
            </w:r>
          </w:p>
          <w:p w14:paraId="71B6CEDF" w14:textId="77777777" w:rsidR="00AB3EA3" w:rsidRPr="001011D8" w:rsidRDefault="00530477" w:rsidP="001011D8">
            <w:pPr>
              <w:spacing w:before="60" w:afterLines="120" w:after="288" w:line="228" w:lineRule="auto"/>
              <w:ind w:left="171" w:firstLine="0"/>
              <w:rPr>
                <w:sz w:val="21"/>
              </w:rPr>
            </w:pPr>
            <w:r w:rsidRPr="001011D8">
              <w:rPr>
                <w:sz w:val="21"/>
              </w:rPr>
              <w:t>Students will also be asked to write the algorithm to a possible solution to their course.</w:t>
            </w:r>
            <w:r w:rsidR="001011D8">
              <w:rPr>
                <w:sz w:val="21"/>
              </w:rPr>
              <w:t xml:space="preserve"> </w:t>
            </w:r>
            <w:r w:rsidRPr="001011D8">
              <w:rPr>
                <w:sz w:val="21"/>
              </w:rPr>
              <w:t xml:space="preserve">This will then need to be tested and debugged after the course has been created to ensure this is a working solution to the problem. </w:t>
            </w:r>
          </w:p>
        </w:tc>
      </w:tr>
      <w:tr w:rsidR="00AB3EA3" w14:paraId="4C126ED8" w14:textId="77777777" w:rsidTr="00140674">
        <w:trPr>
          <w:trHeight w:val="1046"/>
        </w:trPr>
        <w:tc>
          <w:tcPr>
            <w:tcW w:w="1702" w:type="dxa"/>
          </w:tcPr>
          <w:p w14:paraId="4C864E5A" w14:textId="77777777" w:rsidR="00AB3EA3" w:rsidRDefault="00530477" w:rsidP="001011D8">
            <w:pPr>
              <w:spacing w:before="60" w:afterLines="120" w:after="288"/>
              <w:ind w:left="0" w:firstLine="0"/>
            </w:pPr>
            <w:r>
              <w:t>Learning construction</w:t>
            </w:r>
            <w:r>
              <w:rPr>
                <w:rFonts w:ascii="Calibri" w:eastAsia="Calibri" w:hAnsi="Calibri" w:cs="Calibri"/>
                <w:sz w:val="22"/>
              </w:rPr>
              <w:t xml:space="preserve"> </w:t>
            </w:r>
          </w:p>
        </w:tc>
        <w:tc>
          <w:tcPr>
            <w:tcW w:w="7654" w:type="dxa"/>
          </w:tcPr>
          <w:p w14:paraId="5778B05B" w14:textId="77777777" w:rsidR="00AB3EA3" w:rsidRPr="001011D8" w:rsidRDefault="00530477" w:rsidP="001011D8">
            <w:pPr>
              <w:spacing w:before="60" w:afterLines="120" w:after="288" w:line="228" w:lineRule="auto"/>
              <w:ind w:left="171" w:firstLine="0"/>
              <w:rPr>
                <w:sz w:val="21"/>
              </w:rPr>
            </w:pPr>
            <w:r w:rsidRPr="001011D8">
              <w:rPr>
                <w:sz w:val="21"/>
              </w:rPr>
              <w:t>Once students have completed the planning stage of this task, they will then begin constructing their course. This will require them to build, test and reassess throughout the process.</w:t>
            </w:r>
            <w:r w:rsidR="001011D8">
              <w:rPr>
                <w:sz w:val="21"/>
              </w:rPr>
              <w:t xml:space="preserve"> </w:t>
            </w:r>
          </w:p>
        </w:tc>
      </w:tr>
      <w:tr w:rsidR="00AB3EA3" w14:paraId="0560E365" w14:textId="77777777" w:rsidTr="00140674">
        <w:trPr>
          <w:trHeight w:val="2081"/>
        </w:trPr>
        <w:tc>
          <w:tcPr>
            <w:tcW w:w="1702" w:type="dxa"/>
          </w:tcPr>
          <w:p w14:paraId="7A3341DC" w14:textId="77777777" w:rsidR="00AB3EA3" w:rsidRDefault="00530477" w:rsidP="001011D8">
            <w:pPr>
              <w:spacing w:before="60" w:afterLines="120" w:after="288"/>
              <w:ind w:left="0" w:firstLine="0"/>
            </w:pPr>
            <w:r>
              <w:lastRenderedPageBreak/>
              <w:t>Learning demo</w:t>
            </w:r>
            <w:r>
              <w:rPr>
                <w:rFonts w:ascii="Calibri" w:eastAsia="Calibri" w:hAnsi="Calibri" w:cs="Calibri"/>
                <w:sz w:val="22"/>
              </w:rPr>
              <w:t xml:space="preserve"> </w:t>
            </w:r>
          </w:p>
        </w:tc>
        <w:tc>
          <w:tcPr>
            <w:tcW w:w="7654" w:type="dxa"/>
          </w:tcPr>
          <w:p w14:paraId="1B729C9F" w14:textId="77777777" w:rsidR="00AB3EA3" w:rsidRPr="001011D8" w:rsidRDefault="00530477" w:rsidP="001011D8">
            <w:pPr>
              <w:spacing w:before="60" w:afterLines="120" w:after="288" w:line="228" w:lineRule="auto"/>
              <w:ind w:left="171" w:firstLine="0"/>
              <w:rPr>
                <w:sz w:val="21"/>
              </w:rPr>
            </w:pPr>
            <w:r w:rsidRPr="001011D8">
              <w:rPr>
                <w:sz w:val="21"/>
              </w:rPr>
              <w:t>At the completion of construction stage, students will then ask other students to attempt their course and try and pop the balloon.</w:t>
            </w:r>
            <w:r w:rsidR="001011D8">
              <w:rPr>
                <w:sz w:val="21"/>
              </w:rPr>
              <w:t xml:space="preserve"> </w:t>
            </w:r>
          </w:p>
          <w:p w14:paraId="16EF3171" w14:textId="77777777" w:rsidR="00AB3EA3" w:rsidRPr="001011D8" w:rsidRDefault="00530477" w:rsidP="001011D8">
            <w:pPr>
              <w:spacing w:before="60" w:afterLines="120" w:after="288" w:line="228" w:lineRule="auto"/>
              <w:ind w:left="171" w:firstLine="0"/>
              <w:rPr>
                <w:sz w:val="21"/>
              </w:rPr>
            </w:pPr>
            <w:r w:rsidRPr="001011D8">
              <w:rPr>
                <w:sz w:val="21"/>
              </w:rPr>
              <w:t xml:space="preserve">There is a possibility of using a buddy system in this stage, where younger students are invited to learn about the Bee-Bots and attempt the courses. </w:t>
            </w:r>
          </w:p>
          <w:p w14:paraId="71487FEF" w14:textId="77777777" w:rsidR="00AB3EA3" w:rsidRPr="001011D8" w:rsidRDefault="00530477" w:rsidP="001011D8">
            <w:pPr>
              <w:spacing w:before="60" w:afterLines="120" w:after="288" w:line="228" w:lineRule="auto"/>
              <w:ind w:left="171" w:firstLine="0"/>
              <w:rPr>
                <w:sz w:val="21"/>
              </w:rPr>
            </w:pPr>
            <w:r w:rsidRPr="001011D8">
              <w:rPr>
                <w:sz w:val="21"/>
              </w:rPr>
              <w:t xml:space="preserve">Encourage students to assess their solution algorithm and compare this to the attempts that are made. What new thinking has arisen? </w:t>
            </w:r>
          </w:p>
        </w:tc>
      </w:tr>
      <w:tr w:rsidR="00AB3EA3" w14:paraId="3795549D" w14:textId="77777777" w:rsidTr="00140674">
        <w:trPr>
          <w:trHeight w:val="1735"/>
        </w:trPr>
        <w:tc>
          <w:tcPr>
            <w:tcW w:w="1702" w:type="dxa"/>
          </w:tcPr>
          <w:p w14:paraId="71005EFF" w14:textId="77777777" w:rsidR="00AB3EA3" w:rsidRDefault="00530477" w:rsidP="001011D8">
            <w:pPr>
              <w:spacing w:before="60" w:afterLines="120" w:after="288"/>
              <w:ind w:left="0" w:firstLine="0"/>
            </w:pPr>
            <w:r>
              <w:t>Learning reflection</w:t>
            </w:r>
            <w:r>
              <w:rPr>
                <w:rFonts w:ascii="Calibri" w:eastAsia="Calibri" w:hAnsi="Calibri" w:cs="Calibri"/>
                <w:sz w:val="22"/>
              </w:rPr>
              <w:t xml:space="preserve"> </w:t>
            </w:r>
          </w:p>
        </w:tc>
        <w:tc>
          <w:tcPr>
            <w:tcW w:w="7654" w:type="dxa"/>
          </w:tcPr>
          <w:p w14:paraId="36495D84" w14:textId="77777777" w:rsidR="00AB3EA3" w:rsidRPr="001011D8" w:rsidRDefault="00530477" w:rsidP="001011D8">
            <w:pPr>
              <w:spacing w:before="60" w:afterLines="120" w:after="288" w:line="228" w:lineRule="auto"/>
              <w:ind w:left="171" w:firstLine="0"/>
              <w:rPr>
                <w:sz w:val="21"/>
              </w:rPr>
            </w:pPr>
            <w:r w:rsidRPr="001011D8">
              <w:rPr>
                <w:sz w:val="21"/>
              </w:rPr>
              <w:t xml:space="preserve">Students are given a chance to think about and describe what happened in their courses and to talk about what worked and what didn’t. What parts of the challenge were the hardest? Did the solution algorithm be achieved? Students discuss what happened in their algorithm and what they would do differently next time. How could you have made your course more challenging or extended the course? </w:t>
            </w:r>
          </w:p>
        </w:tc>
      </w:tr>
    </w:tbl>
    <w:p w14:paraId="76DBE5B2" w14:textId="77777777" w:rsidR="001011D8" w:rsidRPr="00773CE0" w:rsidRDefault="00530477" w:rsidP="00140674">
      <w:pPr>
        <w:spacing w:after="103"/>
        <w:ind w:left="0" w:firstLine="0"/>
        <w:rPr>
          <w:sz w:val="16"/>
          <w:szCs w:val="18"/>
        </w:rPr>
      </w:pPr>
      <w:r w:rsidRPr="00773CE0">
        <w:rPr>
          <w:rFonts w:ascii="Calibri" w:eastAsia="Calibri" w:hAnsi="Calibri" w:cs="Calibri"/>
          <w:sz w:val="18"/>
          <w:szCs w:val="18"/>
        </w:rPr>
        <w:t xml:space="preserve"> </w:t>
      </w:r>
    </w:p>
    <w:p w14:paraId="6D07D59F" w14:textId="77777777" w:rsidR="00140674" w:rsidRPr="00773CE0" w:rsidRDefault="00140674" w:rsidP="00140674">
      <w:pPr>
        <w:spacing w:after="7"/>
        <w:ind w:left="-284"/>
        <w:rPr>
          <w:sz w:val="16"/>
          <w:szCs w:val="18"/>
        </w:rPr>
      </w:pPr>
      <w:r w:rsidRPr="00773CE0">
        <w:rPr>
          <w:rFonts w:eastAsia="Times New Roman"/>
          <w:b/>
          <w:sz w:val="28"/>
          <w:szCs w:val="18"/>
        </w:rPr>
        <w:t>CSER Professional Learning:</w:t>
      </w:r>
      <w:r w:rsidRPr="00773CE0">
        <w:rPr>
          <w:rFonts w:eastAsia="Calibri"/>
          <w:sz w:val="28"/>
          <w:szCs w:val="18"/>
          <w:vertAlign w:val="subscript"/>
        </w:rPr>
        <w:t xml:space="preserve"> </w:t>
      </w:r>
    </w:p>
    <w:p w14:paraId="609B2D9F" w14:textId="77777777" w:rsidR="00140674" w:rsidRPr="00773CE0" w:rsidRDefault="00140674" w:rsidP="00140674">
      <w:pPr>
        <w:spacing w:after="161"/>
        <w:ind w:left="-284"/>
      </w:pPr>
      <w:r w:rsidRPr="00773CE0">
        <w:rPr>
          <w:rFonts w:eastAsia="Calibri"/>
          <w:sz w:val="22"/>
        </w:rPr>
        <w:t xml:space="preserve">This lesson plan corresponds to professional learning in the following CSER Digital Technologies MOOCs: </w:t>
      </w:r>
    </w:p>
    <w:p w14:paraId="3C320627" w14:textId="77777777" w:rsidR="00140674" w:rsidRPr="00773CE0" w:rsidRDefault="00140674" w:rsidP="00140674">
      <w:pPr>
        <w:spacing w:after="194"/>
        <w:ind w:left="-284"/>
      </w:pPr>
      <w:r w:rsidRPr="00773CE0">
        <w:rPr>
          <w:rFonts w:eastAsia="Calibri"/>
          <w:sz w:val="22"/>
        </w:rPr>
        <w:t xml:space="preserve">F-6 Digital Technologies: Foundations </w:t>
      </w:r>
    </w:p>
    <w:p w14:paraId="6622D464" w14:textId="77777777" w:rsidR="00140674" w:rsidRPr="00773CE0" w:rsidRDefault="00140674" w:rsidP="00140674">
      <w:pPr>
        <w:numPr>
          <w:ilvl w:val="0"/>
          <w:numId w:val="1"/>
        </w:numPr>
        <w:spacing w:after="29"/>
        <w:ind w:left="284" w:hanging="360"/>
      </w:pPr>
      <w:r w:rsidRPr="00773CE0">
        <w:rPr>
          <w:rFonts w:eastAsia="Calibri"/>
          <w:sz w:val="22"/>
        </w:rPr>
        <w:t xml:space="preserve">Unit 7: Algorithms and Programming </w:t>
      </w:r>
    </w:p>
    <w:p w14:paraId="613AF271" w14:textId="77777777" w:rsidR="00140674" w:rsidRPr="00773CE0" w:rsidRDefault="00140674" w:rsidP="00140674">
      <w:pPr>
        <w:numPr>
          <w:ilvl w:val="0"/>
          <w:numId w:val="1"/>
        </w:numPr>
        <w:spacing w:after="0"/>
        <w:ind w:left="284" w:hanging="360"/>
      </w:pPr>
      <w:r w:rsidRPr="00773CE0">
        <w:rPr>
          <w:rFonts w:eastAsia="Calibri"/>
          <w:sz w:val="22"/>
        </w:rPr>
        <w:t xml:space="preserve">Unit 8: Visual Programming </w:t>
      </w:r>
    </w:p>
    <w:p w14:paraId="2D73CB65" w14:textId="77777777" w:rsidR="00140674" w:rsidRPr="00773CE0" w:rsidRDefault="00140674" w:rsidP="00140674">
      <w:pPr>
        <w:spacing w:after="285"/>
        <w:ind w:left="-284" w:firstLine="0"/>
        <w:rPr>
          <w:sz w:val="16"/>
          <w:szCs w:val="18"/>
        </w:rPr>
      </w:pPr>
      <w:r w:rsidRPr="00773CE0">
        <w:rPr>
          <w:rFonts w:eastAsia="Calibri"/>
          <w:sz w:val="22"/>
        </w:rPr>
        <w:t xml:space="preserve"> </w:t>
      </w:r>
    </w:p>
    <w:p w14:paraId="4E4E9C36" w14:textId="77777777" w:rsidR="00140674" w:rsidRPr="00773CE0" w:rsidRDefault="00140674" w:rsidP="00140674">
      <w:pPr>
        <w:spacing w:after="7"/>
        <w:ind w:left="-284"/>
        <w:rPr>
          <w:sz w:val="16"/>
          <w:szCs w:val="18"/>
        </w:rPr>
      </w:pPr>
      <w:r w:rsidRPr="00773CE0">
        <w:rPr>
          <w:rFonts w:eastAsia="Times New Roman"/>
          <w:b/>
          <w:sz w:val="28"/>
          <w:szCs w:val="18"/>
        </w:rPr>
        <w:t>Additional Resources:</w:t>
      </w:r>
      <w:r w:rsidRPr="00773CE0">
        <w:rPr>
          <w:rFonts w:eastAsia="Calibri"/>
          <w:sz w:val="28"/>
          <w:szCs w:val="18"/>
          <w:vertAlign w:val="subscript"/>
        </w:rPr>
        <w:t xml:space="preserve"> </w:t>
      </w:r>
    </w:p>
    <w:p w14:paraId="41C8E4B9" w14:textId="77777777" w:rsidR="007529DD" w:rsidRDefault="007529DD" w:rsidP="00140674">
      <w:pPr>
        <w:spacing w:after="159"/>
        <w:ind w:left="-284"/>
        <w:rPr>
          <w:rFonts w:eastAsia="Calibri"/>
          <w:sz w:val="22"/>
        </w:rPr>
      </w:pPr>
      <w:r w:rsidRPr="007529DD">
        <w:rPr>
          <w:rFonts w:eastAsia="Calibri"/>
          <w:sz w:val="22"/>
        </w:rPr>
        <w:t>Please refer to the online lesson plan on the DT Hub to access all website links and additional resources.</w:t>
      </w:r>
    </w:p>
    <w:p w14:paraId="38CB9823" w14:textId="1DA0EDA0" w:rsidR="00140674" w:rsidRPr="00773CE0" w:rsidRDefault="00140674" w:rsidP="00140674">
      <w:pPr>
        <w:spacing w:after="159"/>
        <w:ind w:left="-284"/>
      </w:pPr>
      <w:r w:rsidRPr="00773CE0">
        <w:rPr>
          <w:rFonts w:eastAsia="Calibri"/>
          <w:sz w:val="22"/>
        </w:rPr>
        <w:t>Digital Technologies Hu</w:t>
      </w:r>
      <w:r w:rsidR="007529DD">
        <w:rPr>
          <w:rFonts w:eastAsia="Calibri"/>
          <w:sz w:val="22"/>
        </w:rPr>
        <w:t>b</w:t>
      </w:r>
      <w:r w:rsidRPr="00773CE0">
        <w:rPr>
          <w:rFonts w:eastAsia="Calibri"/>
          <w:sz w:val="22"/>
        </w:rPr>
        <w:t xml:space="preserve"> </w:t>
      </w:r>
    </w:p>
    <w:p w14:paraId="602675D0" w14:textId="77777777" w:rsidR="007529DD" w:rsidRPr="007529DD" w:rsidRDefault="007529DD" w:rsidP="007529DD">
      <w:pPr>
        <w:spacing w:after="159"/>
        <w:ind w:left="-284"/>
        <w:rPr>
          <w:rFonts w:eastAsia="Calibri"/>
          <w:sz w:val="22"/>
        </w:rPr>
      </w:pPr>
      <w:r w:rsidRPr="007529DD">
        <w:rPr>
          <w:rFonts w:eastAsia="Calibri"/>
          <w:sz w:val="22"/>
        </w:rPr>
        <w:t xml:space="preserve">Computer Science Education Research Group (CSER) </w:t>
      </w:r>
    </w:p>
    <w:p w14:paraId="3E8285E1" w14:textId="77777777" w:rsidR="007529DD" w:rsidRPr="007529DD" w:rsidRDefault="007529DD" w:rsidP="007529DD">
      <w:pPr>
        <w:spacing w:after="159"/>
        <w:ind w:left="-284"/>
        <w:rPr>
          <w:rFonts w:eastAsia="Calibri"/>
          <w:sz w:val="22"/>
        </w:rPr>
      </w:pPr>
      <w:r w:rsidRPr="007529DD">
        <w:rPr>
          <w:rFonts w:eastAsia="Calibri"/>
          <w:sz w:val="22"/>
        </w:rPr>
        <w:t>This lesson plan corresponds to professional learning in the following CSER Digital Technologies MOOCs :</w:t>
      </w:r>
    </w:p>
    <w:p w14:paraId="3056CFFF" w14:textId="77777777" w:rsidR="007529DD" w:rsidRPr="007529DD" w:rsidRDefault="007529DD" w:rsidP="007529DD">
      <w:pPr>
        <w:pStyle w:val="ListParagraph"/>
        <w:numPr>
          <w:ilvl w:val="0"/>
          <w:numId w:val="6"/>
        </w:numPr>
        <w:spacing w:after="159"/>
        <w:rPr>
          <w:rFonts w:eastAsia="Calibri"/>
          <w:sz w:val="22"/>
        </w:rPr>
      </w:pPr>
      <w:r w:rsidRPr="007529DD">
        <w:rPr>
          <w:rFonts w:eastAsia="Calibri"/>
          <w:sz w:val="22"/>
        </w:rPr>
        <w:t>F-6 Digital Technologies: Foundations</w:t>
      </w:r>
    </w:p>
    <w:p w14:paraId="0D763984" w14:textId="77777777" w:rsidR="007529DD" w:rsidRPr="007529DD" w:rsidRDefault="007529DD" w:rsidP="007529DD">
      <w:pPr>
        <w:pStyle w:val="ListParagraph"/>
        <w:numPr>
          <w:ilvl w:val="0"/>
          <w:numId w:val="6"/>
        </w:numPr>
        <w:spacing w:after="159"/>
        <w:rPr>
          <w:rFonts w:eastAsia="Calibri"/>
          <w:sz w:val="22"/>
        </w:rPr>
      </w:pPr>
      <w:r w:rsidRPr="007529DD">
        <w:rPr>
          <w:rFonts w:eastAsia="Calibri"/>
          <w:sz w:val="22"/>
        </w:rPr>
        <w:t>Unit 7: Algorithms and Programming</w:t>
      </w:r>
    </w:p>
    <w:p w14:paraId="6EB6307F" w14:textId="0B892232" w:rsidR="00140674" w:rsidRPr="00773CE0" w:rsidRDefault="007529DD" w:rsidP="007529DD">
      <w:pPr>
        <w:pStyle w:val="ListParagraph"/>
        <w:numPr>
          <w:ilvl w:val="0"/>
          <w:numId w:val="6"/>
        </w:numPr>
        <w:spacing w:after="159"/>
      </w:pPr>
      <w:r w:rsidRPr="007529DD">
        <w:rPr>
          <w:rFonts w:eastAsia="Calibri"/>
          <w:sz w:val="22"/>
        </w:rPr>
        <w:t>Unit 8: Visual Programming</w:t>
      </w:r>
    </w:p>
    <w:p w14:paraId="038B3828" w14:textId="77777777" w:rsidR="00140674" w:rsidRPr="00773CE0" w:rsidRDefault="00140674" w:rsidP="007529DD">
      <w:pPr>
        <w:spacing w:after="159"/>
        <w:ind w:left="0" w:firstLine="0"/>
      </w:pPr>
    </w:p>
    <w:p w14:paraId="0EF5FC39" w14:textId="77777777" w:rsidR="00140674" w:rsidRPr="00773CE0" w:rsidRDefault="00140674" w:rsidP="00140674">
      <w:pPr>
        <w:spacing w:after="159"/>
        <w:ind w:left="-284"/>
      </w:pPr>
    </w:p>
    <w:p w14:paraId="0DD9D833" w14:textId="77777777" w:rsidR="00140674" w:rsidRPr="00140674" w:rsidRDefault="00140674" w:rsidP="00140674">
      <w:pPr>
        <w:spacing w:after="103"/>
        <w:ind w:left="0" w:firstLine="0"/>
      </w:pPr>
    </w:p>
    <w:p w14:paraId="7947C68F" w14:textId="77777777" w:rsidR="00140674" w:rsidRDefault="00140674" w:rsidP="00140674">
      <w:pPr>
        <w:spacing w:after="96"/>
        <w:ind w:left="52" w:firstLine="0"/>
        <w:jc w:val="center"/>
      </w:pPr>
      <w:r>
        <w:rPr>
          <w:noProof/>
        </w:rPr>
        <w:drawing>
          <wp:inline distT="0" distB="0" distL="0" distR="0" wp14:anchorId="0B4BFFE8" wp14:editId="7DA52877">
            <wp:extent cx="838200" cy="29527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1316" name="Picture 1316"/>
                    <pic:cNvPicPr/>
                  </pic:nvPicPr>
                  <pic:blipFill>
                    <a:blip r:embed="rId14"/>
                    <a:stretch>
                      <a:fillRect/>
                    </a:stretch>
                  </pic:blipFill>
                  <pic:spPr>
                    <a:xfrm>
                      <a:off x="0" y="0"/>
                      <a:ext cx="838200" cy="295275"/>
                    </a:xfrm>
                    <a:prstGeom prst="rect">
                      <a:avLst/>
                    </a:prstGeom>
                  </pic:spPr>
                </pic:pic>
              </a:graphicData>
            </a:graphic>
          </wp:inline>
        </w:drawing>
      </w:r>
      <w:r>
        <w:rPr>
          <w:rFonts w:ascii="Calibri" w:eastAsia="Calibri" w:hAnsi="Calibri" w:cs="Calibri"/>
          <w:sz w:val="22"/>
        </w:rPr>
        <w:t xml:space="preserve"> </w:t>
      </w:r>
    </w:p>
    <w:p w14:paraId="51995854" w14:textId="77777777" w:rsidR="00140674" w:rsidRDefault="00140674" w:rsidP="00140674">
      <w:pPr>
        <w:spacing w:after="158" w:line="224" w:lineRule="auto"/>
        <w:ind w:left="12"/>
        <w:jc w:val="center"/>
      </w:pPr>
      <w:r>
        <w:rPr>
          <w:color w:val="464646"/>
          <w:sz w:val="22"/>
        </w:rPr>
        <w:t>Author: Lauren Stanhope</w:t>
      </w:r>
      <w:r>
        <w:rPr>
          <w:rFonts w:ascii="Calibri" w:eastAsia="Calibri" w:hAnsi="Calibri" w:cs="Calibri"/>
          <w:sz w:val="22"/>
        </w:rPr>
        <w:t xml:space="preserve"> </w:t>
      </w:r>
    </w:p>
    <w:p w14:paraId="02DE7C71" w14:textId="77777777" w:rsidR="00140674" w:rsidRDefault="00140674" w:rsidP="00140674">
      <w:pPr>
        <w:spacing w:after="0"/>
        <w:ind w:left="3" w:firstLine="0"/>
        <w:jc w:val="center"/>
      </w:pPr>
      <w:r>
        <w:rPr>
          <w:color w:val="464646"/>
          <w:sz w:val="22"/>
        </w:rPr>
        <w:t xml:space="preserve">This work is licensed under a </w:t>
      </w:r>
      <w:hyperlink r:id="rId15">
        <w:r>
          <w:rPr>
            <w:color w:val="049CCF"/>
            <w:sz w:val="22"/>
          </w:rPr>
          <w:t>Creative Commons Attribution</w:t>
        </w:r>
      </w:hyperlink>
      <w:hyperlink r:id="rId16">
        <w:r>
          <w:rPr>
            <w:color w:val="049CCF"/>
            <w:sz w:val="22"/>
          </w:rPr>
          <w:t>-</w:t>
        </w:r>
        <w:proofErr w:type="spellStart"/>
      </w:hyperlink>
      <w:hyperlink r:id="rId17">
        <w:r>
          <w:rPr>
            <w:color w:val="049CCF"/>
            <w:sz w:val="22"/>
          </w:rPr>
          <w:t>NonCommercial</w:t>
        </w:r>
        <w:proofErr w:type="spellEnd"/>
        <w:r>
          <w:rPr>
            <w:color w:val="049CCF"/>
            <w:sz w:val="22"/>
          </w:rPr>
          <w:t xml:space="preserve"> 4.0 </w:t>
        </w:r>
      </w:hyperlink>
    </w:p>
    <w:p w14:paraId="2C589A13" w14:textId="77777777" w:rsidR="00140674" w:rsidRDefault="00140674" w:rsidP="00140674">
      <w:pPr>
        <w:spacing w:after="158" w:line="224" w:lineRule="auto"/>
        <w:ind w:left="12" w:right="2"/>
        <w:jc w:val="center"/>
      </w:pPr>
      <w:hyperlink r:id="rId18">
        <w:r>
          <w:rPr>
            <w:color w:val="049CCF"/>
            <w:sz w:val="22"/>
          </w:rPr>
          <w:t>International License</w:t>
        </w:r>
      </w:hyperlink>
      <w:hyperlink r:id="rId19">
        <w:r>
          <w:rPr>
            <w:color w:val="464646"/>
            <w:sz w:val="22"/>
          </w:rPr>
          <w:t>.</w:t>
        </w:r>
      </w:hyperlink>
      <w:r>
        <w:rPr>
          <w:color w:val="464646"/>
          <w:sz w:val="22"/>
        </w:rPr>
        <w:t xml:space="preserve"> Computer Science Education Research (CSER) Group, The University of Adelaide.</w:t>
      </w:r>
      <w:r>
        <w:rPr>
          <w:rFonts w:ascii="Calibri" w:eastAsia="Calibri" w:hAnsi="Calibri" w:cs="Calibri"/>
          <w:sz w:val="22"/>
        </w:rPr>
        <w:t xml:space="preserve"> </w:t>
      </w:r>
    </w:p>
    <w:p w14:paraId="5E1B8606" w14:textId="77777777" w:rsidR="00140674" w:rsidRDefault="00140674">
      <w:pPr>
        <w:spacing w:after="160"/>
        <w:ind w:left="0" w:firstLine="0"/>
        <w:rPr>
          <w:b/>
        </w:rPr>
      </w:pPr>
      <w:r>
        <w:rPr>
          <w:b/>
        </w:rPr>
        <w:lastRenderedPageBreak/>
        <w:br w:type="page"/>
      </w:r>
    </w:p>
    <w:p w14:paraId="60F16AB8" w14:textId="77777777" w:rsidR="00AB3EA3" w:rsidRDefault="00530477" w:rsidP="001011D8">
      <w:pPr>
        <w:spacing w:after="109"/>
        <w:ind w:left="-284"/>
      </w:pPr>
      <w:r>
        <w:rPr>
          <w:b/>
        </w:rPr>
        <w:lastRenderedPageBreak/>
        <w:t>Assessment:</w:t>
      </w:r>
      <w:r>
        <w:rPr>
          <w:rFonts w:ascii="Calibri" w:eastAsia="Calibri" w:hAnsi="Calibri" w:cs="Calibri"/>
          <w:sz w:val="22"/>
        </w:rPr>
        <w:t xml:space="preserve"> </w:t>
      </w:r>
    </w:p>
    <w:p w14:paraId="28980D2E" w14:textId="77777777" w:rsidR="00AB3EA3" w:rsidRPr="001011D8" w:rsidRDefault="00530477" w:rsidP="001011D8">
      <w:pPr>
        <w:spacing w:after="108"/>
        <w:ind w:left="-284"/>
        <w:rPr>
          <w:sz w:val="21"/>
        </w:rPr>
      </w:pPr>
      <w:r w:rsidRPr="001011D8">
        <w:rPr>
          <w:sz w:val="21"/>
        </w:rPr>
        <w:t xml:space="preserve">Formative Assessment: </w:t>
      </w:r>
    </w:p>
    <w:p w14:paraId="6C3E6C9C" w14:textId="77777777" w:rsidR="00AB3EA3" w:rsidRPr="001011D8" w:rsidRDefault="00530477" w:rsidP="001011D8">
      <w:pPr>
        <w:pStyle w:val="ListParagraph"/>
        <w:numPr>
          <w:ilvl w:val="0"/>
          <w:numId w:val="5"/>
        </w:numPr>
        <w:spacing w:before="60" w:afterLines="120" w:after="288" w:line="228" w:lineRule="auto"/>
        <w:ind w:left="284"/>
        <w:rPr>
          <w:sz w:val="21"/>
        </w:rPr>
      </w:pPr>
      <w:r w:rsidRPr="001011D8">
        <w:rPr>
          <w:sz w:val="21"/>
        </w:rPr>
        <w:t>Teachers observe students using the Bee-Bots, planning an</w:t>
      </w:r>
      <w:r w:rsidR="001011D8" w:rsidRPr="001011D8">
        <w:rPr>
          <w:sz w:val="21"/>
        </w:rPr>
        <w:t>d constructing their course and</w:t>
      </w:r>
      <w:r w:rsidRPr="001011D8">
        <w:rPr>
          <w:sz w:val="21"/>
        </w:rPr>
        <w:t xml:space="preserve"> creating their algorithms, including debugging. </w:t>
      </w:r>
    </w:p>
    <w:p w14:paraId="31D980C7" w14:textId="77777777" w:rsidR="00AB3EA3" w:rsidRPr="001011D8" w:rsidRDefault="00530477" w:rsidP="001011D8">
      <w:pPr>
        <w:pStyle w:val="ListParagraph"/>
        <w:numPr>
          <w:ilvl w:val="0"/>
          <w:numId w:val="5"/>
        </w:numPr>
        <w:spacing w:before="60" w:afterLines="120" w:after="288" w:line="228" w:lineRule="auto"/>
        <w:ind w:left="284"/>
        <w:rPr>
          <w:sz w:val="21"/>
        </w:rPr>
      </w:pPr>
      <w:r w:rsidRPr="001011D8">
        <w:rPr>
          <w:sz w:val="21"/>
        </w:rPr>
        <w:t xml:space="preserve">Using questioning to elicit students understanding of the functions of the Bee-Bot and their understanding of what would make a course more difficult for a user. </w:t>
      </w:r>
    </w:p>
    <w:p w14:paraId="002E1F8C" w14:textId="77777777" w:rsidR="00AB3EA3" w:rsidRPr="001011D8" w:rsidRDefault="00530477" w:rsidP="001011D8">
      <w:pPr>
        <w:pStyle w:val="ListParagraph"/>
        <w:numPr>
          <w:ilvl w:val="0"/>
          <w:numId w:val="5"/>
        </w:numPr>
        <w:spacing w:before="60" w:afterLines="120" w:after="288" w:line="228" w:lineRule="auto"/>
        <w:ind w:left="284"/>
        <w:rPr>
          <w:sz w:val="21"/>
        </w:rPr>
      </w:pPr>
      <w:r w:rsidRPr="001011D8">
        <w:rPr>
          <w:sz w:val="21"/>
        </w:rPr>
        <w:t>You might take photos of the students’ algorithms to document their progress. Videos of discussions and testing would also be useful in the testing stage.</w:t>
      </w:r>
      <w:r w:rsidR="001011D8">
        <w:rPr>
          <w:sz w:val="21"/>
        </w:rPr>
        <w:t xml:space="preserve"> </w:t>
      </w:r>
    </w:p>
    <w:tbl>
      <w:tblPr>
        <w:tblStyle w:val="TableGrid0"/>
        <w:tblW w:w="9215" w:type="dxa"/>
        <w:tblInd w:w="-289" w:type="dxa"/>
        <w:tblLayout w:type="fixed"/>
        <w:tblLook w:val="04A0" w:firstRow="1" w:lastRow="0" w:firstColumn="1" w:lastColumn="0" w:noHBand="0" w:noVBand="1"/>
      </w:tblPr>
      <w:tblGrid>
        <w:gridCol w:w="1219"/>
        <w:gridCol w:w="1574"/>
        <w:gridCol w:w="1574"/>
        <w:gridCol w:w="1729"/>
        <w:gridCol w:w="1482"/>
        <w:gridCol w:w="1637"/>
      </w:tblGrid>
      <w:tr w:rsidR="00A62846" w:rsidRPr="00A62846" w14:paraId="47A20BB1" w14:textId="77777777" w:rsidTr="00530477">
        <w:trPr>
          <w:trHeight w:val="780"/>
        </w:trPr>
        <w:tc>
          <w:tcPr>
            <w:tcW w:w="1219" w:type="dxa"/>
            <w:vAlign w:val="center"/>
          </w:tcPr>
          <w:p w14:paraId="047CFBC1" w14:textId="77777777" w:rsidR="00AB3EA3" w:rsidRPr="00A62846" w:rsidRDefault="00530477" w:rsidP="00A62846">
            <w:pPr>
              <w:spacing w:after="0"/>
              <w:ind w:left="46" w:firstLine="0"/>
              <w:rPr>
                <w:color w:val="auto"/>
              </w:rPr>
            </w:pPr>
            <w:r w:rsidRPr="00A62846">
              <w:rPr>
                <w:rFonts w:ascii="Calibri" w:eastAsia="Calibri" w:hAnsi="Calibri" w:cs="Calibri"/>
                <w:color w:val="auto"/>
                <w:sz w:val="22"/>
              </w:rPr>
              <w:t xml:space="preserve"> </w:t>
            </w:r>
          </w:p>
        </w:tc>
        <w:tc>
          <w:tcPr>
            <w:tcW w:w="4877" w:type="dxa"/>
            <w:gridSpan w:val="3"/>
            <w:vAlign w:val="center"/>
          </w:tcPr>
          <w:p w14:paraId="49D2CFF0" w14:textId="77777777" w:rsidR="00AB3EA3" w:rsidRPr="00A62846" w:rsidRDefault="00530477" w:rsidP="001011D8">
            <w:pPr>
              <w:spacing w:after="0"/>
              <w:ind w:left="0" w:right="10" w:firstLine="0"/>
              <w:jc w:val="center"/>
              <w:rPr>
                <w:color w:val="auto"/>
              </w:rPr>
            </w:pPr>
            <w:r w:rsidRPr="00A62846">
              <w:rPr>
                <w:b/>
                <w:color w:val="auto"/>
              </w:rPr>
              <w:t>Quantity of knowledge</w:t>
            </w:r>
          </w:p>
        </w:tc>
        <w:tc>
          <w:tcPr>
            <w:tcW w:w="3119" w:type="dxa"/>
            <w:gridSpan w:val="2"/>
            <w:vAlign w:val="center"/>
          </w:tcPr>
          <w:p w14:paraId="37801493" w14:textId="77777777" w:rsidR="00AB3EA3" w:rsidRPr="00A62846" w:rsidRDefault="00530477" w:rsidP="001011D8">
            <w:pPr>
              <w:spacing w:after="0"/>
              <w:ind w:left="0" w:right="4" w:firstLine="0"/>
              <w:jc w:val="center"/>
              <w:rPr>
                <w:color w:val="auto"/>
              </w:rPr>
            </w:pPr>
            <w:r w:rsidRPr="00A62846">
              <w:rPr>
                <w:b/>
                <w:color w:val="auto"/>
              </w:rPr>
              <w:t>Quality of understanding</w:t>
            </w:r>
          </w:p>
        </w:tc>
      </w:tr>
      <w:tr w:rsidR="00A62846" w:rsidRPr="00A62846" w14:paraId="54DA06B6" w14:textId="77777777" w:rsidTr="00530477">
        <w:trPr>
          <w:trHeight w:val="1022"/>
        </w:trPr>
        <w:tc>
          <w:tcPr>
            <w:tcW w:w="1219" w:type="dxa"/>
            <w:vAlign w:val="center"/>
          </w:tcPr>
          <w:p w14:paraId="2EA7594C" w14:textId="77777777" w:rsidR="00AB3EA3" w:rsidRPr="00A62846" w:rsidRDefault="00530477" w:rsidP="00A62846">
            <w:pPr>
              <w:spacing w:after="0"/>
              <w:ind w:left="0" w:right="8" w:firstLine="0"/>
              <w:rPr>
                <w:color w:val="auto"/>
              </w:rPr>
            </w:pPr>
            <w:r w:rsidRPr="00A62846">
              <w:rPr>
                <w:b/>
                <w:color w:val="auto"/>
              </w:rPr>
              <w:t>Criteria</w:t>
            </w:r>
            <w:r w:rsidRPr="00A62846">
              <w:rPr>
                <w:rFonts w:ascii="Calibri" w:eastAsia="Calibri" w:hAnsi="Calibri" w:cs="Calibri"/>
                <w:color w:val="auto"/>
                <w:sz w:val="22"/>
              </w:rPr>
              <w:t xml:space="preserve"> </w:t>
            </w:r>
          </w:p>
        </w:tc>
        <w:tc>
          <w:tcPr>
            <w:tcW w:w="1574" w:type="dxa"/>
            <w:vAlign w:val="center"/>
          </w:tcPr>
          <w:p w14:paraId="651983D6" w14:textId="77777777" w:rsidR="00AB3EA3" w:rsidRPr="00A62846" w:rsidRDefault="00530477" w:rsidP="00A62846">
            <w:pPr>
              <w:spacing w:after="0"/>
              <w:ind w:left="0" w:right="11" w:firstLine="0"/>
              <w:rPr>
                <w:color w:val="auto"/>
              </w:rPr>
            </w:pPr>
            <w:r w:rsidRPr="00A62846">
              <w:rPr>
                <w:b/>
                <w:color w:val="auto"/>
              </w:rPr>
              <w:t>Pre-structural</w:t>
            </w:r>
            <w:r w:rsidRPr="00A62846">
              <w:rPr>
                <w:rFonts w:ascii="Calibri" w:eastAsia="Calibri" w:hAnsi="Calibri" w:cs="Calibri"/>
                <w:color w:val="auto"/>
                <w:sz w:val="22"/>
              </w:rPr>
              <w:t xml:space="preserve"> </w:t>
            </w:r>
          </w:p>
        </w:tc>
        <w:tc>
          <w:tcPr>
            <w:tcW w:w="1574" w:type="dxa"/>
            <w:vAlign w:val="center"/>
          </w:tcPr>
          <w:p w14:paraId="1EE390AC" w14:textId="77777777" w:rsidR="00AB3EA3" w:rsidRPr="00A62846" w:rsidRDefault="00530477" w:rsidP="00A62846">
            <w:pPr>
              <w:spacing w:after="0"/>
              <w:ind w:left="0" w:firstLine="0"/>
              <w:rPr>
                <w:color w:val="auto"/>
              </w:rPr>
            </w:pPr>
            <w:r w:rsidRPr="00A62846">
              <w:rPr>
                <w:b/>
                <w:color w:val="auto"/>
              </w:rPr>
              <w:t>Unistructural</w:t>
            </w:r>
            <w:r w:rsidRPr="00A62846">
              <w:rPr>
                <w:rFonts w:ascii="Calibri" w:eastAsia="Calibri" w:hAnsi="Calibri" w:cs="Calibri"/>
                <w:color w:val="auto"/>
                <w:sz w:val="22"/>
              </w:rPr>
              <w:t xml:space="preserve"> </w:t>
            </w:r>
          </w:p>
        </w:tc>
        <w:tc>
          <w:tcPr>
            <w:tcW w:w="1729" w:type="dxa"/>
            <w:vAlign w:val="center"/>
          </w:tcPr>
          <w:p w14:paraId="1B31C77D" w14:textId="77777777" w:rsidR="00AB3EA3" w:rsidRPr="00A62846" w:rsidRDefault="00530477" w:rsidP="00A62846">
            <w:pPr>
              <w:spacing w:after="0"/>
              <w:ind w:left="0" w:firstLine="0"/>
              <w:rPr>
                <w:color w:val="auto"/>
              </w:rPr>
            </w:pPr>
            <w:proofErr w:type="spellStart"/>
            <w:r w:rsidRPr="00A62846">
              <w:rPr>
                <w:b/>
                <w:color w:val="auto"/>
              </w:rPr>
              <w:t>Multistructural</w:t>
            </w:r>
            <w:proofErr w:type="spellEnd"/>
            <w:r w:rsidRPr="00A62846">
              <w:rPr>
                <w:rFonts w:ascii="Calibri" w:eastAsia="Calibri" w:hAnsi="Calibri" w:cs="Calibri"/>
                <w:color w:val="auto"/>
                <w:sz w:val="22"/>
              </w:rPr>
              <w:t xml:space="preserve"> </w:t>
            </w:r>
          </w:p>
        </w:tc>
        <w:tc>
          <w:tcPr>
            <w:tcW w:w="1482" w:type="dxa"/>
            <w:vAlign w:val="center"/>
          </w:tcPr>
          <w:p w14:paraId="5FBED84E" w14:textId="77777777" w:rsidR="00AB3EA3" w:rsidRPr="00A62846" w:rsidRDefault="00530477" w:rsidP="00A62846">
            <w:pPr>
              <w:spacing w:after="0"/>
              <w:ind w:left="0" w:firstLine="0"/>
              <w:rPr>
                <w:color w:val="auto"/>
              </w:rPr>
            </w:pPr>
            <w:r w:rsidRPr="00A62846">
              <w:rPr>
                <w:b/>
                <w:color w:val="auto"/>
              </w:rPr>
              <w:t>Relational</w:t>
            </w:r>
            <w:r w:rsidRPr="00A62846">
              <w:rPr>
                <w:rFonts w:ascii="Calibri" w:eastAsia="Calibri" w:hAnsi="Calibri" w:cs="Calibri"/>
                <w:color w:val="auto"/>
                <w:sz w:val="22"/>
              </w:rPr>
              <w:t xml:space="preserve"> </w:t>
            </w:r>
          </w:p>
        </w:tc>
        <w:tc>
          <w:tcPr>
            <w:tcW w:w="1637" w:type="dxa"/>
            <w:vAlign w:val="center"/>
          </w:tcPr>
          <w:p w14:paraId="377D16A2" w14:textId="77777777" w:rsidR="00AB3EA3" w:rsidRPr="00A62846" w:rsidRDefault="00530477" w:rsidP="00A62846">
            <w:pPr>
              <w:spacing w:after="0"/>
              <w:ind w:left="0" w:firstLine="0"/>
              <w:rPr>
                <w:color w:val="auto"/>
              </w:rPr>
            </w:pPr>
            <w:r w:rsidRPr="00A62846">
              <w:rPr>
                <w:b/>
                <w:color w:val="auto"/>
              </w:rPr>
              <w:t>Extended abstract</w:t>
            </w:r>
            <w:r w:rsidRPr="00A62846">
              <w:rPr>
                <w:rFonts w:ascii="Calibri" w:eastAsia="Calibri" w:hAnsi="Calibri" w:cs="Calibri"/>
                <w:color w:val="auto"/>
                <w:sz w:val="22"/>
              </w:rPr>
              <w:t xml:space="preserve"> </w:t>
            </w:r>
          </w:p>
        </w:tc>
      </w:tr>
      <w:tr w:rsidR="001011D8" w:rsidRPr="00A62846" w14:paraId="3A429F3B" w14:textId="77777777" w:rsidTr="00530477">
        <w:trPr>
          <w:trHeight w:val="965"/>
        </w:trPr>
        <w:tc>
          <w:tcPr>
            <w:tcW w:w="1219" w:type="dxa"/>
          </w:tcPr>
          <w:p w14:paraId="4B40675B" w14:textId="77777777" w:rsidR="001011D8" w:rsidRPr="00A62846" w:rsidRDefault="001011D8" w:rsidP="001011D8">
            <w:pPr>
              <w:spacing w:after="0"/>
              <w:ind w:left="2" w:firstLine="0"/>
              <w:rPr>
                <w:color w:val="auto"/>
              </w:rPr>
            </w:pPr>
            <w:r w:rsidRPr="00A62846">
              <w:rPr>
                <w:color w:val="auto"/>
              </w:rPr>
              <w:t>Algorithms</w:t>
            </w:r>
            <w:r w:rsidRPr="00A62846">
              <w:rPr>
                <w:rFonts w:ascii="Calibri" w:eastAsia="Calibri" w:hAnsi="Calibri" w:cs="Calibri"/>
                <w:color w:val="auto"/>
                <w:sz w:val="22"/>
              </w:rPr>
              <w:t xml:space="preserve"> </w:t>
            </w:r>
          </w:p>
        </w:tc>
        <w:tc>
          <w:tcPr>
            <w:tcW w:w="1574" w:type="dxa"/>
          </w:tcPr>
          <w:p w14:paraId="00C9F5D7" w14:textId="77777777" w:rsidR="001011D8" w:rsidRPr="001011D8" w:rsidRDefault="001011D8" w:rsidP="001011D8">
            <w:pPr>
              <w:spacing w:after="0"/>
              <w:ind w:left="0" w:firstLine="0"/>
              <w:rPr>
                <w:sz w:val="21"/>
              </w:rPr>
            </w:pPr>
            <w:r w:rsidRPr="001011D8">
              <w:rPr>
                <w:sz w:val="21"/>
              </w:rPr>
              <w:t xml:space="preserve">No algorithm shown </w:t>
            </w:r>
          </w:p>
        </w:tc>
        <w:tc>
          <w:tcPr>
            <w:tcW w:w="1574" w:type="dxa"/>
          </w:tcPr>
          <w:p w14:paraId="5EE8DC2C" w14:textId="77777777" w:rsidR="001011D8" w:rsidRPr="001011D8" w:rsidRDefault="001011D8" w:rsidP="001011D8">
            <w:pPr>
              <w:spacing w:after="2"/>
              <w:ind w:left="2" w:firstLine="0"/>
              <w:rPr>
                <w:sz w:val="21"/>
              </w:rPr>
            </w:pPr>
            <w:r w:rsidRPr="001011D8">
              <w:rPr>
                <w:sz w:val="21"/>
              </w:rPr>
              <w:t xml:space="preserve">Algorithm only shows </w:t>
            </w:r>
          </w:p>
          <w:p w14:paraId="26535E20" w14:textId="77777777" w:rsidR="001011D8" w:rsidRPr="001011D8" w:rsidRDefault="001011D8" w:rsidP="001011D8">
            <w:pPr>
              <w:spacing w:after="0"/>
              <w:ind w:left="2" w:firstLine="0"/>
              <w:rPr>
                <w:sz w:val="21"/>
              </w:rPr>
            </w:pPr>
            <w:r w:rsidRPr="001011D8">
              <w:rPr>
                <w:sz w:val="21"/>
              </w:rPr>
              <w:t xml:space="preserve">a limited number of instructions which are not linked </w:t>
            </w:r>
          </w:p>
        </w:tc>
        <w:tc>
          <w:tcPr>
            <w:tcW w:w="1729" w:type="dxa"/>
          </w:tcPr>
          <w:p w14:paraId="674EC445" w14:textId="77777777" w:rsidR="001011D8" w:rsidRPr="001011D8" w:rsidRDefault="001011D8" w:rsidP="001011D8">
            <w:pPr>
              <w:spacing w:after="2"/>
              <w:ind w:left="2" w:firstLine="0"/>
              <w:rPr>
                <w:sz w:val="21"/>
              </w:rPr>
            </w:pPr>
            <w:r w:rsidRPr="001011D8">
              <w:rPr>
                <w:sz w:val="21"/>
              </w:rPr>
              <w:t xml:space="preserve">Algorithm has enough </w:t>
            </w:r>
          </w:p>
          <w:p w14:paraId="53CC7251" w14:textId="77777777" w:rsidR="001011D8" w:rsidRPr="001011D8" w:rsidRDefault="001011D8" w:rsidP="001011D8">
            <w:pPr>
              <w:spacing w:after="2" w:line="260" w:lineRule="auto"/>
              <w:ind w:left="2" w:firstLine="0"/>
              <w:rPr>
                <w:sz w:val="21"/>
              </w:rPr>
            </w:pPr>
            <w:r w:rsidRPr="001011D8">
              <w:rPr>
                <w:sz w:val="21"/>
              </w:rPr>
              <w:t xml:space="preserve">instructions to complete the task but not linked or not linked in the </w:t>
            </w:r>
          </w:p>
          <w:p w14:paraId="654A72CD" w14:textId="77777777" w:rsidR="001011D8" w:rsidRPr="001011D8" w:rsidRDefault="001011D8" w:rsidP="001011D8">
            <w:pPr>
              <w:spacing w:after="0"/>
              <w:ind w:left="2" w:firstLine="0"/>
              <w:rPr>
                <w:sz w:val="21"/>
              </w:rPr>
            </w:pPr>
            <w:r w:rsidRPr="001011D8">
              <w:rPr>
                <w:sz w:val="21"/>
              </w:rPr>
              <w:t xml:space="preserve">correct sequence </w:t>
            </w:r>
          </w:p>
        </w:tc>
        <w:tc>
          <w:tcPr>
            <w:tcW w:w="1482" w:type="dxa"/>
          </w:tcPr>
          <w:p w14:paraId="74231975" w14:textId="77777777" w:rsidR="001011D8" w:rsidRPr="001011D8" w:rsidRDefault="001011D8" w:rsidP="001011D8">
            <w:pPr>
              <w:spacing w:after="0"/>
              <w:ind w:left="2" w:right="18" w:firstLine="0"/>
              <w:rPr>
                <w:sz w:val="21"/>
              </w:rPr>
            </w:pPr>
            <w:r w:rsidRPr="001011D8">
              <w:rPr>
                <w:sz w:val="21"/>
              </w:rPr>
              <w:t xml:space="preserve">Algorithm has instructions linked in the correct sequence to achieve the task </w:t>
            </w:r>
          </w:p>
        </w:tc>
        <w:tc>
          <w:tcPr>
            <w:tcW w:w="1637" w:type="dxa"/>
          </w:tcPr>
          <w:p w14:paraId="0194886E" w14:textId="77777777" w:rsidR="001011D8" w:rsidRPr="001011D8" w:rsidRDefault="001011D8" w:rsidP="001011D8">
            <w:pPr>
              <w:spacing w:after="0"/>
              <w:ind w:left="2" w:right="44" w:firstLine="0"/>
              <w:rPr>
                <w:sz w:val="21"/>
              </w:rPr>
            </w:pPr>
            <w:r w:rsidRPr="001011D8">
              <w:rPr>
                <w:sz w:val="21"/>
              </w:rPr>
              <w:t xml:space="preserve">Algorithm brings in prior learning and/or independent learning beyond the task and possibly includes repetition </w:t>
            </w:r>
          </w:p>
        </w:tc>
      </w:tr>
      <w:tr w:rsidR="001011D8" w:rsidRPr="00A62846" w14:paraId="199E666F" w14:textId="77777777" w:rsidTr="00530477">
        <w:trPr>
          <w:trHeight w:val="965"/>
        </w:trPr>
        <w:tc>
          <w:tcPr>
            <w:tcW w:w="1219" w:type="dxa"/>
          </w:tcPr>
          <w:p w14:paraId="28E367EA" w14:textId="77777777" w:rsidR="001011D8" w:rsidRPr="00A62846" w:rsidRDefault="001011D8" w:rsidP="001011D8">
            <w:pPr>
              <w:spacing w:after="0"/>
              <w:ind w:left="2" w:firstLine="0"/>
              <w:rPr>
                <w:color w:val="auto"/>
              </w:rPr>
            </w:pPr>
            <w:r w:rsidRPr="00A62846">
              <w:rPr>
                <w:color w:val="auto"/>
              </w:rPr>
              <w:t>Design</w:t>
            </w:r>
            <w:r w:rsidRPr="00A62846">
              <w:rPr>
                <w:rFonts w:ascii="Calibri" w:eastAsia="Calibri" w:hAnsi="Calibri" w:cs="Calibri"/>
                <w:color w:val="auto"/>
                <w:sz w:val="22"/>
              </w:rPr>
              <w:t xml:space="preserve"> </w:t>
            </w:r>
          </w:p>
        </w:tc>
        <w:tc>
          <w:tcPr>
            <w:tcW w:w="1574" w:type="dxa"/>
          </w:tcPr>
          <w:p w14:paraId="371633E8" w14:textId="77777777" w:rsidR="001011D8" w:rsidRPr="001011D8" w:rsidRDefault="001011D8" w:rsidP="001011D8">
            <w:pPr>
              <w:spacing w:after="0"/>
              <w:ind w:left="0" w:firstLine="0"/>
              <w:rPr>
                <w:sz w:val="21"/>
              </w:rPr>
            </w:pPr>
            <w:r w:rsidRPr="001011D8">
              <w:rPr>
                <w:sz w:val="21"/>
              </w:rPr>
              <w:t xml:space="preserve">No design elements </w:t>
            </w:r>
            <w:proofErr w:type="spellStart"/>
            <w:r w:rsidRPr="001011D8">
              <w:rPr>
                <w:sz w:val="21"/>
              </w:rPr>
              <w:t>eg</w:t>
            </w:r>
            <w:proofErr w:type="spellEnd"/>
            <w:r w:rsidRPr="001011D8">
              <w:rPr>
                <w:sz w:val="21"/>
              </w:rPr>
              <w:t xml:space="preserve"> does not include turns, </w:t>
            </w:r>
            <w:proofErr w:type="spellStart"/>
            <w:r w:rsidRPr="001011D8">
              <w:rPr>
                <w:sz w:val="21"/>
              </w:rPr>
              <w:t>etc</w:t>
            </w:r>
            <w:proofErr w:type="spellEnd"/>
            <w:r w:rsidRPr="001011D8">
              <w:rPr>
                <w:sz w:val="21"/>
              </w:rPr>
              <w:t xml:space="preserve"> </w:t>
            </w:r>
          </w:p>
        </w:tc>
        <w:tc>
          <w:tcPr>
            <w:tcW w:w="1574" w:type="dxa"/>
          </w:tcPr>
          <w:p w14:paraId="69D21216" w14:textId="77777777" w:rsidR="001011D8" w:rsidRPr="001011D8" w:rsidRDefault="001011D8" w:rsidP="001011D8">
            <w:pPr>
              <w:spacing w:after="0"/>
              <w:ind w:left="2" w:firstLine="0"/>
              <w:rPr>
                <w:sz w:val="21"/>
              </w:rPr>
            </w:pPr>
            <w:r w:rsidRPr="001011D8">
              <w:rPr>
                <w:sz w:val="21"/>
              </w:rPr>
              <w:t xml:space="preserve">Limited design elements </w:t>
            </w:r>
          </w:p>
        </w:tc>
        <w:tc>
          <w:tcPr>
            <w:tcW w:w="1729" w:type="dxa"/>
          </w:tcPr>
          <w:p w14:paraId="3B0CC8C8" w14:textId="77777777" w:rsidR="001011D8" w:rsidRPr="001011D8" w:rsidRDefault="001011D8" w:rsidP="001011D8">
            <w:pPr>
              <w:spacing w:after="0"/>
              <w:ind w:left="2" w:firstLine="0"/>
              <w:rPr>
                <w:sz w:val="21"/>
              </w:rPr>
            </w:pPr>
            <w:r w:rsidRPr="001011D8">
              <w:rPr>
                <w:sz w:val="21"/>
              </w:rPr>
              <w:t>Uses a number of design elements, including require the user to move forward, backwards and turn</w:t>
            </w:r>
          </w:p>
        </w:tc>
        <w:tc>
          <w:tcPr>
            <w:tcW w:w="1482" w:type="dxa"/>
          </w:tcPr>
          <w:p w14:paraId="747F84FB" w14:textId="77777777" w:rsidR="001011D8" w:rsidRPr="001011D8" w:rsidRDefault="001011D8" w:rsidP="001011D8">
            <w:pPr>
              <w:spacing w:after="0"/>
              <w:ind w:left="2" w:right="18" w:firstLine="0"/>
              <w:rPr>
                <w:sz w:val="21"/>
              </w:rPr>
            </w:pPr>
            <w:r w:rsidRPr="001011D8">
              <w:rPr>
                <w:sz w:val="21"/>
              </w:rPr>
              <w:t xml:space="preserve">Uses many design elements, which may include more than one solution </w:t>
            </w:r>
          </w:p>
        </w:tc>
        <w:tc>
          <w:tcPr>
            <w:tcW w:w="1637" w:type="dxa"/>
          </w:tcPr>
          <w:p w14:paraId="5B1D99B4" w14:textId="77777777" w:rsidR="001011D8" w:rsidRPr="001011D8" w:rsidRDefault="001011D8" w:rsidP="001011D8">
            <w:pPr>
              <w:spacing w:after="0"/>
              <w:ind w:left="2" w:firstLine="0"/>
              <w:rPr>
                <w:sz w:val="21"/>
              </w:rPr>
            </w:pPr>
            <w:r w:rsidRPr="001011D8">
              <w:rPr>
                <w:sz w:val="21"/>
              </w:rPr>
              <w:t>Uses a large number of design elements, which includes a number of possible solutions</w:t>
            </w:r>
          </w:p>
        </w:tc>
      </w:tr>
      <w:tr w:rsidR="001011D8" w:rsidRPr="00A62846" w14:paraId="1DBCF8F0" w14:textId="77777777" w:rsidTr="00530477">
        <w:trPr>
          <w:trHeight w:val="965"/>
        </w:trPr>
        <w:tc>
          <w:tcPr>
            <w:tcW w:w="1219" w:type="dxa"/>
          </w:tcPr>
          <w:p w14:paraId="6CCC7435" w14:textId="77777777" w:rsidR="001011D8" w:rsidRPr="00A62846" w:rsidRDefault="001011D8" w:rsidP="001011D8">
            <w:pPr>
              <w:spacing w:after="0"/>
              <w:ind w:left="2" w:firstLine="0"/>
              <w:rPr>
                <w:color w:val="auto"/>
              </w:rPr>
            </w:pPr>
            <w:r w:rsidRPr="00A62846">
              <w:rPr>
                <w:color w:val="auto"/>
              </w:rPr>
              <w:t>Vocabulary</w:t>
            </w:r>
            <w:r w:rsidRPr="00A62846">
              <w:rPr>
                <w:rFonts w:ascii="Calibri" w:eastAsia="Calibri" w:hAnsi="Calibri" w:cs="Calibri"/>
                <w:color w:val="auto"/>
                <w:sz w:val="22"/>
              </w:rPr>
              <w:t xml:space="preserve"> </w:t>
            </w:r>
          </w:p>
        </w:tc>
        <w:tc>
          <w:tcPr>
            <w:tcW w:w="1574" w:type="dxa"/>
          </w:tcPr>
          <w:p w14:paraId="7A9304D2" w14:textId="77777777" w:rsidR="001011D8" w:rsidRPr="001011D8" w:rsidRDefault="001011D8" w:rsidP="001011D8">
            <w:pPr>
              <w:spacing w:after="2"/>
              <w:ind w:left="0" w:firstLine="0"/>
              <w:rPr>
                <w:sz w:val="21"/>
              </w:rPr>
            </w:pPr>
            <w:r w:rsidRPr="001011D8">
              <w:rPr>
                <w:sz w:val="21"/>
              </w:rPr>
              <w:t xml:space="preserve">When </w:t>
            </w:r>
          </w:p>
          <w:p w14:paraId="752CD7F5" w14:textId="77777777" w:rsidR="001011D8" w:rsidRPr="001011D8" w:rsidRDefault="001011D8" w:rsidP="001011D8">
            <w:pPr>
              <w:spacing w:after="0"/>
              <w:ind w:left="0" w:firstLine="0"/>
              <w:rPr>
                <w:sz w:val="21"/>
              </w:rPr>
            </w:pPr>
            <w:r w:rsidRPr="001011D8">
              <w:rPr>
                <w:sz w:val="21"/>
              </w:rPr>
              <w:t xml:space="preserve">describing algorithm, no specific vocabulary is used </w:t>
            </w:r>
          </w:p>
        </w:tc>
        <w:tc>
          <w:tcPr>
            <w:tcW w:w="1574" w:type="dxa"/>
          </w:tcPr>
          <w:p w14:paraId="5465D2F4" w14:textId="77777777" w:rsidR="001011D8" w:rsidRPr="001011D8" w:rsidRDefault="001011D8" w:rsidP="001011D8">
            <w:pPr>
              <w:spacing w:after="0"/>
              <w:ind w:left="2" w:firstLine="0"/>
              <w:rPr>
                <w:sz w:val="21"/>
              </w:rPr>
            </w:pPr>
            <w:r w:rsidRPr="001011D8">
              <w:rPr>
                <w:sz w:val="21"/>
              </w:rPr>
              <w:t xml:space="preserve">The terms instruction may be used as a general description </w:t>
            </w:r>
          </w:p>
        </w:tc>
        <w:tc>
          <w:tcPr>
            <w:tcW w:w="1729" w:type="dxa"/>
          </w:tcPr>
          <w:p w14:paraId="615ACBB5" w14:textId="77777777" w:rsidR="001011D8" w:rsidRPr="001011D8" w:rsidRDefault="001011D8" w:rsidP="001011D8">
            <w:pPr>
              <w:spacing w:after="0"/>
              <w:ind w:left="2" w:right="232" w:firstLine="0"/>
              <w:jc w:val="both"/>
              <w:rPr>
                <w:sz w:val="21"/>
              </w:rPr>
            </w:pPr>
            <w:r w:rsidRPr="001011D8">
              <w:rPr>
                <w:sz w:val="21"/>
              </w:rPr>
              <w:t xml:space="preserve">The term algorithm is used as a general description </w:t>
            </w:r>
          </w:p>
        </w:tc>
        <w:tc>
          <w:tcPr>
            <w:tcW w:w="1482" w:type="dxa"/>
          </w:tcPr>
          <w:p w14:paraId="7345BC43" w14:textId="77777777" w:rsidR="001011D8" w:rsidRPr="001011D8" w:rsidRDefault="001011D8" w:rsidP="001011D8">
            <w:pPr>
              <w:spacing w:after="0"/>
              <w:ind w:left="2" w:firstLine="0"/>
              <w:rPr>
                <w:sz w:val="21"/>
              </w:rPr>
            </w:pPr>
            <w:r w:rsidRPr="001011D8">
              <w:rPr>
                <w:sz w:val="21"/>
              </w:rPr>
              <w:t xml:space="preserve">The term algorithm is used confidently with specific reference to learner’s work, including directional language </w:t>
            </w:r>
          </w:p>
        </w:tc>
        <w:tc>
          <w:tcPr>
            <w:tcW w:w="1637" w:type="dxa"/>
          </w:tcPr>
          <w:p w14:paraId="55544A8D" w14:textId="77777777" w:rsidR="001011D8" w:rsidRPr="001011D8" w:rsidRDefault="001011D8" w:rsidP="001011D8">
            <w:pPr>
              <w:spacing w:after="0"/>
              <w:ind w:left="2" w:firstLine="0"/>
              <w:rPr>
                <w:sz w:val="21"/>
              </w:rPr>
            </w:pPr>
            <w:r w:rsidRPr="001011D8">
              <w:rPr>
                <w:sz w:val="21"/>
              </w:rPr>
              <w:t xml:space="preserve">Specific vocabulary like decisions and repetition is used, going beyond the set language </w:t>
            </w:r>
          </w:p>
        </w:tc>
      </w:tr>
    </w:tbl>
    <w:p w14:paraId="75A6D05F" w14:textId="77777777" w:rsidR="00AB3EA3" w:rsidRDefault="00530477">
      <w:pPr>
        <w:spacing w:after="158"/>
        <w:ind w:left="52" w:firstLine="0"/>
        <w:jc w:val="center"/>
      </w:pPr>
      <w:r>
        <w:rPr>
          <w:rFonts w:ascii="Calibri" w:eastAsia="Calibri" w:hAnsi="Calibri" w:cs="Calibri"/>
          <w:sz w:val="22"/>
        </w:rPr>
        <w:t xml:space="preserve"> </w:t>
      </w:r>
    </w:p>
    <w:p w14:paraId="1B94CDC4" w14:textId="77777777" w:rsidR="00AB3EA3" w:rsidRDefault="00530477">
      <w:pPr>
        <w:spacing w:after="0"/>
        <w:ind w:left="0" w:firstLine="0"/>
      </w:pPr>
      <w:r>
        <w:rPr>
          <w:rFonts w:ascii="Calibri" w:eastAsia="Calibri" w:hAnsi="Calibri" w:cs="Calibri"/>
          <w:sz w:val="22"/>
        </w:rPr>
        <w:t xml:space="preserve"> </w:t>
      </w:r>
    </w:p>
    <w:sectPr w:rsidR="00AB3EA3">
      <w:footerReference w:type="even" r:id="rId20"/>
      <w:footerReference w:type="default" r:id="rId21"/>
      <w:footerReference w:type="first" r:id="rId22"/>
      <w:pgSz w:w="11906" w:h="16838"/>
      <w:pgMar w:top="998" w:right="1443" w:bottom="2331" w:left="1440" w:header="720" w:footer="1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B3704" w14:textId="77777777" w:rsidR="00D42187" w:rsidRDefault="00D42187">
      <w:pPr>
        <w:spacing w:after="0" w:line="240" w:lineRule="auto"/>
      </w:pPr>
      <w:r>
        <w:separator/>
      </w:r>
    </w:p>
  </w:endnote>
  <w:endnote w:type="continuationSeparator" w:id="0">
    <w:p w14:paraId="37451250" w14:textId="77777777" w:rsidR="00D42187" w:rsidRDefault="00D42187">
      <w:pPr>
        <w:spacing w:after="0" w:line="240" w:lineRule="auto"/>
      </w:pPr>
      <w:r>
        <w:continuationSeparator/>
      </w:r>
    </w:p>
  </w:endnote>
  <w:endnote w:type="continuationNotice" w:id="1">
    <w:p w14:paraId="72BB03E4" w14:textId="77777777" w:rsidR="00D42187" w:rsidRDefault="00D42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D046" w14:textId="77777777" w:rsidR="00AB3EA3" w:rsidRDefault="00530477">
    <w:pPr>
      <w:spacing w:after="67"/>
      <w:ind w:left="52" w:firstLine="0"/>
      <w:jc w:val="center"/>
    </w:pPr>
    <w:r>
      <w:rPr>
        <w:noProof/>
      </w:rPr>
      <w:drawing>
        <wp:anchor distT="0" distB="0" distL="114300" distR="114300" simplePos="0" relativeHeight="251658240" behindDoc="0" locked="0" layoutInCell="1" allowOverlap="0" wp14:anchorId="19EDF96F" wp14:editId="5986D66A">
          <wp:simplePos x="0" y="0"/>
          <wp:positionH relativeFrom="page">
            <wp:posOffset>3361055</wp:posOffset>
          </wp:positionH>
          <wp:positionV relativeFrom="page">
            <wp:posOffset>9216669</wp:posOffset>
          </wp:positionV>
          <wp:extent cx="838200" cy="295275"/>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7313EEAF" w14:textId="77777777" w:rsidR="00AB3EA3" w:rsidRDefault="00530477">
    <w:pPr>
      <w:spacing w:after="0"/>
      <w:ind w:left="3" w:firstLine="0"/>
      <w:jc w:val="center"/>
    </w:pPr>
    <w:r>
      <w:rPr>
        <w:rFonts w:ascii="Calibri" w:eastAsia="Calibri" w:hAnsi="Calibri" w:cs="Calibri"/>
        <w:sz w:val="22"/>
      </w:rP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064C" w14:textId="77777777" w:rsidR="00AB3EA3" w:rsidRDefault="00530477">
    <w:pPr>
      <w:spacing w:after="67"/>
      <w:ind w:left="52" w:firstLine="0"/>
      <w:jc w:val="center"/>
    </w:pPr>
    <w:r>
      <w:rPr>
        <w:noProof/>
      </w:rPr>
      <w:drawing>
        <wp:anchor distT="0" distB="0" distL="114300" distR="114300" simplePos="0" relativeHeight="251658241" behindDoc="0" locked="0" layoutInCell="1" allowOverlap="0" wp14:anchorId="24DC781A" wp14:editId="38F83DE2">
          <wp:simplePos x="0" y="0"/>
          <wp:positionH relativeFrom="page">
            <wp:posOffset>3361055</wp:posOffset>
          </wp:positionH>
          <wp:positionV relativeFrom="page">
            <wp:posOffset>9216669</wp:posOffset>
          </wp:positionV>
          <wp:extent cx="838200" cy="295275"/>
          <wp:effectExtent l="0" t="0" r="0" b="0"/>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42A38BE4" w14:textId="77777777" w:rsidR="00AB3EA3" w:rsidRDefault="00530477">
    <w:pPr>
      <w:spacing w:after="0"/>
      <w:ind w:left="3" w:firstLine="0"/>
      <w:jc w:val="center"/>
    </w:pPr>
    <w:r>
      <w:rPr>
        <w:rFonts w:ascii="Calibri" w:eastAsia="Calibri" w:hAnsi="Calibri" w:cs="Calibri"/>
        <w:sz w:val="22"/>
      </w:rP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EBD3" w14:textId="77777777" w:rsidR="00AB3EA3" w:rsidRDefault="00530477">
    <w:pPr>
      <w:spacing w:after="67"/>
      <w:ind w:left="52" w:firstLine="0"/>
      <w:jc w:val="center"/>
    </w:pPr>
    <w:r>
      <w:rPr>
        <w:noProof/>
      </w:rPr>
      <w:drawing>
        <wp:anchor distT="0" distB="0" distL="114300" distR="114300" simplePos="0" relativeHeight="251658242" behindDoc="0" locked="0" layoutInCell="1" allowOverlap="0" wp14:anchorId="266AE909" wp14:editId="6E7AC141">
          <wp:simplePos x="0" y="0"/>
          <wp:positionH relativeFrom="page">
            <wp:posOffset>3361055</wp:posOffset>
          </wp:positionH>
          <wp:positionV relativeFrom="page">
            <wp:posOffset>9216669</wp:posOffset>
          </wp:positionV>
          <wp:extent cx="838200" cy="295275"/>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572CD4A5" w14:textId="77777777" w:rsidR="00AB3EA3" w:rsidRDefault="00530477">
    <w:pPr>
      <w:spacing w:after="0"/>
      <w:ind w:left="3" w:firstLine="0"/>
      <w:jc w:val="center"/>
    </w:pPr>
    <w:r>
      <w:rPr>
        <w:rFonts w:ascii="Calibri" w:eastAsia="Calibri" w:hAnsi="Calibri" w:cs="Calibri"/>
        <w:sz w:val="22"/>
      </w:rP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4BF7" w14:textId="77777777" w:rsidR="00D42187" w:rsidRDefault="00D42187">
      <w:pPr>
        <w:spacing w:after="0" w:line="240" w:lineRule="auto"/>
      </w:pPr>
      <w:r>
        <w:separator/>
      </w:r>
    </w:p>
  </w:footnote>
  <w:footnote w:type="continuationSeparator" w:id="0">
    <w:p w14:paraId="69E3052D" w14:textId="77777777" w:rsidR="00D42187" w:rsidRDefault="00D42187">
      <w:pPr>
        <w:spacing w:after="0" w:line="240" w:lineRule="auto"/>
      </w:pPr>
      <w:r>
        <w:continuationSeparator/>
      </w:r>
    </w:p>
  </w:footnote>
  <w:footnote w:type="continuationNotice" w:id="1">
    <w:p w14:paraId="57DF4C7D" w14:textId="77777777" w:rsidR="00D42187" w:rsidRDefault="00D421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9B9"/>
    <w:multiLevelType w:val="hybridMultilevel"/>
    <w:tmpl w:val="D068B8F4"/>
    <w:lvl w:ilvl="0" w:tplc="DE76D96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A666FA">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6E7A5E">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68BBF6">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86D18">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C0063C">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407F7C">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930C">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6A664A">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5D1C38"/>
    <w:multiLevelType w:val="hybridMultilevel"/>
    <w:tmpl w:val="7334FED4"/>
    <w:lvl w:ilvl="0" w:tplc="926004B2">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0EE04E">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523800">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DA125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524">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B04DF6">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EA73AC">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4867E2">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A29188">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6D1183"/>
    <w:multiLevelType w:val="hybridMultilevel"/>
    <w:tmpl w:val="7250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02547"/>
    <w:multiLevelType w:val="hybridMultilevel"/>
    <w:tmpl w:val="9DCE71DC"/>
    <w:lvl w:ilvl="0" w:tplc="7B2CAF2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A0DD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F66BE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C26A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02A2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0EE93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E418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4A624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CEDBA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855D79"/>
    <w:multiLevelType w:val="hybridMultilevel"/>
    <w:tmpl w:val="788AAB1E"/>
    <w:lvl w:ilvl="0" w:tplc="51360E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C43858">
      <w:start w:val="1"/>
      <w:numFmt w:val="bullet"/>
      <w:lvlText w:val="o"/>
      <w:lvlJc w:val="left"/>
      <w:pPr>
        <w:ind w:left="1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68AB90">
      <w:start w:val="1"/>
      <w:numFmt w:val="bullet"/>
      <w:lvlText w:val="▪"/>
      <w:lvlJc w:val="left"/>
      <w:pPr>
        <w:ind w:left="2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E70F8">
      <w:start w:val="1"/>
      <w:numFmt w:val="bullet"/>
      <w:lvlText w:val="•"/>
      <w:lvlJc w:val="left"/>
      <w:pPr>
        <w:ind w:left="2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EAF2A2">
      <w:start w:val="1"/>
      <w:numFmt w:val="bullet"/>
      <w:lvlText w:val="o"/>
      <w:lvlJc w:val="left"/>
      <w:pPr>
        <w:ind w:left="3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E87A6E">
      <w:start w:val="1"/>
      <w:numFmt w:val="bullet"/>
      <w:lvlText w:val="▪"/>
      <w:lvlJc w:val="left"/>
      <w:pPr>
        <w:ind w:left="4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B2CAB6">
      <w:start w:val="1"/>
      <w:numFmt w:val="bullet"/>
      <w:lvlText w:val="•"/>
      <w:lvlJc w:val="left"/>
      <w:pPr>
        <w:ind w:left="5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B83452">
      <w:start w:val="1"/>
      <w:numFmt w:val="bullet"/>
      <w:lvlText w:val="o"/>
      <w:lvlJc w:val="left"/>
      <w:pPr>
        <w:ind w:left="5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4B30">
      <w:start w:val="1"/>
      <w:numFmt w:val="bullet"/>
      <w:lvlText w:val="▪"/>
      <w:lvlJc w:val="left"/>
      <w:pPr>
        <w:ind w:left="6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EB73FF9"/>
    <w:multiLevelType w:val="hybridMultilevel"/>
    <w:tmpl w:val="DA408800"/>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num w:numId="1" w16cid:durableId="1930772137">
    <w:abstractNumId w:val="3"/>
  </w:num>
  <w:num w:numId="2" w16cid:durableId="1293173043">
    <w:abstractNumId w:val="1"/>
  </w:num>
  <w:num w:numId="3" w16cid:durableId="1402680350">
    <w:abstractNumId w:val="4"/>
  </w:num>
  <w:num w:numId="4" w16cid:durableId="638220299">
    <w:abstractNumId w:val="0"/>
  </w:num>
  <w:num w:numId="5" w16cid:durableId="727535404">
    <w:abstractNumId w:val="2"/>
  </w:num>
  <w:num w:numId="6" w16cid:durableId="1572737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A3"/>
    <w:rsid w:val="001011D8"/>
    <w:rsid w:val="00140674"/>
    <w:rsid w:val="001A088E"/>
    <w:rsid w:val="001C1FA3"/>
    <w:rsid w:val="003B1D3C"/>
    <w:rsid w:val="003B1F30"/>
    <w:rsid w:val="00504BAC"/>
    <w:rsid w:val="00530477"/>
    <w:rsid w:val="006B3F6F"/>
    <w:rsid w:val="007529DD"/>
    <w:rsid w:val="00773CE0"/>
    <w:rsid w:val="00961F91"/>
    <w:rsid w:val="009E0917"/>
    <w:rsid w:val="00A05215"/>
    <w:rsid w:val="00A62846"/>
    <w:rsid w:val="00A72F81"/>
    <w:rsid w:val="00AB3EA3"/>
    <w:rsid w:val="00BB661F"/>
    <w:rsid w:val="00BF6247"/>
    <w:rsid w:val="00C02BFE"/>
    <w:rsid w:val="00D42187"/>
    <w:rsid w:val="00D44813"/>
    <w:rsid w:val="00E34E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BE48"/>
  <w15:docId w15:val="{F9F81276-9D4F-409F-93A2-3C64C8CE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6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61F"/>
    <w:rPr>
      <w:color w:val="0563C1" w:themeColor="hyperlink"/>
      <w:u w:val="single"/>
    </w:rPr>
  </w:style>
  <w:style w:type="paragraph" w:styleId="ListParagraph">
    <w:name w:val="List Paragraph"/>
    <w:basedOn w:val="Normal"/>
    <w:uiPriority w:val="34"/>
    <w:qFormat/>
    <w:rsid w:val="00BB661F"/>
    <w:pPr>
      <w:ind w:left="720"/>
      <w:contextualSpacing/>
    </w:pPr>
  </w:style>
  <w:style w:type="paragraph" w:customStyle="1" w:styleId="Title1">
    <w:name w:val="Title1"/>
    <w:basedOn w:val="Normal"/>
    <w:rsid w:val="00A0521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AU" w:eastAsia="zh-CN" w:bidi="th-TH"/>
    </w:rPr>
  </w:style>
  <w:style w:type="paragraph" w:styleId="Header">
    <w:name w:val="header"/>
    <w:basedOn w:val="Normal"/>
    <w:link w:val="HeaderChar"/>
    <w:uiPriority w:val="99"/>
    <w:semiHidden/>
    <w:unhideWhenUsed/>
    <w:rsid w:val="00961F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1F91"/>
    <w:rPr>
      <w:rFonts w:ascii="Arial" w:eastAsia="Arial" w:hAnsi="Arial" w:cs="Arial"/>
      <w:color w:val="000000"/>
      <w:sz w:val="20"/>
    </w:rPr>
  </w:style>
  <w:style w:type="paragraph" w:styleId="Footer">
    <w:name w:val="footer"/>
    <w:basedOn w:val="Normal"/>
    <w:link w:val="FooterChar"/>
    <w:uiPriority w:val="99"/>
    <w:semiHidden/>
    <w:unhideWhenUsed/>
    <w:rsid w:val="00961F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1F9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licenses/by-nc/4.0/" TargetMode="External"/><Relationship Id="rId18" Type="http://schemas.openxmlformats.org/officeDocument/2006/relationships/hyperlink" Target="https://v9.australiancurriculum.edu.au/f-10-curriculum.html/learning-areas/digital-technologies/year-3_year-4/content-descrip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rebeccasictshowcase.weebly.com/uploads/8/8/9/6/8896545/6003136.jpg" TargetMode="External"/><Relationship Id="rId17" Type="http://schemas.openxmlformats.org/officeDocument/2006/relationships/hyperlink" Target="https://youtu.be/52ZuenJlFyE" TargetMode="External"/><Relationship Id="rId2" Type="http://schemas.openxmlformats.org/officeDocument/2006/relationships/customXml" Target="../customXml/item2.xml"/><Relationship Id="rId16" Type="http://schemas.openxmlformats.org/officeDocument/2006/relationships/hyperlink" Target="https://youtu.be/52ZuenJlFy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sermoocs.adelaide.edu.au/" TargetMode="External"/><Relationship Id="rId23" Type="http://schemas.openxmlformats.org/officeDocument/2006/relationships/fontTable" Target="fontTable.xml"/><Relationship Id="rId10" Type="http://schemas.openxmlformats.org/officeDocument/2006/relationships/hyperlink" Target="https://csermoocs.adelaide.edu.au/?555" TargetMode="External"/><Relationship Id="rId19" Type="http://schemas.openxmlformats.org/officeDocument/2006/relationships/hyperlink" Target="http://www.digitaltechnologieshub.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D5B18-EBD8-4083-8F05-936E0B2B64CA}">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B7CD56F8-3C85-4BB6-AFA6-712925DDDFF3}">
  <ds:schemaRefs>
    <ds:schemaRef ds:uri="http://schemas.microsoft.com/sharepoint/v3/contenttype/forms"/>
  </ds:schemaRefs>
</ds:datastoreItem>
</file>

<file path=customXml/itemProps3.xml><?xml version="1.0" encoding="utf-8"?>
<ds:datastoreItem xmlns:ds="http://schemas.openxmlformats.org/officeDocument/2006/customXml" ds:itemID="{198F8BD7-6785-40D3-97D0-8599EE3D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Hill</dc:creator>
  <cp:keywords/>
  <cp:lastModifiedBy>Tessa Porter</cp:lastModifiedBy>
  <cp:revision>13</cp:revision>
  <cp:lastPrinted>2018-10-02T04:39:00Z</cp:lastPrinted>
  <dcterms:created xsi:type="dcterms:W3CDTF">2018-10-02T02:37:00Z</dcterms:created>
  <dcterms:modified xsi:type="dcterms:W3CDTF">2025-01-22T23:05:00Z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