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9" w:rsidRDefault="005660B9" w:rsidP="00D25E25">
      <w:r>
        <w:t xml:space="preserve">This template can be used to assist schools to conduct a technology audit, </w:t>
      </w:r>
      <w:r w:rsidR="00D25E25">
        <w:t>based on your school’s Digital Technology curriculum needs.</w:t>
      </w:r>
    </w:p>
    <w:p w:rsidR="005660B9" w:rsidRDefault="005660B9">
      <w:r>
        <w:t>The curriculum focus is</w:t>
      </w:r>
      <w:r w:rsidR="00BE08C5">
        <w:t xml:space="preserve"> for Years </w:t>
      </w:r>
      <w:r w:rsidR="007E586D">
        <w:t>F-2</w:t>
      </w:r>
      <w:r w:rsidR="00BE08C5">
        <w:t xml:space="preserve"> and organised under key concepts.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5660B9" w:rsidTr="00C56B06">
        <w:tc>
          <w:tcPr>
            <w:tcW w:w="4621" w:type="dxa"/>
          </w:tcPr>
          <w:p w:rsidR="005660B9" w:rsidRDefault="005660B9">
            <w:r>
              <w:t xml:space="preserve">Curriculum focus: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Technologies considerations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Technology audit notes </w:t>
            </w:r>
          </w:p>
        </w:tc>
      </w:tr>
      <w:tr w:rsidR="005660B9" w:rsidTr="00F952E1">
        <w:tc>
          <w:tcPr>
            <w:tcW w:w="13863" w:type="dxa"/>
            <w:gridSpan w:val="3"/>
            <w:shd w:val="clear" w:color="auto" w:fill="002060"/>
          </w:tcPr>
          <w:p w:rsidR="005660B9" w:rsidRDefault="005660B9" w:rsidP="00E87CF6">
            <w:r>
              <w:t>Digital systems</w:t>
            </w:r>
          </w:p>
        </w:tc>
      </w:tr>
      <w:tr w:rsidR="005660B9" w:rsidTr="00C56B06">
        <w:tc>
          <w:tcPr>
            <w:tcW w:w="4621" w:type="dxa"/>
          </w:tcPr>
          <w:p w:rsidR="005660B9" w:rsidRDefault="005660B9">
            <w:r>
              <w:t>Relevant units in DT Hub s</w:t>
            </w:r>
            <w:r w:rsidR="00BE08C5">
              <w:t xml:space="preserve">cope and sequence: </w:t>
            </w:r>
            <w:hyperlink r:id="rId7" w:history="1">
              <w:r w:rsidR="007E586D" w:rsidRPr="007E586D">
                <w:rPr>
                  <w:rStyle w:val="Hyperlink"/>
                </w:rPr>
                <w:t>Hardware and software</w:t>
              </w:r>
            </w:hyperlink>
          </w:p>
          <w:p w:rsidR="005660B9" w:rsidRDefault="002554A3">
            <w:hyperlink r:id="rId8" w:history="1">
              <w:r w:rsidR="007E586D" w:rsidRPr="007E586D">
                <w:rPr>
                  <w:rStyle w:val="Hyperlink"/>
                </w:rPr>
                <w:t>Changes in technology</w:t>
              </w:r>
            </w:hyperlink>
            <w:r w:rsidR="007E586D">
              <w:t xml:space="preserve"> </w:t>
            </w:r>
          </w:p>
          <w:p w:rsidR="005660B9" w:rsidRDefault="005660B9"/>
          <w:p w:rsidR="007E586D" w:rsidRDefault="007E586D" w:rsidP="00A23205">
            <w:r w:rsidRPr="007E586D">
              <w:t xml:space="preserve">A computer is a common digital system. A tablet device, laptop and smartphone are also digital systems. </w:t>
            </w:r>
          </w:p>
          <w:p w:rsidR="007E586D" w:rsidRDefault="007E586D" w:rsidP="00A23205"/>
          <w:p w:rsidR="00CA5782" w:rsidRDefault="007E586D" w:rsidP="00CA5782">
            <w:r w:rsidRPr="007E586D">
              <w:t xml:space="preserve">At </w:t>
            </w:r>
            <w:r>
              <w:t>this</w:t>
            </w:r>
            <w:r w:rsidRPr="007E586D">
              <w:t xml:space="preserve"> level, students develop understandings of digital systems (hardware and software) when they use some key functions to undert</w:t>
            </w:r>
            <w:r w:rsidR="00CA5782">
              <w:t>ake authentic curriculum tasks. For example, using a tablet device</w:t>
            </w:r>
            <w:r w:rsidR="00B10B09">
              <w:t xml:space="preserve"> (hardware)</w:t>
            </w:r>
            <w:r w:rsidR="00CA5782">
              <w:t xml:space="preserve"> to take a photograph </w:t>
            </w:r>
            <w:r w:rsidR="00B10B09">
              <w:t xml:space="preserve">using the camera app (software) </w:t>
            </w:r>
            <w:r w:rsidR="00CA5782">
              <w:t>or record an interview of a grandparent</w:t>
            </w:r>
            <w:r w:rsidR="00B10B09">
              <w:t xml:space="preserve"> using voice recorder app (software)</w:t>
            </w:r>
            <w:r w:rsidR="00CA5782">
              <w:t xml:space="preserve">. </w:t>
            </w:r>
          </w:p>
          <w:p w:rsidR="007E586D" w:rsidRDefault="007E586D" w:rsidP="00A23205"/>
          <w:p w:rsidR="005660B9" w:rsidRDefault="007E586D" w:rsidP="00A23205">
            <w:r w:rsidRPr="007E586D">
              <w:t>A modelled approach supports students to understand how to match familiar forms of software and hardware with their purpose.</w:t>
            </w:r>
          </w:p>
          <w:p w:rsidR="007E586D" w:rsidRDefault="007E586D" w:rsidP="00A23205"/>
        </w:tc>
        <w:tc>
          <w:tcPr>
            <w:tcW w:w="4621" w:type="dxa"/>
          </w:tcPr>
          <w:p w:rsidR="00D25E25" w:rsidRDefault="00D25E25" w:rsidP="00D25E25">
            <w:r>
              <w:t xml:space="preserve">Access to digital systems which may include: </w:t>
            </w:r>
            <w:r>
              <w:t>a desktop computer or tablet device</w:t>
            </w:r>
            <w:r>
              <w:t>. Students need these systems to have:</w:t>
            </w:r>
          </w:p>
          <w:p w:rsidR="00D25E25" w:rsidRDefault="00D25E25" w:rsidP="00D25E25">
            <w:pPr>
              <w:pStyle w:val="ListParagraph"/>
              <w:numPr>
                <w:ilvl w:val="0"/>
                <w:numId w:val="10"/>
              </w:numPr>
            </w:pPr>
            <w:r>
              <w:t>internet connectivity</w:t>
            </w:r>
          </w:p>
          <w:p w:rsidR="00D25E25" w:rsidRDefault="00D25E25" w:rsidP="00D25E25">
            <w:pPr>
              <w:pStyle w:val="ListParagraph"/>
              <w:numPr>
                <w:ilvl w:val="0"/>
                <w:numId w:val="10"/>
              </w:numPr>
            </w:pPr>
            <w:r>
              <w:t>connection to the school intranet to save and access files and access relevant software.</w:t>
            </w:r>
          </w:p>
          <w:p w:rsidR="00CA5782" w:rsidRDefault="00CA5782"/>
          <w:p w:rsidR="005660B9" w:rsidRDefault="005660B9"/>
          <w:p w:rsidR="005660B9" w:rsidRDefault="005660B9" w:rsidP="00A23205"/>
        </w:tc>
        <w:tc>
          <w:tcPr>
            <w:tcW w:w="4621" w:type="dxa"/>
          </w:tcPr>
          <w:p w:rsidR="005660B9" w:rsidRDefault="00A828EF">
            <w:r>
              <w:t>What we have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What we need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Future considerations</w:t>
            </w:r>
          </w:p>
        </w:tc>
      </w:tr>
      <w:tr w:rsidR="00BE08C5" w:rsidTr="0037350D">
        <w:tc>
          <w:tcPr>
            <w:tcW w:w="13863" w:type="dxa"/>
            <w:gridSpan w:val="3"/>
            <w:shd w:val="clear" w:color="auto" w:fill="002060"/>
          </w:tcPr>
          <w:p w:rsidR="00BE08C5" w:rsidRDefault="00BE08C5">
            <w:r>
              <w:t>Data representation, collection and interpretation</w:t>
            </w:r>
          </w:p>
        </w:tc>
      </w:tr>
      <w:tr w:rsidR="005660B9" w:rsidTr="00C56B06">
        <w:tc>
          <w:tcPr>
            <w:tcW w:w="4621" w:type="dxa"/>
          </w:tcPr>
          <w:p w:rsidR="005660B9" w:rsidRDefault="00BE08C5">
            <w:r>
              <w:t xml:space="preserve">Relevant units in DT Hub scope and sequence: </w:t>
            </w:r>
            <w:hyperlink r:id="rId9" w:history="1"/>
          </w:p>
          <w:p w:rsidR="00B10B09" w:rsidRDefault="002554A3">
            <w:hyperlink r:id="rId10" w:history="1">
              <w:r w:rsidR="00B10B09" w:rsidRPr="00B10B09">
                <w:rPr>
                  <w:rStyle w:val="Hyperlink"/>
                </w:rPr>
                <w:t>Data is all around us</w:t>
              </w:r>
            </w:hyperlink>
          </w:p>
          <w:p w:rsidR="00BE08C5" w:rsidRDefault="002554A3">
            <w:hyperlink r:id="rId11" w:history="1">
              <w:r w:rsidR="00B10B09" w:rsidRPr="00B10B09">
                <w:rPr>
                  <w:rStyle w:val="Hyperlink"/>
                </w:rPr>
                <w:t>Exploring data</w:t>
              </w:r>
            </w:hyperlink>
          </w:p>
          <w:p w:rsidR="00B10B09" w:rsidRDefault="00B10B09"/>
          <w:p w:rsidR="00BE08C5" w:rsidRDefault="00BE08C5" w:rsidP="00BE08C5">
            <w:r>
              <w:t xml:space="preserve">Data can be in the form of numbers, letters or </w:t>
            </w:r>
            <w:r>
              <w:lastRenderedPageBreak/>
              <w:t xml:space="preserve">pictures (symbols). </w:t>
            </w:r>
            <w:r w:rsidRPr="00BE08C5">
              <w:t xml:space="preserve">The same data </w:t>
            </w:r>
            <w:r>
              <w:t>can be</w:t>
            </w:r>
            <w:r w:rsidRPr="00BE08C5">
              <w:t xml:space="preserve"> represented</w:t>
            </w:r>
            <w:r>
              <w:t xml:space="preserve"> in</w:t>
            </w:r>
            <w:r w:rsidRPr="00BE08C5">
              <w:t xml:space="preserve"> diff</w:t>
            </w:r>
            <w:r>
              <w:t>erent ways</w:t>
            </w:r>
            <w:r w:rsidRPr="00BE08C5">
              <w:t xml:space="preserve"> depending on </w:t>
            </w:r>
            <w:r>
              <w:t>the</w:t>
            </w:r>
            <w:r w:rsidRPr="00BE08C5">
              <w:t xml:space="preserve"> purpose.</w:t>
            </w:r>
            <w:r>
              <w:t xml:space="preserve"> </w:t>
            </w:r>
          </w:p>
          <w:p w:rsidR="00CD40D3" w:rsidRDefault="00CD40D3" w:rsidP="00BE08C5"/>
          <w:p w:rsidR="00CD40D3" w:rsidRDefault="00CD40D3" w:rsidP="00BE08C5">
            <w:r>
              <w:t xml:space="preserve">Students collect their own data </w:t>
            </w:r>
            <w:r w:rsidR="00215880">
              <w:t xml:space="preserve">by counting and measuring. </w:t>
            </w:r>
            <w:r>
              <w:t xml:space="preserve"> </w:t>
            </w:r>
          </w:p>
          <w:p w:rsidR="00D2558D" w:rsidRDefault="00D2558D" w:rsidP="00BE08C5"/>
          <w:p w:rsidR="00D2558D" w:rsidRDefault="00D2558D" w:rsidP="00215880">
            <w:r>
              <w:t xml:space="preserve">Students </w:t>
            </w:r>
            <w:r w:rsidR="00215880">
              <w:t xml:space="preserve">classify, group and sort data for example shapes, pets or foods. </w:t>
            </w:r>
          </w:p>
          <w:p w:rsidR="00215880" w:rsidRDefault="00215880" w:rsidP="00215880"/>
          <w:p w:rsidR="00215880" w:rsidRDefault="00215880" w:rsidP="00215880">
            <w:r>
              <w:t xml:space="preserve">Students present data to answer simple questions. </w:t>
            </w:r>
          </w:p>
          <w:p w:rsidR="00215880" w:rsidRDefault="00215880" w:rsidP="00215880"/>
        </w:tc>
        <w:tc>
          <w:tcPr>
            <w:tcW w:w="4621" w:type="dxa"/>
          </w:tcPr>
          <w:p w:rsidR="00D25E25" w:rsidRDefault="00D25E25" w:rsidP="00D25E25">
            <w:r>
              <w:lastRenderedPageBreak/>
              <w:t xml:space="preserve">Access to digital systems, school intranet and connectivity. </w:t>
            </w:r>
          </w:p>
          <w:p w:rsidR="000958B2" w:rsidRDefault="000958B2" w:rsidP="00BE08C5"/>
          <w:p w:rsidR="00215880" w:rsidRDefault="00CD40D3" w:rsidP="00BE08C5">
            <w:r>
              <w:t xml:space="preserve">Provide access to </w:t>
            </w:r>
            <w:r w:rsidR="00D25E25">
              <w:t xml:space="preserve">digital systems with </w:t>
            </w:r>
            <w:r>
              <w:t>software that enable students to</w:t>
            </w:r>
            <w:r w:rsidR="00215880">
              <w:t>:</w:t>
            </w:r>
          </w:p>
          <w:p w:rsidR="00CD40D3" w:rsidRDefault="00CD40D3" w:rsidP="00215880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represent data in different ways eg paint programs that have a stamp program such as KidPix or Tux Paint</w:t>
            </w:r>
          </w:p>
          <w:p w:rsidR="00215880" w:rsidRDefault="00215880" w:rsidP="00215880">
            <w:pPr>
              <w:pStyle w:val="ListParagraph"/>
              <w:numPr>
                <w:ilvl w:val="0"/>
                <w:numId w:val="8"/>
              </w:numPr>
            </w:pPr>
            <w:r w:rsidRPr="00215880">
              <w:t>present data creatively</w:t>
            </w:r>
            <w:r>
              <w:t>.</w:t>
            </w:r>
          </w:p>
          <w:p w:rsidR="00CD40D3" w:rsidRDefault="00CD40D3" w:rsidP="00BE08C5"/>
          <w:p w:rsidR="000958B2" w:rsidRDefault="000958B2" w:rsidP="000958B2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lastRenderedPageBreak/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5660B9" w:rsidRDefault="00A828EF" w:rsidP="00A828EF">
            <w:r>
              <w:t>Future considerations</w:t>
            </w:r>
          </w:p>
        </w:tc>
      </w:tr>
      <w:tr w:rsidR="00D2558D" w:rsidTr="00D2558D">
        <w:tc>
          <w:tcPr>
            <w:tcW w:w="13863" w:type="dxa"/>
            <w:gridSpan w:val="3"/>
            <w:shd w:val="clear" w:color="auto" w:fill="002060"/>
          </w:tcPr>
          <w:p w:rsidR="00D2558D" w:rsidRDefault="00D2558D">
            <w:r>
              <w:lastRenderedPageBreak/>
              <w:t xml:space="preserve">Define problems, Algorithms and Implementation </w:t>
            </w:r>
          </w:p>
        </w:tc>
      </w:tr>
      <w:tr w:rsidR="00D2558D" w:rsidTr="00C56B06">
        <w:tc>
          <w:tcPr>
            <w:tcW w:w="4621" w:type="dxa"/>
          </w:tcPr>
          <w:p w:rsidR="004802BC" w:rsidRDefault="004802BC">
            <w:r>
              <w:t xml:space="preserve">Relevant units in DT Hub scope and sequence: </w:t>
            </w:r>
          </w:p>
          <w:p w:rsidR="004802BC" w:rsidRPr="001A2364" w:rsidRDefault="001A2364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"https://www.digitaltechnologieshub.edu.au/teachers/scope-and-sequence/f-2/sequences/an-intro-to-algorithms" </w:instrText>
            </w:r>
            <w:r>
              <w:fldChar w:fldCharType="separate"/>
            </w:r>
            <w:r w:rsidR="004802BC" w:rsidRPr="001A2364">
              <w:rPr>
                <w:rStyle w:val="Hyperlink"/>
              </w:rPr>
              <w:t xml:space="preserve">Intro to </w:t>
            </w:r>
            <w:r w:rsidRPr="001A2364">
              <w:rPr>
                <w:rStyle w:val="Hyperlink"/>
              </w:rPr>
              <w:t>algorithms</w:t>
            </w:r>
          </w:p>
          <w:p w:rsidR="004802BC" w:rsidRDefault="001A2364">
            <w:r>
              <w:fldChar w:fldCharType="end"/>
            </w:r>
            <w:hyperlink r:id="rId12" w:history="1">
              <w:r w:rsidR="004802BC" w:rsidRPr="004802BC">
                <w:rPr>
                  <w:rStyle w:val="Hyperlink"/>
                </w:rPr>
                <w:t>P</w:t>
              </w:r>
              <w:r>
                <w:rPr>
                  <w:rStyle w:val="Hyperlink"/>
                </w:rPr>
                <w:t>re-p</w:t>
              </w:r>
              <w:r w:rsidR="004802BC" w:rsidRPr="004802BC">
                <w:rPr>
                  <w:rStyle w:val="Hyperlink"/>
                </w:rPr>
                <w:t xml:space="preserve">rogramming </w:t>
              </w:r>
            </w:hyperlink>
          </w:p>
          <w:p w:rsidR="004802BC" w:rsidRDefault="004802BC"/>
          <w:p w:rsidR="00D2558D" w:rsidRDefault="00D2558D">
            <w:r>
              <w:t xml:space="preserve">Students </w:t>
            </w:r>
            <w:r w:rsidR="00215880">
              <w:t>explore</w:t>
            </w:r>
            <w:r>
              <w:t xml:space="preserve"> simple </w:t>
            </w:r>
            <w:r w:rsidR="00215880">
              <w:t xml:space="preserve">familiar </w:t>
            </w:r>
            <w:r>
              <w:t xml:space="preserve">problems and ways to solve </w:t>
            </w:r>
            <w:r w:rsidR="00EC3258">
              <w:t>them</w:t>
            </w:r>
            <w:r>
              <w:t xml:space="preserve">. </w:t>
            </w:r>
          </w:p>
          <w:p w:rsidR="00215880" w:rsidRDefault="00215880"/>
          <w:p w:rsidR="00D2558D" w:rsidRDefault="00D2558D">
            <w:r>
              <w:t>Students follow algorithms to solve</w:t>
            </w:r>
            <w:r w:rsidR="00215880">
              <w:t xml:space="preserve"> simple</w:t>
            </w:r>
            <w:r>
              <w:t xml:space="preserve"> problems. </w:t>
            </w:r>
            <w:r w:rsidR="001A2364">
              <w:t xml:space="preserve">Students describe simple steps in the correct order. </w:t>
            </w:r>
            <w:r w:rsidR="00EC3258">
              <w:t xml:space="preserve">They </w:t>
            </w:r>
            <w:r>
              <w:t xml:space="preserve">represent </w:t>
            </w:r>
            <w:r w:rsidR="00EC3258">
              <w:t xml:space="preserve">an algorithm </w:t>
            </w:r>
            <w:r>
              <w:t xml:space="preserve">to solve a task. These might be in the form of simple steps and decisions represented as </w:t>
            </w:r>
            <w:r w:rsidR="001A2364">
              <w:t xml:space="preserve">spoken words, written </w:t>
            </w:r>
            <w:r>
              <w:t>words or images</w:t>
            </w:r>
            <w:r w:rsidR="001A2364">
              <w:t xml:space="preserve"> (drawing or photographs</w:t>
            </w:r>
            <w:r>
              <w:t xml:space="preserve">. </w:t>
            </w:r>
          </w:p>
          <w:p w:rsidR="00EC3258" w:rsidRDefault="00EC3258"/>
          <w:p w:rsidR="00EC3258" w:rsidRDefault="001A2364">
            <w:r>
              <w:t>At this level, s</w:t>
            </w:r>
            <w:r w:rsidR="00EC3258">
              <w:t xml:space="preserve">tudents </w:t>
            </w:r>
            <w:r>
              <w:t xml:space="preserve">are not expected to </w:t>
            </w:r>
            <w:r w:rsidR="00EC3258">
              <w:t xml:space="preserve">implement digital solutions using a visual programming language. </w:t>
            </w:r>
            <w:r>
              <w:t xml:space="preserve">However some schools </w:t>
            </w:r>
            <w:r>
              <w:lastRenderedPageBreak/>
              <w:t xml:space="preserve">do introduce some basic programming using relevant apps. </w:t>
            </w:r>
          </w:p>
          <w:p w:rsidR="00D2558D" w:rsidRDefault="00D2558D"/>
        </w:tc>
        <w:tc>
          <w:tcPr>
            <w:tcW w:w="4621" w:type="dxa"/>
          </w:tcPr>
          <w:p w:rsidR="00D25E25" w:rsidRDefault="00D25E25" w:rsidP="00D25E25">
            <w:r>
              <w:lastRenderedPageBreak/>
              <w:t xml:space="preserve">Access to digital systems, school intranet and connectivity. </w:t>
            </w:r>
          </w:p>
          <w:p w:rsidR="00D25E25" w:rsidRDefault="00D25E25" w:rsidP="00D25E25"/>
          <w:p w:rsidR="00EC3258" w:rsidRDefault="00EC3258" w:rsidP="001A2364"/>
          <w:p w:rsidR="001A2364" w:rsidRDefault="001A2364" w:rsidP="00EC3258">
            <w:r>
              <w:t>Push button programmable</w:t>
            </w:r>
            <w:r w:rsidR="00EC3258">
              <w:t xml:space="preserve"> </w:t>
            </w:r>
            <w:r>
              <w:t xml:space="preserve">robots such as Bee-bots or Blue bots are commonly used to explore algorithms. </w:t>
            </w:r>
          </w:p>
          <w:p w:rsidR="001A2364" w:rsidRDefault="001A2364" w:rsidP="00EC3258"/>
          <w:p w:rsidR="00EC3258" w:rsidRDefault="001A2364" w:rsidP="00EC3258">
            <w:r>
              <w:t xml:space="preserve">Ozo bots </w:t>
            </w:r>
            <w:r w:rsidR="00955A29">
              <w:t xml:space="preserve">sense and </w:t>
            </w:r>
            <w:r>
              <w:t>recognise colour and can be coded</w:t>
            </w:r>
            <w:r w:rsidR="004802BC">
              <w:t xml:space="preserve"> </w:t>
            </w:r>
            <w:r>
              <w:t xml:space="preserve">to follow a path. </w:t>
            </w:r>
          </w:p>
          <w:p w:rsidR="00955A29" w:rsidRDefault="00955A29" w:rsidP="00EC3258"/>
          <w:p w:rsidR="00955A29" w:rsidRDefault="00955A29" w:rsidP="00EC3258">
            <w:r>
              <w:t>Some schools may decide to introduce simple programming ideas through:</w:t>
            </w:r>
          </w:p>
          <w:p w:rsidR="00955A29" w:rsidRDefault="00955A29" w:rsidP="00955A29">
            <w:pPr>
              <w:pStyle w:val="ListParagraph"/>
              <w:numPr>
                <w:ilvl w:val="0"/>
                <w:numId w:val="9"/>
              </w:numPr>
            </w:pPr>
            <w:r>
              <w:t>apps such as Scratch Jr. for iOS</w:t>
            </w:r>
          </w:p>
          <w:p w:rsidR="00955A29" w:rsidRDefault="00955A29" w:rsidP="00955A29">
            <w:pPr>
              <w:pStyle w:val="ListParagraph"/>
              <w:numPr>
                <w:ilvl w:val="0"/>
                <w:numId w:val="9"/>
              </w:numPr>
            </w:pPr>
            <w:r>
              <w:t xml:space="preserve">online coding websites such as code.org or blockly games puzzles </w:t>
            </w:r>
          </w:p>
          <w:p w:rsidR="00EC3258" w:rsidRDefault="00EC3258" w:rsidP="00EC3258"/>
          <w:p w:rsidR="00A828EF" w:rsidRDefault="00A828EF" w:rsidP="004802BC"/>
          <w:p w:rsidR="00A828EF" w:rsidRDefault="00A828EF" w:rsidP="001A2364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D2558D" w:rsidRDefault="00A828EF" w:rsidP="00A828EF">
            <w:r>
              <w:t>Future considerations</w:t>
            </w:r>
          </w:p>
        </w:tc>
      </w:tr>
      <w:tr w:rsidR="004802BC" w:rsidTr="004802BC">
        <w:tc>
          <w:tcPr>
            <w:tcW w:w="13863" w:type="dxa"/>
            <w:gridSpan w:val="3"/>
            <w:shd w:val="clear" w:color="auto" w:fill="002060"/>
          </w:tcPr>
          <w:p w:rsidR="004802BC" w:rsidRDefault="004802BC">
            <w:r>
              <w:t>Information systems and their users</w:t>
            </w:r>
          </w:p>
        </w:tc>
      </w:tr>
      <w:tr w:rsidR="004802BC" w:rsidTr="00C56B06">
        <w:tc>
          <w:tcPr>
            <w:tcW w:w="4621" w:type="dxa"/>
          </w:tcPr>
          <w:p w:rsidR="00EA268E" w:rsidRDefault="00EA268E" w:rsidP="00B856B5"/>
          <w:p w:rsidR="004802BC" w:rsidRDefault="00B856B5" w:rsidP="00B856B5">
            <w:r>
              <w:t xml:space="preserve">Students describe information systems </w:t>
            </w:r>
            <w:r w:rsidR="00955A29">
              <w:t xml:space="preserve">that they use at home or at school. These might include </w:t>
            </w:r>
            <w:r w:rsidR="008D7DB1">
              <w:t xml:space="preserve">the school library system or </w:t>
            </w:r>
            <w:r w:rsidR="00955A29">
              <w:t xml:space="preserve">their family </w:t>
            </w:r>
            <w:r w:rsidR="008D7DB1">
              <w:t xml:space="preserve">accessing music and videos and </w:t>
            </w:r>
            <w:r w:rsidR="00955A29">
              <w:t xml:space="preserve">information online. </w:t>
            </w:r>
          </w:p>
          <w:p w:rsidR="00B856B5" w:rsidRDefault="00B856B5" w:rsidP="00B856B5"/>
        </w:tc>
        <w:tc>
          <w:tcPr>
            <w:tcW w:w="4621" w:type="dxa"/>
          </w:tcPr>
          <w:p w:rsidR="00D25E25" w:rsidRDefault="00D25E25" w:rsidP="00D25E25">
            <w:r>
              <w:t xml:space="preserve">Access to digital systems, school intranet and connectivity. </w:t>
            </w:r>
          </w:p>
          <w:p w:rsidR="004802BC" w:rsidRDefault="004802BC" w:rsidP="008D7DB1"/>
        </w:tc>
        <w:tc>
          <w:tcPr>
            <w:tcW w:w="4621" w:type="dxa"/>
          </w:tcPr>
          <w:p w:rsidR="00A828EF" w:rsidRDefault="00A828EF" w:rsidP="00A828EF">
            <w:r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4802BC" w:rsidRDefault="00A828EF" w:rsidP="00A828EF">
            <w:r>
              <w:t>Future considerations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326FD8" w:rsidRDefault="00326FD8" w:rsidP="00A828EF"/>
          <w:p w:rsidR="00A828EF" w:rsidRDefault="00A828EF" w:rsidP="00A828EF"/>
        </w:tc>
      </w:tr>
      <w:tr w:rsidR="00B856B5" w:rsidTr="00A26FF5">
        <w:tc>
          <w:tcPr>
            <w:tcW w:w="13863" w:type="dxa"/>
            <w:gridSpan w:val="3"/>
            <w:shd w:val="clear" w:color="auto" w:fill="002060"/>
          </w:tcPr>
          <w:p w:rsidR="00B856B5" w:rsidRDefault="008D7DB1" w:rsidP="008D7DB1">
            <w:r>
              <w:t>C</w:t>
            </w:r>
            <w:r w:rsidR="00B856B5" w:rsidRPr="00B856B5">
              <w:t xml:space="preserve">reate and </w:t>
            </w:r>
            <w:r>
              <w:t>organise</w:t>
            </w:r>
            <w:r w:rsidR="00B856B5" w:rsidRPr="00B856B5">
              <w:t xml:space="preserve"> ideas and information independently and with others</w:t>
            </w:r>
          </w:p>
        </w:tc>
      </w:tr>
      <w:tr w:rsidR="00B856B5" w:rsidTr="00C56B06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2554A3" w:rsidP="00EA268E">
            <w:hyperlink r:id="rId13" w:history="1">
              <w:r w:rsidR="00955A29" w:rsidRPr="00955A29">
                <w:rPr>
                  <w:rStyle w:val="Hyperlink"/>
                </w:rPr>
                <w:t>Online safety</w:t>
              </w:r>
            </w:hyperlink>
          </w:p>
          <w:p w:rsidR="00955A29" w:rsidRDefault="002554A3" w:rsidP="00EA268E">
            <w:hyperlink r:id="rId14" w:history="1">
              <w:r w:rsidR="00955A29" w:rsidRPr="00955A29">
                <w:rPr>
                  <w:rStyle w:val="Hyperlink"/>
                </w:rPr>
                <w:t>Staying safe online</w:t>
              </w:r>
            </w:hyperlink>
          </w:p>
          <w:p w:rsidR="00B856B5" w:rsidRDefault="00B856B5" w:rsidP="00B856B5"/>
          <w:p w:rsidR="008D7DB1" w:rsidRDefault="00B856B5" w:rsidP="00B856B5">
            <w:r>
              <w:t xml:space="preserve">Students </w:t>
            </w:r>
            <w:r w:rsidR="008D7DB1">
              <w:t xml:space="preserve">contribute to a group task. </w:t>
            </w:r>
          </w:p>
          <w:p w:rsidR="008D7DB1" w:rsidRDefault="008D7DB1" w:rsidP="00B856B5"/>
          <w:p w:rsidR="00B856B5" w:rsidRDefault="008D7DB1" w:rsidP="00B856B5">
            <w:r>
              <w:t xml:space="preserve">Students share work online </w:t>
            </w:r>
            <w:r w:rsidR="00B856B5">
              <w:t xml:space="preserve">in a dedicated safe online environment. </w:t>
            </w:r>
          </w:p>
          <w:p w:rsidR="00B856B5" w:rsidRDefault="00B856B5" w:rsidP="00B856B5"/>
          <w:p w:rsidR="00B856B5" w:rsidRDefault="00B856B5" w:rsidP="00B856B5"/>
        </w:tc>
        <w:tc>
          <w:tcPr>
            <w:tcW w:w="4621" w:type="dxa"/>
          </w:tcPr>
          <w:p w:rsidR="00D25E25" w:rsidRDefault="00D25E25" w:rsidP="00D25E25">
            <w:r>
              <w:lastRenderedPageBreak/>
              <w:t xml:space="preserve">Access to digital systems, school intranet and connectivity. </w:t>
            </w:r>
            <w:bookmarkStart w:id="0" w:name="_GoBack"/>
            <w:bookmarkEnd w:id="0"/>
          </w:p>
          <w:p w:rsidR="00B856B5" w:rsidRDefault="00B856B5" w:rsidP="00B856B5"/>
          <w:p w:rsidR="00EA268E" w:rsidRDefault="00EA268E" w:rsidP="00EA268E">
            <w:r>
              <w:t>Provide access to:</w:t>
            </w:r>
          </w:p>
          <w:p w:rsidR="008D7DB1" w:rsidRDefault="008D7DB1" w:rsidP="00EA268E">
            <w:pPr>
              <w:pStyle w:val="ListParagraph"/>
              <w:numPr>
                <w:ilvl w:val="0"/>
                <w:numId w:val="6"/>
              </w:numPr>
            </w:pPr>
            <w:r>
              <w:t>bookmarked websites provided by the teacher</w:t>
            </w:r>
          </w:p>
          <w:p w:rsidR="008D7DB1" w:rsidRDefault="008D7DB1" w:rsidP="00EA268E">
            <w:pPr>
              <w:pStyle w:val="ListParagraph"/>
              <w:numPr>
                <w:ilvl w:val="0"/>
                <w:numId w:val="6"/>
              </w:numPr>
            </w:pPr>
            <w:r>
              <w:t>familiar software to create a slide show or photo story or audio story</w:t>
            </w:r>
          </w:p>
          <w:p w:rsidR="00EA268E" w:rsidRDefault="00EA268E" w:rsidP="00EA268E">
            <w:pPr>
              <w:pStyle w:val="ListParagraph"/>
              <w:numPr>
                <w:ilvl w:val="0"/>
                <w:numId w:val="6"/>
              </w:numPr>
            </w:pPr>
            <w:r>
              <w:t xml:space="preserve">a dedicated safe online environment </w:t>
            </w:r>
            <w:r>
              <w:lastRenderedPageBreak/>
              <w:t>that enables online collaboration.</w:t>
            </w:r>
          </w:p>
          <w:p w:rsidR="00EA268E" w:rsidRDefault="00EA268E" w:rsidP="00EA268E"/>
          <w:p w:rsidR="00EA268E" w:rsidRDefault="00EA268E" w:rsidP="00EA268E"/>
          <w:p w:rsidR="00EA268E" w:rsidRDefault="00EA268E" w:rsidP="00EA268E"/>
          <w:p w:rsidR="00EA268E" w:rsidRDefault="00EA268E" w:rsidP="00EA268E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B856B5" w:rsidRDefault="00A828EF" w:rsidP="00A828EF">
            <w:r>
              <w:t>Future considerations</w:t>
            </w:r>
          </w:p>
        </w:tc>
      </w:tr>
    </w:tbl>
    <w:p w:rsidR="0059796C" w:rsidRDefault="0059796C"/>
    <w:p w:rsidR="001058AD" w:rsidRDefault="001058AD"/>
    <w:p w:rsidR="001058AD" w:rsidRDefault="001058AD"/>
    <w:sectPr w:rsidR="001058AD" w:rsidSect="00326FD8">
      <w:headerReference w:type="default" r:id="rId15"/>
      <w:footerReference w:type="default" r:id="rId16"/>
      <w:pgSz w:w="16838" w:h="11906" w:orient="landscape"/>
      <w:pgMar w:top="1440" w:right="1440" w:bottom="1440" w:left="1440" w:header="56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A3" w:rsidRDefault="002554A3" w:rsidP="00EA268E">
      <w:pPr>
        <w:spacing w:after="0" w:line="240" w:lineRule="auto"/>
      </w:pPr>
      <w:r>
        <w:separator/>
      </w:r>
    </w:p>
  </w:endnote>
  <w:endnote w:type="continuationSeparator" w:id="0">
    <w:p w:rsidR="002554A3" w:rsidRDefault="002554A3" w:rsidP="00EA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EA268E" w:rsidTr="00EA268E">
      <w:tc>
        <w:tcPr>
          <w:tcW w:w="1469" w:type="dxa"/>
        </w:tcPr>
        <w:p w:rsidR="00EA268E" w:rsidRDefault="00EA268E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25E25" w:rsidRPr="00D25E25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12705" w:type="dxa"/>
        </w:tcPr>
        <w:p w:rsidR="00EA268E" w:rsidRDefault="00EA268E">
          <w:pPr>
            <w:pStyle w:val="Footer"/>
          </w:pPr>
        </w:p>
      </w:tc>
    </w:tr>
  </w:tbl>
  <w:p w:rsidR="00EA268E" w:rsidRDefault="00EA268E" w:rsidP="00EA268E">
    <w:pPr>
      <w:pStyle w:val="Footer"/>
      <w:jc w:val="right"/>
    </w:pPr>
    <w:r>
      <w:rPr>
        <w:noProof/>
        <w:lang w:eastAsia="en-AU"/>
      </w:rPr>
      <w:drawing>
        <wp:inline distT="0" distB="0" distL="0" distR="0" wp14:anchorId="212551E8" wp14:editId="2FC3EA87">
          <wp:extent cx="1117600" cy="344120"/>
          <wp:effectExtent l="0" t="0" r="6350" b="0"/>
          <wp:docPr id="1" name="Picture 1" descr="https://www.digitaltechnologieshub.edu.au/public/img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igitaltechnologieshub.edu.au/public/img/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4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A3" w:rsidRDefault="002554A3" w:rsidP="00EA268E">
      <w:pPr>
        <w:spacing w:after="0" w:line="240" w:lineRule="auto"/>
      </w:pPr>
      <w:r>
        <w:separator/>
      </w:r>
    </w:p>
  </w:footnote>
  <w:footnote w:type="continuationSeparator" w:id="0">
    <w:p w:rsidR="002554A3" w:rsidRDefault="002554A3" w:rsidP="00EA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8E" w:rsidRDefault="00EA268E" w:rsidP="00EA268E">
    <w:pPr>
      <w:pStyle w:val="Title"/>
    </w:pPr>
    <w:r>
      <w:t xml:space="preserve">Years </w:t>
    </w:r>
    <w:r w:rsidR="007E586D">
      <w:t>F-2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7E2"/>
    <w:multiLevelType w:val="hybridMultilevel"/>
    <w:tmpl w:val="D9C8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E4D"/>
    <w:multiLevelType w:val="hybridMultilevel"/>
    <w:tmpl w:val="00D8BFA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D1E08AB"/>
    <w:multiLevelType w:val="hybridMultilevel"/>
    <w:tmpl w:val="59B61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3263"/>
    <w:multiLevelType w:val="hybridMultilevel"/>
    <w:tmpl w:val="952055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EAA0453"/>
    <w:multiLevelType w:val="hybridMultilevel"/>
    <w:tmpl w:val="2E7CC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35592"/>
    <w:multiLevelType w:val="hybridMultilevel"/>
    <w:tmpl w:val="2C92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834F2"/>
    <w:multiLevelType w:val="hybridMultilevel"/>
    <w:tmpl w:val="BA7A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17CA6"/>
    <w:multiLevelType w:val="hybridMultilevel"/>
    <w:tmpl w:val="7312F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09F5"/>
    <w:multiLevelType w:val="hybridMultilevel"/>
    <w:tmpl w:val="344C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54BEC"/>
    <w:multiLevelType w:val="hybridMultilevel"/>
    <w:tmpl w:val="BE4AB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D"/>
    <w:rsid w:val="000912CC"/>
    <w:rsid w:val="000958B2"/>
    <w:rsid w:val="001058AD"/>
    <w:rsid w:val="001905B8"/>
    <w:rsid w:val="001A2364"/>
    <w:rsid w:val="001E3A7D"/>
    <w:rsid w:val="00215880"/>
    <w:rsid w:val="002554A3"/>
    <w:rsid w:val="002D49F5"/>
    <w:rsid w:val="00326FD8"/>
    <w:rsid w:val="00386D56"/>
    <w:rsid w:val="003A72DF"/>
    <w:rsid w:val="003B60C3"/>
    <w:rsid w:val="004802BC"/>
    <w:rsid w:val="00501AA4"/>
    <w:rsid w:val="00516B07"/>
    <w:rsid w:val="005304DE"/>
    <w:rsid w:val="0055549B"/>
    <w:rsid w:val="00560168"/>
    <w:rsid w:val="005660B9"/>
    <w:rsid w:val="0059796C"/>
    <w:rsid w:val="006921F1"/>
    <w:rsid w:val="007E586D"/>
    <w:rsid w:val="008D181D"/>
    <w:rsid w:val="008D4B77"/>
    <w:rsid w:val="008D7DB1"/>
    <w:rsid w:val="009178AA"/>
    <w:rsid w:val="00955A29"/>
    <w:rsid w:val="0096549A"/>
    <w:rsid w:val="0097136E"/>
    <w:rsid w:val="00A23205"/>
    <w:rsid w:val="00A828EF"/>
    <w:rsid w:val="00B10B09"/>
    <w:rsid w:val="00B640EB"/>
    <w:rsid w:val="00B856B5"/>
    <w:rsid w:val="00BB537F"/>
    <w:rsid w:val="00BE08C5"/>
    <w:rsid w:val="00CA5782"/>
    <w:rsid w:val="00CD40D3"/>
    <w:rsid w:val="00D2558D"/>
    <w:rsid w:val="00D25E25"/>
    <w:rsid w:val="00D35502"/>
    <w:rsid w:val="00E87CF6"/>
    <w:rsid w:val="00EA268E"/>
    <w:rsid w:val="00EC3258"/>
    <w:rsid w:val="00F04C44"/>
    <w:rsid w:val="00F57EC7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0430D"/>
  <w15:docId w15:val="{A4111411-2399-498F-B27A-1E5F7DE9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8D4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A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49B"/>
    <w:pPr>
      <w:ind w:left="720"/>
      <w:contextualSpacing/>
    </w:pPr>
  </w:style>
  <w:style w:type="table" w:styleId="TableGrid">
    <w:name w:val="Table Grid"/>
    <w:basedOn w:val="TableNormal"/>
    <w:uiPriority w:val="39"/>
    <w:rsid w:val="005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4B7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D4B7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D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05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8E"/>
  </w:style>
  <w:style w:type="paragraph" w:styleId="Footer">
    <w:name w:val="footer"/>
    <w:basedOn w:val="Normal"/>
    <w:link w:val="Foot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8E"/>
  </w:style>
  <w:style w:type="paragraph" w:styleId="BalloonText">
    <w:name w:val="Balloon Text"/>
    <w:basedOn w:val="Normal"/>
    <w:link w:val="BalloonTextChar"/>
    <w:uiPriority w:val="99"/>
    <w:semiHidden/>
    <w:unhideWhenUsed/>
    <w:rsid w:val="00E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26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teachers/scope-and-sequence/f-2/digital-systems/changes-in-technology" TargetMode="External"/><Relationship Id="rId13" Type="http://schemas.openxmlformats.org/officeDocument/2006/relationships/hyperlink" Target="https://www.digitaltechnologieshub.edu.au/teachers/scope-and-sequence/f-2/online-safety/online-safet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gitaltechnologieshub.edu.au/teachers/scope-and-sequence/f-2/digital-systems/hardware-and-software" TargetMode="External"/><Relationship Id="rId12" Type="http://schemas.openxmlformats.org/officeDocument/2006/relationships/hyperlink" Target="https://www.digitaltechnologieshub.edu.au/teachers/scope-and-sequence/f-2/sequences/pre-programm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technologieshub.edu.au/teachers/scope-and-sequence/f-2/explore-data/exploring-dat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gitaltechnologieshub.edu.au/teachers/scope-and-sequence/f-2/explore-data/data-is-all-around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teachers/scope-and-sequence/3-4/data-collect-organise-and-create/secret-messages-and-codes" TargetMode="External"/><Relationship Id="rId14" Type="http://schemas.openxmlformats.org/officeDocument/2006/relationships/hyperlink" Target="https://www.digitaltechnologieshub.edu.au/teachers/scope-and-sequence/f-2/online-safety/staying-safe-onl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Richards, Martin</cp:lastModifiedBy>
  <cp:revision>4</cp:revision>
  <dcterms:created xsi:type="dcterms:W3CDTF">2019-12-12T02:03:00Z</dcterms:created>
  <dcterms:modified xsi:type="dcterms:W3CDTF">2019-12-13T02:42:00Z</dcterms:modified>
</cp:coreProperties>
</file>